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5166" w:rsidRDefault="005A5166" w:rsidP="00E51E25">
      <w:pPr>
        <w:spacing w:after="0"/>
        <w:jc w:val="center"/>
        <w:rPr>
          <w:rFonts w:ascii="Times New Roman" w:hAnsi="Times New Roman" w:cs="Times New Roman"/>
          <w:b/>
          <w:sz w:val="24"/>
          <w:szCs w:val="24"/>
        </w:rPr>
      </w:pPr>
    </w:p>
    <w:p w:rsidR="005A4262" w:rsidRPr="009D654F" w:rsidRDefault="00A7777F" w:rsidP="00E51E25">
      <w:pPr>
        <w:spacing w:after="0"/>
        <w:jc w:val="center"/>
        <w:rPr>
          <w:rFonts w:ascii="Times New Roman" w:hAnsi="Times New Roman" w:cs="Times New Roman"/>
          <w:b/>
          <w:sz w:val="24"/>
          <w:szCs w:val="24"/>
        </w:rPr>
      </w:pPr>
      <w:r w:rsidRPr="009D654F">
        <w:rPr>
          <w:rFonts w:ascii="Times New Roman" w:hAnsi="Times New Roman" w:cs="Times New Roman"/>
          <w:b/>
          <w:sz w:val="24"/>
          <w:szCs w:val="24"/>
        </w:rPr>
        <w:t>Százhalombatta</w:t>
      </w:r>
      <w:r w:rsidR="00141154" w:rsidRPr="009D654F">
        <w:rPr>
          <w:rFonts w:ascii="Times New Roman" w:hAnsi="Times New Roman" w:cs="Times New Roman"/>
          <w:b/>
          <w:sz w:val="24"/>
          <w:szCs w:val="24"/>
        </w:rPr>
        <w:t xml:space="preserve"> Város</w:t>
      </w:r>
      <w:r w:rsidR="005A4262" w:rsidRPr="009D654F">
        <w:rPr>
          <w:rFonts w:ascii="Times New Roman" w:hAnsi="Times New Roman" w:cs="Times New Roman"/>
          <w:b/>
          <w:sz w:val="24"/>
          <w:szCs w:val="24"/>
        </w:rPr>
        <w:t xml:space="preserve"> Önkormányzata Képviselő-testületének</w:t>
      </w:r>
    </w:p>
    <w:p w:rsidR="005A4262" w:rsidRPr="009D654F" w:rsidRDefault="00883777" w:rsidP="00E51E25">
      <w:pPr>
        <w:spacing w:after="0"/>
        <w:jc w:val="center"/>
        <w:rPr>
          <w:rFonts w:ascii="Times New Roman" w:hAnsi="Times New Roman" w:cs="Times New Roman"/>
          <w:b/>
          <w:sz w:val="24"/>
          <w:szCs w:val="24"/>
        </w:rPr>
      </w:pPr>
      <w:r>
        <w:rPr>
          <w:rFonts w:ascii="Times New Roman" w:hAnsi="Times New Roman" w:cs="Times New Roman"/>
          <w:b/>
          <w:sz w:val="24"/>
          <w:szCs w:val="24"/>
        </w:rPr>
        <w:t>24/2017. (XII.01.</w:t>
      </w:r>
      <w:r w:rsidR="005A4262" w:rsidRPr="009D654F">
        <w:rPr>
          <w:rFonts w:ascii="Times New Roman" w:hAnsi="Times New Roman" w:cs="Times New Roman"/>
          <w:b/>
          <w:sz w:val="24"/>
          <w:szCs w:val="24"/>
        </w:rPr>
        <w:t>) önkormányzati rendelete</w:t>
      </w:r>
    </w:p>
    <w:p w:rsidR="005A4262" w:rsidRDefault="005A4262" w:rsidP="00E51E25">
      <w:pPr>
        <w:spacing w:after="0"/>
        <w:jc w:val="center"/>
        <w:rPr>
          <w:rFonts w:ascii="Times New Roman" w:hAnsi="Times New Roman" w:cs="Times New Roman"/>
          <w:b/>
          <w:sz w:val="24"/>
          <w:szCs w:val="24"/>
        </w:rPr>
      </w:pPr>
      <w:r w:rsidRPr="009D654F">
        <w:rPr>
          <w:rFonts w:ascii="Times New Roman" w:hAnsi="Times New Roman" w:cs="Times New Roman"/>
          <w:b/>
          <w:sz w:val="24"/>
          <w:szCs w:val="24"/>
        </w:rPr>
        <w:t xml:space="preserve">a településkép védelméről </w:t>
      </w:r>
    </w:p>
    <w:p w:rsidR="00B86B11" w:rsidRPr="00B86B11" w:rsidRDefault="00B86B11" w:rsidP="00B86B11">
      <w:pPr>
        <w:pStyle w:val="Szvegtrzs23"/>
        <w:ind w:left="0" w:firstLine="0"/>
        <w:jc w:val="center"/>
        <w:rPr>
          <w:b/>
          <w:i w:val="0"/>
          <w:sz w:val="24"/>
          <w:szCs w:val="24"/>
        </w:rPr>
      </w:pPr>
      <w:r w:rsidRPr="00B86B11">
        <w:rPr>
          <w:b/>
          <w:i w:val="0"/>
          <w:sz w:val="24"/>
          <w:szCs w:val="24"/>
        </w:rPr>
        <w:t>egységes szerkezetben a módosításáról szóló</w:t>
      </w:r>
    </w:p>
    <w:p w:rsidR="00B86B11" w:rsidRPr="00B86B11" w:rsidRDefault="00B86B11" w:rsidP="00B86B11">
      <w:pPr>
        <w:pStyle w:val="Szvegtrzs23"/>
        <w:ind w:left="0" w:firstLine="0"/>
        <w:jc w:val="center"/>
        <w:rPr>
          <w:b/>
          <w:i w:val="0"/>
          <w:sz w:val="24"/>
          <w:szCs w:val="24"/>
        </w:rPr>
      </w:pPr>
      <w:r w:rsidRPr="00B86B11">
        <w:rPr>
          <w:b/>
          <w:i w:val="0"/>
          <w:sz w:val="24"/>
          <w:szCs w:val="24"/>
        </w:rPr>
        <w:t>3/20</w:t>
      </w:r>
      <w:r>
        <w:rPr>
          <w:b/>
          <w:i w:val="0"/>
          <w:sz w:val="24"/>
          <w:szCs w:val="24"/>
        </w:rPr>
        <w:t>20</w:t>
      </w:r>
      <w:r w:rsidRPr="00B86B11">
        <w:rPr>
          <w:b/>
          <w:i w:val="0"/>
          <w:sz w:val="24"/>
          <w:szCs w:val="24"/>
        </w:rPr>
        <w:t>. (II.</w:t>
      </w:r>
      <w:r w:rsidR="00D23B6C">
        <w:rPr>
          <w:b/>
          <w:i w:val="0"/>
          <w:sz w:val="24"/>
          <w:szCs w:val="24"/>
        </w:rPr>
        <w:t>20</w:t>
      </w:r>
      <w:bookmarkStart w:id="0" w:name="_GoBack"/>
      <w:bookmarkEnd w:id="0"/>
      <w:r w:rsidRPr="00B86B11">
        <w:rPr>
          <w:b/>
          <w:i w:val="0"/>
          <w:sz w:val="24"/>
          <w:szCs w:val="24"/>
        </w:rPr>
        <w:t>.)  önkormányzati</w:t>
      </w:r>
    </w:p>
    <w:p w:rsidR="00B86B11" w:rsidRPr="00B86B11" w:rsidRDefault="00B86B11" w:rsidP="00B86B11">
      <w:pPr>
        <w:spacing w:after="0"/>
        <w:jc w:val="center"/>
        <w:rPr>
          <w:rFonts w:ascii="Times New Roman" w:hAnsi="Times New Roman" w:cs="Times New Roman"/>
          <w:b/>
          <w:iCs/>
          <w:sz w:val="24"/>
          <w:szCs w:val="24"/>
        </w:rPr>
      </w:pPr>
      <w:r w:rsidRPr="00B86B11">
        <w:rPr>
          <w:rFonts w:ascii="Times New Roman" w:hAnsi="Times New Roman" w:cs="Times New Roman"/>
          <w:b/>
          <w:iCs/>
          <w:sz w:val="24"/>
          <w:szCs w:val="24"/>
        </w:rPr>
        <w:t>rendelettel</w:t>
      </w:r>
    </w:p>
    <w:p w:rsidR="005A4262" w:rsidRPr="009D654F" w:rsidRDefault="005A4262" w:rsidP="00A861F6">
      <w:pPr>
        <w:spacing w:after="0"/>
        <w:jc w:val="center"/>
        <w:rPr>
          <w:rFonts w:ascii="Times New Roman" w:hAnsi="Times New Roman" w:cs="Times New Roman"/>
          <w:b/>
          <w:sz w:val="24"/>
          <w:szCs w:val="24"/>
        </w:rPr>
      </w:pPr>
    </w:p>
    <w:p w:rsidR="005A4262" w:rsidRPr="009D654F" w:rsidRDefault="00A7777F" w:rsidP="00A861F6">
      <w:pPr>
        <w:tabs>
          <w:tab w:val="left" w:pos="6430"/>
        </w:tabs>
        <w:spacing w:after="0"/>
        <w:jc w:val="both"/>
        <w:rPr>
          <w:rFonts w:ascii="Times New Roman" w:hAnsi="Times New Roman" w:cs="Times New Roman"/>
          <w:sz w:val="24"/>
          <w:szCs w:val="24"/>
        </w:rPr>
      </w:pPr>
      <w:r w:rsidRPr="009D654F">
        <w:rPr>
          <w:rFonts w:ascii="Times New Roman" w:hAnsi="Times New Roman" w:cs="Times New Roman"/>
          <w:sz w:val="24"/>
          <w:szCs w:val="24"/>
        </w:rPr>
        <w:t>Százhalombatta</w:t>
      </w:r>
      <w:r w:rsidR="005A4262" w:rsidRPr="009D654F">
        <w:rPr>
          <w:rFonts w:ascii="Times New Roman" w:hAnsi="Times New Roman" w:cs="Times New Roman"/>
          <w:sz w:val="24"/>
          <w:szCs w:val="24"/>
        </w:rPr>
        <w:t xml:space="preserve"> </w:t>
      </w:r>
      <w:r w:rsidR="00141154" w:rsidRPr="009D654F">
        <w:rPr>
          <w:rFonts w:ascii="Times New Roman" w:hAnsi="Times New Roman" w:cs="Times New Roman"/>
          <w:sz w:val="24"/>
          <w:szCs w:val="24"/>
        </w:rPr>
        <w:t>Város Önkormányzatának</w:t>
      </w:r>
      <w:r w:rsidR="005A4262" w:rsidRPr="009D654F">
        <w:rPr>
          <w:rFonts w:ascii="Times New Roman" w:hAnsi="Times New Roman" w:cs="Times New Roman"/>
          <w:sz w:val="24"/>
          <w:szCs w:val="24"/>
        </w:rPr>
        <w:t xml:space="preserve"> Képviselő-testülete a településkép védelméről szóló 2016. évi LXXIV. törvény 12. § (2) bekezdés </w:t>
      </w:r>
      <w:r w:rsidR="005A4262" w:rsidRPr="009D654F">
        <w:rPr>
          <w:rFonts w:ascii="Times New Roman" w:hAnsi="Times New Roman" w:cs="Times New Roman"/>
          <w:i/>
          <w:sz w:val="24"/>
          <w:szCs w:val="24"/>
        </w:rPr>
        <w:t>a)-h)</w:t>
      </w:r>
      <w:r w:rsidR="005A4262" w:rsidRPr="009D654F">
        <w:rPr>
          <w:rFonts w:ascii="Times New Roman" w:hAnsi="Times New Roman" w:cs="Times New Roman"/>
          <w:sz w:val="24"/>
          <w:szCs w:val="24"/>
        </w:rPr>
        <w:t xml:space="preserve"> pontjaiban kapott felhatalmazás alapján, az Alaptörvény 32. cikk (1) bekezdés </w:t>
      </w:r>
      <w:r w:rsidR="005A4262" w:rsidRPr="009D654F">
        <w:rPr>
          <w:rFonts w:ascii="Times New Roman" w:hAnsi="Times New Roman" w:cs="Times New Roman"/>
          <w:i/>
          <w:sz w:val="24"/>
          <w:szCs w:val="24"/>
        </w:rPr>
        <w:t>a)</w:t>
      </w:r>
      <w:r w:rsidR="005A4262" w:rsidRPr="009D654F">
        <w:rPr>
          <w:rFonts w:ascii="Times New Roman" w:hAnsi="Times New Roman" w:cs="Times New Roman"/>
          <w:sz w:val="24"/>
          <w:szCs w:val="24"/>
        </w:rPr>
        <w:t xml:space="preserve"> pontjában meghatározott feladatkörében eljárva a következőket rendeli el:</w:t>
      </w:r>
    </w:p>
    <w:p w:rsidR="005A4262" w:rsidRPr="009D654F" w:rsidRDefault="005A4262" w:rsidP="00A861F6">
      <w:pPr>
        <w:tabs>
          <w:tab w:val="left" w:pos="6430"/>
        </w:tabs>
        <w:spacing w:after="0"/>
        <w:jc w:val="both"/>
        <w:rPr>
          <w:rFonts w:ascii="Times New Roman" w:hAnsi="Times New Roman" w:cs="Times New Roman"/>
          <w:sz w:val="24"/>
          <w:szCs w:val="24"/>
        </w:rPr>
      </w:pPr>
    </w:p>
    <w:p w:rsidR="005A4262" w:rsidRPr="009D654F" w:rsidRDefault="005A4262" w:rsidP="00A861F6">
      <w:pPr>
        <w:tabs>
          <w:tab w:val="left" w:pos="6430"/>
        </w:tabs>
        <w:spacing w:after="0"/>
        <w:jc w:val="center"/>
        <w:rPr>
          <w:rFonts w:ascii="Times New Roman" w:hAnsi="Times New Roman" w:cs="Times New Roman"/>
          <w:b/>
          <w:i/>
          <w:sz w:val="24"/>
          <w:szCs w:val="24"/>
        </w:rPr>
      </w:pPr>
      <w:r w:rsidRPr="009D654F">
        <w:rPr>
          <w:rFonts w:ascii="Times New Roman" w:hAnsi="Times New Roman" w:cs="Times New Roman"/>
          <w:b/>
          <w:i/>
          <w:sz w:val="24"/>
          <w:szCs w:val="24"/>
        </w:rPr>
        <w:t>I. FEJEZET</w:t>
      </w:r>
    </w:p>
    <w:p w:rsidR="005A4262" w:rsidRPr="009D654F" w:rsidRDefault="005A4262" w:rsidP="00A861F6">
      <w:pPr>
        <w:tabs>
          <w:tab w:val="left" w:pos="6430"/>
        </w:tabs>
        <w:spacing w:after="0"/>
        <w:jc w:val="center"/>
        <w:rPr>
          <w:rFonts w:ascii="Times New Roman" w:hAnsi="Times New Roman" w:cs="Times New Roman"/>
          <w:b/>
          <w:i/>
          <w:sz w:val="24"/>
          <w:szCs w:val="24"/>
        </w:rPr>
      </w:pPr>
      <w:r w:rsidRPr="009D654F">
        <w:rPr>
          <w:rFonts w:ascii="Times New Roman" w:hAnsi="Times New Roman" w:cs="Times New Roman"/>
          <w:b/>
          <w:i/>
          <w:sz w:val="24"/>
          <w:szCs w:val="24"/>
        </w:rPr>
        <w:t>BEVEZETŐ RENDELKEZÉSEK</w:t>
      </w:r>
    </w:p>
    <w:p w:rsidR="005A4262" w:rsidRPr="009D654F" w:rsidRDefault="005A4262" w:rsidP="00A861F6">
      <w:pPr>
        <w:tabs>
          <w:tab w:val="left" w:pos="6430"/>
        </w:tabs>
        <w:spacing w:after="0"/>
        <w:jc w:val="center"/>
        <w:rPr>
          <w:rFonts w:ascii="Times New Roman" w:hAnsi="Times New Roman" w:cs="Times New Roman"/>
          <w:sz w:val="24"/>
          <w:szCs w:val="24"/>
        </w:rPr>
      </w:pPr>
    </w:p>
    <w:p w:rsidR="005A4262" w:rsidRPr="009D654F" w:rsidRDefault="005A4262"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A rendelet célja, hatálya és értelmező rendelkezések</w:t>
      </w:r>
    </w:p>
    <w:p w:rsidR="004D1A8C" w:rsidRPr="009D654F" w:rsidRDefault="004D1A8C" w:rsidP="00A861F6">
      <w:pPr>
        <w:pStyle w:val="Listaszerbekezds"/>
        <w:tabs>
          <w:tab w:val="left" w:pos="6430"/>
        </w:tabs>
        <w:spacing w:after="0"/>
        <w:rPr>
          <w:rFonts w:ascii="Times New Roman" w:hAnsi="Times New Roman" w:cs="Times New Roman"/>
          <w:b/>
          <w:sz w:val="24"/>
          <w:szCs w:val="24"/>
        </w:rPr>
      </w:pPr>
    </w:p>
    <w:p w:rsidR="005A4262" w:rsidRPr="009D654F" w:rsidRDefault="005A4262" w:rsidP="00A861F6">
      <w:pPr>
        <w:pStyle w:val="Listaszerbekezds"/>
        <w:tabs>
          <w:tab w:val="left" w:pos="6430"/>
        </w:tabs>
        <w:spacing w:after="0"/>
        <w:ind w:left="0"/>
        <w:jc w:val="both"/>
        <w:rPr>
          <w:rFonts w:ascii="Times New Roman" w:hAnsi="Times New Roman" w:cs="Times New Roman"/>
          <w:sz w:val="24"/>
          <w:szCs w:val="24"/>
        </w:rPr>
      </w:pPr>
      <w:r w:rsidRPr="009D654F">
        <w:rPr>
          <w:rFonts w:ascii="Times New Roman" w:hAnsi="Times New Roman" w:cs="Times New Roman"/>
          <w:b/>
          <w:sz w:val="24"/>
          <w:szCs w:val="24"/>
        </w:rPr>
        <w:t xml:space="preserve">1. § </w:t>
      </w:r>
      <w:r w:rsidRPr="009D654F">
        <w:rPr>
          <w:rFonts w:ascii="Times New Roman" w:hAnsi="Times New Roman" w:cs="Times New Roman"/>
          <w:sz w:val="24"/>
          <w:szCs w:val="24"/>
        </w:rPr>
        <w:t>(1)</w:t>
      </w:r>
      <w:r w:rsidR="004C142D" w:rsidRPr="009D654F">
        <w:rPr>
          <w:rFonts w:ascii="Times New Roman" w:hAnsi="Times New Roman" w:cs="Times New Roman"/>
          <w:sz w:val="24"/>
          <w:szCs w:val="24"/>
        </w:rPr>
        <w:t xml:space="preserve"> </w:t>
      </w:r>
      <w:r w:rsidR="00F321A5" w:rsidRPr="009D654F">
        <w:rPr>
          <w:rFonts w:ascii="Times New Roman" w:hAnsi="Times New Roman" w:cs="Times New Roman"/>
          <w:sz w:val="24"/>
          <w:szCs w:val="24"/>
        </w:rPr>
        <w:t xml:space="preserve">E rendelet célja </w:t>
      </w:r>
      <w:r w:rsidR="00A7777F" w:rsidRPr="009D654F">
        <w:rPr>
          <w:rFonts w:ascii="Times New Roman" w:hAnsi="Times New Roman" w:cs="Times New Roman"/>
          <w:sz w:val="24"/>
          <w:szCs w:val="24"/>
        </w:rPr>
        <w:t>Százhalombatta</w:t>
      </w:r>
      <w:r w:rsidRPr="009D654F">
        <w:rPr>
          <w:rFonts w:ascii="Times New Roman" w:hAnsi="Times New Roman" w:cs="Times New Roman"/>
          <w:sz w:val="24"/>
          <w:szCs w:val="24"/>
        </w:rPr>
        <w:t xml:space="preserve"> </w:t>
      </w:r>
      <w:r w:rsidR="00141154" w:rsidRPr="009D654F">
        <w:rPr>
          <w:rFonts w:ascii="Times New Roman" w:hAnsi="Times New Roman" w:cs="Times New Roman"/>
          <w:sz w:val="24"/>
          <w:szCs w:val="24"/>
        </w:rPr>
        <w:t xml:space="preserve">város </w:t>
      </w:r>
      <w:r w:rsidRPr="009D654F">
        <w:rPr>
          <w:rFonts w:ascii="Times New Roman" w:hAnsi="Times New Roman" w:cs="Times New Roman"/>
          <w:sz w:val="24"/>
          <w:szCs w:val="24"/>
        </w:rPr>
        <w:t>sajátos településképének társadalmi bevonás és konszenzus által történő védelme és alakítása, az építészeti és egyéb örökségének védelme</w:t>
      </w:r>
    </w:p>
    <w:p w:rsidR="005A4262" w:rsidRPr="009D654F" w:rsidRDefault="005A4262" w:rsidP="00967321">
      <w:pPr>
        <w:pStyle w:val="Listaszerbekezds"/>
        <w:numPr>
          <w:ilvl w:val="1"/>
          <w:numId w:val="1"/>
        </w:numPr>
        <w:spacing w:after="0"/>
        <w:jc w:val="both"/>
        <w:rPr>
          <w:rFonts w:ascii="Times New Roman" w:eastAsia="Times New Roman" w:hAnsi="Times New Roman" w:cs="Times New Roman"/>
          <w:i/>
          <w:iCs/>
          <w:sz w:val="24"/>
          <w:szCs w:val="24"/>
        </w:rPr>
      </w:pPr>
      <w:r w:rsidRPr="009D654F">
        <w:rPr>
          <w:rFonts w:ascii="Times New Roman" w:eastAsia="Times New Roman" w:hAnsi="Times New Roman" w:cs="Times New Roman"/>
          <w:sz w:val="24"/>
          <w:szCs w:val="24"/>
        </w:rPr>
        <w:t>a helyi építészeti ör</w:t>
      </w:r>
      <w:r w:rsidR="00146124" w:rsidRPr="009D654F">
        <w:rPr>
          <w:rFonts w:ascii="Times New Roman" w:eastAsia="Times New Roman" w:hAnsi="Times New Roman" w:cs="Times New Roman"/>
          <w:sz w:val="24"/>
          <w:szCs w:val="24"/>
        </w:rPr>
        <w:t>ökség területi és egyedi védelmének</w:t>
      </w:r>
      <w:r w:rsidRPr="009D654F">
        <w:rPr>
          <w:rFonts w:ascii="Times New Roman" w:eastAsia="Times New Roman" w:hAnsi="Times New Roman" w:cs="Times New Roman"/>
          <w:sz w:val="24"/>
          <w:szCs w:val="24"/>
        </w:rPr>
        <w:t xml:space="preserve"> (a továbbiakban: helyi védelem) meghatározásával, a védetté nyilvánítás</w:t>
      </w:r>
      <w:r w:rsidR="00F321A5" w:rsidRPr="009D654F">
        <w:rPr>
          <w:rFonts w:ascii="Times New Roman" w:eastAsia="Times New Roman" w:hAnsi="Times New Roman" w:cs="Times New Roman"/>
          <w:sz w:val="24"/>
          <w:szCs w:val="24"/>
        </w:rPr>
        <w:t>,</w:t>
      </w:r>
      <w:r w:rsidRPr="009D654F">
        <w:rPr>
          <w:rFonts w:ascii="Times New Roman" w:eastAsia="Times New Roman" w:hAnsi="Times New Roman" w:cs="Times New Roman"/>
          <w:sz w:val="24"/>
          <w:szCs w:val="24"/>
        </w:rPr>
        <w:t xml:space="preserve"> a védelem megszüntetés</w:t>
      </w:r>
      <w:r w:rsidR="00146124" w:rsidRPr="009D654F">
        <w:rPr>
          <w:rFonts w:ascii="Times New Roman" w:eastAsia="Times New Roman" w:hAnsi="Times New Roman" w:cs="Times New Roman"/>
          <w:sz w:val="24"/>
          <w:szCs w:val="24"/>
        </w:rPr>
        <w:t>ének</w:t>
      </w:r>
      <w:r w:rsidRPr="009D654F">
        <w:rPr>
          <w:rFonts w:ascii="Times New Roman" w:eastAsia="Times New Roman" w:hAnsi="Times New Roman" w:cs="Times New Roman"/>
          <w:sz w:val="24"/>
          <w:szCs w:val="24"/>
        </w:rPr>
        <w:t xml:space="preserve"> szabályozásával;</w:t>
      </w:r>
    </w:p>
    <w:p w:rsidR="005A4262" w:rsidRPr="009D654F" w:rsidRDefault="00F321A5" w:rsidP="00EB2C71">
      <w:pPr>
        <w:pStyle w:val="Listaszerbekezds"/>
        <w:numPr>
          <w:ilvl w:val="1"/>
          <w:numId w:val="1"/>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 xml:space="preserve">a </w:t>
      </w:r>
      <w:r w:rsidR="005A4262" w:rsidRPr="009D654F">
        <w:rPr>
          <w:rFonts w:ascii="Times New Roman" w:eastAsia="Times New Roman" w:hAnsi="Times New Roman" w:cs="Times New Roman"/>
          <w:sz w:val="24"/>
          <w:szCs w:val="24"/>
        </w:rPr>
        <w:t>településképi szempontból meghatározó területek meghatározásával;</w:t>
      </w:r>
    </w:p>
    <w:p w:rsidR="005A4262" w:rsidRPr="009D654F" w:rsidRDefault="00146124" w:rsidP="00EB2C71">
      <w:pPr>
        <w:pStyle w:val="Listaszerbekezds"/>
        <w:numPr>
          <w:ilvl w:val="1"/>
          <w:numId w:val="1"/>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 xml:space="preserve">a </w:t>
      </w:r>
      <w:r w:rsidR="005A4262" w:rsidRPr="009D654F">
        <w:rPr>
          <w:rFonts w:ascii="Times New Roman" w:eastAsia="Times New Roman" w:hAnsi="Times New Roman" w:cs="Times New Roman"/>
          <w:sz w:val="24"/>
          <w:szCs w:val="24"/>
        </w:rPr>
        <w:t>településképi követelmények meghatározásával</w:t>
      </w:r>
      <w:r w:rsidR="00F321A5" w:rsidRPr="009D654F">
        <w:rPr>
          <w:rFonts w:ascii="Times New Roman" w:eastAsia="Times New Roman" w:hAnsi="Times New Roman" w:cs="Times New Roman"/>
          <w:sz w:val="24"/>
          <w:szCs w:val="24"/>
        </w:rPr>
        <w:t>;</w:t>
      </w:r>
    </w:p>
    <w:p w:rsidR="005A4262" w:rsidRPr="009D654F" w:rsidRDefault="00146124" w:rsidP="00EB2C71">
      <w:pPr>
        <w:pStyle w:val="Listaszerbekezds"/>
        <w:numPr>
          <w:ilvl w:val="1"/>
          <w:numId w:val="1"/>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 xml:space="preserve">a </w:t>
      </w:r>
      <w:r w:rsidR="005A4262" w:rsidRPr="009D654F">
        <w:rPr>
          <w:rFonts w:ascii="Times New Roman" w:eastAsia="Times New Roman" w:hAnsi="Times New Roman" w:cs="Times New Roman"/>
          <w:sz w:val="24"/>
          <w:szCs w:val="24"/>
        </w:rPr>
        <w:t>településkép-érvénye</w:t>
      </w:r>
      <w:r w:rsidR="00F321A5" w:rsidRPr="009D654F">
        <w:rPr>
          <w:rFonts w:ascii="Times New Roman" w:eastAsia="Times New Roman" w:hAnsi="Times New Roman" w:cs="Times New Roman"/>
          <w:sz w:val="24"/>
          <w:szCs w:val="24"/>
        </w:rPr>
        <w:t>sítési eszközök szabályozásával;</w:t>
      </w:r>
    </w:p>
    <w:p w:rsidR="005A4262" w:rsidRPr="009D654F" w:rsidRDefault="00146124" w:rsidP="00EB2C71">
      <w:pPr>
        <w:pStyle w:val="Listaszerbekezds"/>
        <w:numPr>
          <w:ilvl w:val="1"/>
          <w:numId w:val="1"/>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 xml:space="preserve">a </w:t>
      </w:r>
      <w:r w:rsidR="005A4262" w:rsidRPr="009D654F">
        <w:rPr>
          <w:rFonts w:ascii="Times New Roman" w:eastAsia="Times New Roman" w:hAnsi="Times New Roman" w:cs="Times New Roman"/>
          <w:sz w:val="24"/>
          <w:szCs w:val="24"/>
        </w:rPr>
        <w:t>településképi önkormányzati támogatási és ösztönző rendszer alkalmazásával.</w:t>
      </w:r>
    </w:p>
    <w:p w:rsidR="005A4262" w:rsidRPr="009D654F" w:rsidRDefault="005A4262" w:rsidP="000F7C37">
      <w:pPr>
        <w:pStyle w:val="Listaszerbekezds"/>
        <w:tabs>
          <w:tab w:val="left" w:pos="6430"/>
        </w:tabs>
        <w:spacing w:after="0"/>
        <w:ind w:left="0" w:firstLine="284"/>
        <w:jc w:val="both"/>
        <w:rPr>
          <w:rFonts w:ascii="Times New Roman" w:hAnsi="Times New Roman" w:cs="Times New Roman"/>
          <w:sz w:val="24"/>
          <w:szCs w:val="24"/>
        </w:rPr>
      </w:pPr>
      <w:r w:rsidRPr="009D654F">
        <w:rPr>
          <w:rFonts w:ascii="Times New Roman" w:hAnsi="Times New Roman" w:cs="Times New Roman"/>
          <w:sz w:val="24"/>
          <w:szCs w:val="24"/>
        </w:rPr>
        <w:t xml:space="preserve">(2) A helyi védelem célja </w:t>
      </w:r>
      <w:r w:rsidR="00A7777F" w:rsidRPr="009D654F">
        <w:rPr>
          <w:rFonts w:ascii="Times New Roman" w:hAnsi="Times New Roman" w:cs="Times New Roman"/>
          <w:sz w:val="24"/>
          <w:szCs w:val="24"/>
        </w:rPr>
        <w:t>Százhalombatta</w:t>
      </w:r>
      <w:r w:rsidRPr="009D654F">
        <w:rPr>
          <w:rFonts w:ascii="Times New Roman" w:hAnsi="Times New Roman" w:cs="Times New Roman"/>
          <w:sz w:val="24"/>
          <w:szCs w:val="24"/>
        </w:rPr>
        <w:t xml:space="preserve"> </w:t>
      </w:r>
      <w:r w:rsidR="00146124" w:rsidRPr="009D654F">
        <w:rPr>
          <w:rFonts w:ascii="Times New Roman" w:hAnsi="Times New Roman" w:cs="Times New Roman"/>
          <w:sz w:val="24"/>
          <w:szCs w:val="24"/>
        </w:rPr>
        <w:t xml:space="preserve">város </w:t>
      </w:r>
      <w:r w:rsidRPr="009D654F">
        <w:rPr>
          <w:rFonts w:ascii="Times New Roman" w:hAnsi="Times New Roman" w:cs="Times New Roman"/>
          <w:sz w:val="24"/>
          <w:szCs w:val="24"/>
        </w:rPr>
        <w:t>településképe</w:t>
      </w:r>
      <w:r w:rsidR="00061EC3" w:rsidRPr="009D654F">
        <w:rPr>
          <w:rFonts w:ascii="Times New Roman" w:hAnsi="Times New Roman" w:cs="Times New Roman"/>
          <w:sz w:val="24"/>
          <w:szCs w:val="24"/>
        </w:rPr>
        <w:t>, városszerkezete</w:t>
      </w:r>
      <w:r w:rsidRPr="009D654F">
        <w:rPr>
          <w:rFonts w:ascii="Times New Roman" w:hAnsi="Times New Roman" w:cs="Times New Roman"/>
          <w:sz w:val="24"/>
          <w:szCs w:val="24"/>
        </w:rPr>
        <w:t xml:space="preserve"> és történelme szempontjából meghatározó</w:t>
      </w:r>
      <w:r w:rsidR="00061EC3" w:rsidRPr="009D654F">
        <w:rPr>
          <w:rFonts w:ascii="Times New Roman" w:hAnsi="Times New Roman" w:cs="Times New Roman"/>
          <w:sz w:val="24"/>
          <w:szCs w:val="24"/>
        </w:rPr>
        <w:t xml:space="preserve"> – a hatályos régészeti, műemlékvédelmi, és egyéb jogszabályokkal nem védett – </w:t>
      </w:r>
      <w:r w:rsidRPr="009D654F">
        <w:rPr>
          <w:rFonts w:ascii="Times New Roman" w:hAnsi="Times New Roman" w:cs="Times New Roman"/>
          <w:sz w:val="24"/>
          <w:szCs w:val="24"/>
        </w:rPr>
        <w:t xml:space="preserve">építészeti örökség kiemelkedő értékű elemeinek védelme, a </w:t>
      </w:r>
      <w:r w:rsidR="00146124" w:rsidRPr="009D654F">
        <w:rPr>
          <w:rFonts w:ascii="Times New Roman" w:hAnsi="Times New Roman" w:cs="Times New Roman"/>
          <w:sz w:val="24"/>
          <w:szCs w:val="24"/>
        </w:rPr>
        <w:t xml:space="preserve">város </w:t>
      </w:r>
      <w:r w:rsidRPr="009D654F">
        <w:rPr>
          <w:rFonts w:ascii="Times New Roman" w:hAnsi="Times New Roman" w:cs="Times New Roman"/>
          <w:sz w:val="24"/>
          <w:szCs w:val="24"/>
        </w:rPr>
        <w:t xml:space="preserve">jellegzetes karakterének </w:t>
      </w:r>
      <w:r w:rsidR="00061EC3" w:rsidRPr="009D654F">
        <w:rPr>
          <w:rFonts w:ascii="Times New Roman" w:hAnsi="Times New Roman" w:cs="Times New Roman"/>
          <w:sz w:val="24"/>
          <w:szCs w:val="24"/>
        </w:rPr>
        <w:t xml:space="preserve">az utókor </w:t>
      </w:r>
      <w:r w:rsidRPr="009D654F">
        <w:rPr>
          <w:rFonts w:ascii="Times New Roman" w:hAnsi="Times New Roman" w:cs="Times New Roman"/>
          <w:sz w:val="24"/>
          <w:szCs w:val="24"/>
        </w:rPr>
        <w:t>számára történő megóvása</w:t>
      </w:r>
      <w:r w:rsidR="000F7C37" w:rsidRPr="009D654F">
        <w:rPr>
          <w:rFonts w:ascii="Times New Roman" w:hAnsi="Times New Roman" w:cs="Times New Roman"/>
          <w:sz w:val="24"/>
          <w:szCs w:val="24"/>
        </w:rPr>
        <w:t>, a város történelmi folytonosságát biztosító helyi építészeti értéke</w:t>
      </w:r>
      <w:r w:rsidR="00E51E25" w:rsidRPr="009D654F">
        <w:rPr>
          <w:rFonts w:ascii="Times New Roman" w:hAnsi="Times New Roman" w:cs="Times New Roman"/>
          <w:sz w:val="24"/>
          <w:szCs w:val="24"/>
        </w:rPr>
        <w:t>k megtartása, fenntartása és jó</w:t>
      </w:r>
      <w:r w:rsidR="000F7C37" w:rsidRPr="009D654F">
        <w:rPr>
          <w:rFonts w:ascii="Times New Roman" w:hAnsi="Times New Roman" w:cs="Times New Roman"/>
          <w:sz w:val="24"/>
          <w:szCs w:val="24"/>
        </w:rPr>
        <w:t xml:space="preserve">karban tartásának biztosítása az itt élők önbecsülésének, városszeretetének elősegítése érdekében. </w:t>
      </w:r>
      <w:r w:rsidRPr="009D654F">
        <w:rPr>
          <w:rFonts w:ascii="Times New Roman" w:hAnsi="Times New Roman" w:cs="Times New Roman"/>
          <w:sz w:val="24"/>
          <w:szCs w:val="24"/>
        </w:rPr>
        <w:t xml:space="preserve">A helyi védelem alatt álló építészeti örökség a nemzeti közös kulturális kincs része, ezért fenntartása, védelmével összhangban lévő használata és bemutatása közérdek. </w:t>
      </w:r>
    </w:p>
    <w:p w:rsidR="00146124" w:rsidRPr="009D654F" w:rsidRDefault="005A4262" w:rsidP="00146124">
      <w:pPr>
        <w:pStyle w:val="Listaszerbekezds"/>
        <w:tabs>
          <w:tab w:val="left" w:pos="6430"/>
        </w:tabs>
        <w:spacing w:after="0"/>
        <w:ind w:left="0" w:firstLine="284"/>
        <w:jc w:val="both"/>
        <w:rPr>
          <w:rFonts w:ascii="Times New Roman" w:hAnsi="Times New Roman" w:cs="Times New Roman"/>
          <w:sz w:val="24"/>
          <w:szCs w:val="24"/>
        </w:rPr>
      </w:pPr>
      <w:r w:rsidRPr="009D654F">
        <w:rPr>
          <w:rFonts w:ascii="Times New Roman" w:hAnsi="Times New Roman" w:cs="Times New Roman"/>
          <w:sz w:val="24"/>
          <w:szCs w:val="24"/>
        </w:rPr>
        <w:t xml:space="preserve">(3) A településképi szempontból meghatározó területek meghatározásának célja </w:t>
      </w:r>
      <w:r w:rsidR="00A7777F" w:rsidRPr="009D654F">
        <w:rPr>
          <w:rFonts w:ascii="Times New Roman" w:hAnsi="Times New Roman" w:cs="Times New Roman"/>
          <w:sz w:val="24"/>
          <w:szCs w:val="24"/>
        </w:rPr>
        <w:t>Százhalombatta</w:t>
      </w:r>
      <w:r w:rsidRPr="009D654F">
        <w:rPr>
          <w:rFonts w:ascii="Times New Roman" w:hAnsi="Times New Roman" w:cs="Times New Roman"/>
          <w:sz w:val="24"/>
          <w:szCs w:val="24"/>
        </w:rPr>
        <w:t xml:space="preserve"> </w:t>
      </w:r>
      <w:r w:rsidR="00146124" w:rsidRPr="009D654F">
        <w:rPr>
          <w:rFonts w:ascii="Times New Roman" w:hAnsi="Times New Roman" w:cs="Times New Roman"/>
          <w:sz w:val="24"/>
          <w:szCs w:val="24"/>
        </w:rPr>
        <w:t xml:space="preserve">város </w:t>
      </w:r>
      <w:r w:rsidRPr="009D654F">
        <w:rPr>
          <w:rFonts w:ascii="Times New Roman" w:hAnsi="Times New Roman" w:cs="Times New Roman"/>
          <w:sz w:val="24"/>
          <w:szCs w:val="24"/>
        </w:rPr>
        <w:t>egyedi karakterjegyeket hordozó területeinek eg</w:t>
      </w:r>
      <w:r w:rsidR="00146124" w:rsidRPr="009D654F">
        <w:rPr>
          <w:rFonts w:ascii="Times New Roman" w:hAnsi="Times New Roman" w:cs="Times New Roman"/>
          <w:sz w:val="24"/>
          <w:szCs w:val="24"/>
        </w:rPr>
        <w:t>yedi településképi szabályozása, a település utcahálózatához, telekszerkezetéhez, kialakult beépítési módjához, a meghatározó épületek tömegalakításhoz alkalmazkodó, új építések során megvalósuló arculatformálás.</w:t>
      </w:r>
    </w:p>
    <w:p w:rsidR="005A4262" w:rsidRPr="009D654F" w:rsidRDefault="005A4262" w:rsidP="00A861F6">
      <w:pPr>
        <w:pStyle w:val="Listaszerbekezds"/>
        <w:tabs>
          <w:tab w:val="left" w:pos="6430"/>
        </w:tabs>
        <w:spacing w:after="0"/>
        <w:ind w:left="0"/>
        <w:jc w:val="both"/>
        <w:rPr>
          <w:rFonts w:ascii="Times New Roman" w:hAnsi="Times New Roman" w:cs="Times New Roman"/>
          <w:b/>
          <w:sz w:val="24"/>
          <w:szCs w:val="24"/>
        </w:rPr>
      </w:pPr>
    </w:p>
    <w:p w:rsidR="005A4262" w:rsidRPr="009D654F" w:rsidRDefault="005A4262" w:rsidP="00A861F6">
      <w:pPr>
        <w:pStyle w:val="Listaszerbekezds"/>
        <w:tabs>
          <w:tab w:val="left" w:pos="6430"/>
        </w:tabs>
        <w:spacing w:after="0"/>
        <w:ind w:left="0"/>
        <w:jc w:val="both"/>
        <w:rPr>
          <w:rFonts w:ascii="Times New Roman" w:hAnsi="Times New Roman" w:cs="Times New Roman"/>
          <w:sz w:val="24"/>
          <w:szCs w:val="24"/>
        </w:rPr>
      </w:pPr>
      <w:r w:rsidRPr="009D654F">
        <w:rPr>
          <w:rFonts w:ascii="Times New Roman" w:hAnsi="Times New Roman" w:cs="Times New Roman"/>
          <w:b/>
          <w:sz w:val="24"/>
          <w:szCs w:val="24"/>
        </w:rPr>
        <w:t xml:space="preserve">2. § </w:t>
      </w:r>
      <w:r w:rsidR="007E3CE7" w:rsidRPr="009D654F">
        <w:rPr>
          <w:rFonts w:ascii="Times New Roman" w:hAnsi="Times New Roman" w:cs="Times New Roman"/>
          <w:sz w:val="24"/>
          <w:szCs w:val="24"/>
        </w:rPr>
        <w:t>(1)</w:t>
      </w:r>
      <w:r w:rsidR="007E3CE7" w:rsidRPr="009D654F">
        <w:rPr>
          <w:rFonts w:ascii="Times New Roman" w:hAnsi="Times New Roman" w:cs="Times New Roman"/>
          <w:b/>
          <w:sz w:val="24"/>
          <w:szCs w:val="24"/>
        </w:rPr>
        <w:t xml:space="preserve"> </w:t>
      </w:r>
      <w:r w:rsidRPr="009D654F">
        <w:rPr>
          <w:rFonts w:ascii="Times New Roman" w:hAnsi="Times New Roman" w:cs="Times New Roman"/>
          <w:sz w:val="24"/>
          <w:szCs w:val="24"/>
        </w:rPr>
        <w:t xml:space="preserve">E rendelet </w:t>
      </w:r>
      <w:r w:rsidR="00146124" w:rsidRPr="009D654F">
        <w:rPr>
          <w:rFonts w:ascii="Times New Roman" w:hAnsi="Times New Roman" w:cs="Times New Roman"/>
          <w:sz w:val="24"/>
          <w:szCs w:val="24"/>
        </w:rPr>
        <w:t xml:space="preserve">területi </w:t>
      </w:r>
      <w:r w:rsidRPr="009D654F">
        <w:rPr>
          <w:rFonts w:ascii="Times New Roman" w:hAnsi="Times New Roman" w:cs="Times New Roman"/>
          <w:sz w:val="24"/>
          <w:szCs w:val="24"/>
        </w:rPr>
        <w:t xml:space="preserve">hatálya </w:t>
      </w:r>
      <w:r w:rsidR="00A7777F" w:rsidRPr="009D654F">
        <w:rPr>
          <w:rFonts w:ascii="Times New Roman" w:hAnsi="Times New Roman" w:cs="Times New Roman"/>
          <w:sz w:val="24"/>
          <w:szCs w:val="24"/>
        </w:rPr>
        <w:t>Százhalombatta</w:t>
      </w:r>
      <w:r w:rsidRPr="009D654F">
        <w:rPr>
          <w:rFonts w:ascii="Times New Roman" w:hAnsi="Times New Roman" w:cs="Times New Roman"/>
          <w:sz w:val="24"/>
          <w:szCs w:val="24"/>
        </w:rPr>
        <w:t xml:space="preserve"> </w:t>
      </w:r>
      <w:r w:rsidR="00146124" w:rsidRPr="009D654F">
        <w:rPr>
          <w:rFonts w:ascii="Times New Roman" w:hAnsi="Times New Roman" w:cs="Times New Roman"/>
          <w:sz w:val="24"/>
          <w:szCs w:val="24"/>
        </w:rPr>
        <w:t xml:space="preserve">város </w:t>
      </w:r>
      <w:r w:rsidRPr="009D654F">
        <w:rPr>
          <w:rFonts w:ascii="Times New Roman" w:hAnsi="Times New Roman" w:cs="Times New Roman"/>
          <w:sz w:val="24"/>
          <w:szCs w:val="24"/>
        </w:rPr>
        <w:t>teljes közigazgatási területére terjed ki.</w:t>
      </w:r>
    </w:p>
    <w:p w:rsidR="00146124" w:rsidRPr="009D654F" w:rsidRDefault="000D4F5B" w:rsidP="00146124">
      <w:pPr>
        <w:pStyle w:val="Listaszerbekezds"/>
        <w:tabs>
          <w:tab w:val="left" w:pos="6430"/>
        </w:tabs>
        <w:spacing w:after="0"/>
        <w:ind w:left="0" w:firstLine="284"/>
        <w:jc w:val="both"/>
        <w:rPr>
          <w:rFonts w:ascii="Times New Roman" w:hAnsi="Times New Roman" w:cs="Times New Roman"/>
          <w:sz w:val="24"/>
          <w:szCs w:val="24"/>
        </w:rPr>
      </w:pPr>
      <w:r w:rsidRPr="009D654F">
        <w:rPr>
          <w:rFonts w:ascii="Times New Roman" w:hAnsi="Times New Roman" w:cs="Times New Roman"/>
          <w:sz w:val="24"/>
          <w:szCs w:val="24"/>
        </w:rPr>
        <w:t>(2</w:t>
      </w:r>
      <w:r w:rsidR="00146124" w:rsidRPr="009D654F">
        <w:rPr>
          <w:rFonts w:ascii="Times New Roman" w:hAnsi="Times New Roman" w:cs="Times New Roman"/>
          <w:sz w:val="24"/>
          <w:szCs w:val="24"/>
        </w:rPr>
        <w:t>) E rendelet személyi hatálya kiterjed minden természetes és jogi személyre, jogi személyiséggel nem rendelkező szervezetre, aki/amely a védelem alá helyezett értékekkel összefüggésbe hozható, mint az ingatlannal rendelkezni jogosult, bérlő vagy használó.</w:t>
      </w:r>
    </w:p>
    <w:p w:rsidR="00146124" w:rsidRPr="009D654F" w:rsidRDefault="000D4F5B" w:rsidP="000D4F5B">
      <w:pPr>
        <w:pStyle w:val="Listaszerbekezds"/>
        <w:tabs>
          <w:tab w:val="left" w:pos="6430"/>
        </w:tabs>
        <w:spacing w:after="0"/>
        <w:ind w:left="0" w:firstLine="284"/>
        <w:jc w:val="both"/>
        <w:rPr>
          <w:rFonts w:ascii="Times New Roman" w:hAnsi="Times New Roman" w:cs="Times New Roman"/>
          <w:sz w:val="24"/>
          <w:szCs w:val="24"/>
        </w:rPr>
      </w:pPr>
      <w:r w:rsidRPr="009D654F">
        <w:rPr>
          <w:rFonts w:ascii="Times New Roman" w:hAnsi="Times New Roman" w:cs="Times New Roman"/>
          <w:sz w:val="24"/>
          <w:szCs w:val="24"/>
        </w:rPr>
        <w:lastRenderedPageBreak/>
        <w:t>(3</w:t>
      </w:r>
      <w:r w:rsidR="007E3CE7" w:rsidRPr="009D654F">
        <w:rPr>
          <w:rFonts w:ascii="Times New Roman" w:hAnsi="Times New Roman" w:cs="Times New Roman"/>
          <w:sz w:val="24"/>
          <w:szCs w:val="24"/>
        </w:rPr>
        <w:t xml:space="preserve">) E rendelet hatálya kiterjed az építészeti örökség mindazon elemére, amely külön jogszabály alapján nem áll védelem alatt, és amelyet </w:t>
      </w:r>
      <w:r w:rsidR="00A7777F" w:rsidRPr="009D654F">
        <w:rPr>
          <w:rFonts w:ascii="Times New Roman" w:hAnsi="Times New Roman" w:cs="Times New Roman"/>
          <w:sz w:val="24"/>
          <w:szCs w:val="24"/>
        </w:rPr>
        <w:t>Százhalombatta</w:t>
      </w:r>
      <w:r w:rsidR="007E3CE7" w:rsidRPr="009D654F">
        <w:rPr>
          <w:rFonts w:ascii="Times New Roman" w:hAnsi="Times New Roman" w:cs="Times New Roman"/>
          <w:sz w:val="24"/>
          <w:szCs w:val="24"/>
        </w:rPr>
        <w:t xml:space="preserve"> Város Önkormányzata (a továbbiakban: Önkormányzat) épített környezetének értékeként védelem alá helyez.</w:t>
      </w:r>
    </w:p>
    <w:p w:rsidR="000D4F5B" w:rsidRPr="009D654F" w:rsidRDefault="000D4F5B" w:rsidP="000D4F5B">
      <w:pPr>
        <w:pStyle w:val="Listaszerbekezds"/>
        <w:tabs>
          <w:tab w:val="left" w:pos="6430"/>
        </w:tabs>
        <w:spacing w:after="0"/>
        <w:ind w:left="0" w:firstLine="284"/>
        <w:jc w:val="both"/>
        <w:rPr>
          <w:rFonts w:ascii="Times New Roman" w:hAnsi="Times New Roman" w:cs="Times New Roman"/>
          <w:sz w:val="24"/>
          <w:szCs w:val="24"/>
        </w:rPr>
      </w:pPr>
      <w:r w:rsidRPr="009D654F">
        <w:rPr>
          <w:rFonts w:ascii="Times New Roman" w:hAnsi="Times New Roman" w:cs="Times New Roman"/>
          <w:sz w:val="24"/>
          <w:szCs w:val="24"/>
        </w:rPr>
        <w:t>(4) A helyi épített értékek védelmével kapcsolatos tevékenység a magasabb szintű jogszabályok alapján védettség alá vont értékekre figyelemmel történik.</w:t>
      </w:r>
    </w:p>
    <w:p w:rsidR="000D4F5B" w:rsidRPr="009D654F" w:rsidRDefault="000D4F5B" w:rsidP="000D4F5B">
      <w:pPr>
        <w:pStyle w:val="Listaszerbekezds"/>
        <w:tabs>
          <w:tab w:val="left" w:pos="6430"/>
        </w:tabs>
        <w:spacing w:after="0"/>
        <w:ind w:left="0" w:firstLine="284"/>
        <w:jc w:val="both"/>
        <w:rPr>
          <w:rFonts w:ascii="Times New Roman" w:hAnsi="Times New Roman" w:cs="Times New Roman"/>
          <w:sz w:val="24"/>
          <w:szCs w:val="24"/>
        </w:rPr>
      </w:pPr>
      <w:r w:rsidRPr="009D654F">
        <w:rPr>
          <w:rFonts w:ascii="Times New Roman" w:hAnsi="Times New Roman" w:cs="Times New Roman"/>
          <w:sz w:val="24"/>
          <w:szCs w:val="24"/>
        </w:rPr>
        <w:t>(5) A helyi védelem hatálya nem terjed ki a természetvédelemről szóló jogszabályok rendelkezései alapján védelem alá helyezett értékekre.</w:t>
      </w:r>
    </w:p>
    <w:p w:rsidR="000D4F5B" w:rsidRPr="009D654F" w:rsidRDefault="000D4F5B" w:rsidP="000D4F5B">
      <w:pPr>
        <w:pStyle w:val="Listaszerbekezds"/>
        <w:tabs>
          <w:tab w:val="left" w:pos="6430"/>
        </w:tabs>
        <w:spacing w:after="0"/>
        <w:ind w:left="0" w:firstLine="284"/>
        <w:jc w:val="both"/>
        <w:rPr>
          <w:rFonts w:ascii="Times New Roman" w:hAnsi="Times New Roman" w:cs="Times New Roman"/>
          <w:sz w:val="24"/>
          <w:szCs w:val="24"/>
        </w:rPr>
      </w:pPr>
    </w:p>
    <w:p w:rsidR="005A4262" w:rsidRPr="009D654F" w:rsidRDefault="005A4262" w:rsidP="00A861F6">
      <w:pPr>
        <w:pStyle w:val="Listaszerbekezds"/>
        <w:tabs>
          <w:tab w:val="left" w:pos="6430"/>
        </w:tabs>
        <w:spacing w:after="0"/>
        <w:ind w:left="0"/>
        <w:jc w:val="both"/>
        <w:rPr>
          <w:rFonts w:ascii="Times New Roman" w:hAnsi="Times New Roman" w:cs="Times New Roman"/>
          <w:sz w:val="24"/>
          <w:szCs w:val="24"/>
        </w:rPr>
      </w:pPr>
      <w:r w:rsidRPr="009D654F">
        <w:rPr>
          <w:rFonts w:ascii="Times New Roman" w:hAnsi="Times New Roman" w:cs="Times New Roman"/>
          <w:b/>
          <w:sz w:val="24"/>
          <w:szCs w:val="24"/>
        </w:rPr>
        <w:t>3.</w:t>
      </w:r>
      <w:r w:rsidR="00673089" w:rsidRPr="009D654F">
        <w:rPr>
          <w:rFonts w:ascii="Times New Roman" w:hAnsi="Times New Roman" w:cs="Times New Roman"/>
          <w:b/>
          <w:sz w:val="24"/>
          <w:szCs w:val="24"/>
        </w:rPr>
        <w:t xml:space="preserve"> </w:t>
      </w:r>
      <w:r w:rsidRPr="009D654F">
        <w:rPr>
          <w:rFonts w:ascii="Times New Roman" w:hAnsi="Times New Roman" w:cs="Times New Roman"/>
          <w:b/>
          <w:sz w:val="24"/>
          <w:szCs w:val="24"/>
        </w:rPr>
        <w:t xml:space="preserve">§ </w:t>
      </w:r>
      <w:r w:rsidRPr="009D654F">
        <w:rPr>
          <w:rFonts w:ascii="Times New Roman" w:hAnsi="Times New Roman" w:cs="Times New Roman"/>
          <w:sz w:val="24"/>
          <w:szCs w:val="24"/>
        </w:rPr>
        <w:t>E rendelet alkalmazásában:</w:t>
      </w:r>
    </w:p>
    <w:p w:rsidR="003234B8" w:rsidRPr="009D654F" w:rsidRDefault="006E62F0" w:rsidP="003B7D4A">
      <w:pPr>
        <w:pStyle w:val="Paragrafus"/>
        <w:numPr>
          <w:ilvl w:val="0"/>
          <w:numId w:val="7"/>
        </w:numPr>
        <w:spacing w:after="0" w:line="276" w:lineRule="auto"/>
        <w:rPr>
          <w:rFonts w:ascii="Times New Roman" w:hAnsi="Times New Roman" w:cs="Times New Roman"/>
          <w:sz w:val="24"/>
          <w:szCs w:val="24"/>
        </w:rPr>
      </w:pPr>
      <w:r w:rsidRPr="009D654F">
        <w:rPr>
          <w:rFonts w:ascii="Times New Roman" w:hAnsi="Times New Roman" w:cs="Times New Roman"/>
          <w:i/>
          <w:sz w:val="24"/>
          <w:szCs w:val="24"/>
        </w:rPr>
        <w:t>á</w:t>
      </w:r>
      <w:r w:rsidR="003234B8" w:rsidRPr="009D654F">
        <w:rPr>
          <w:rFonts w:ascii="Times New Roman" w:hAnsi="Times New Roman" w:cs="Times New Roman"/>
          <w:i/>
          <w:sz w:val="24"/>
          <w:szCs w:val="24"/>
        </w:rPr>
        <w:t>ttört kerítés:</w:t>
      </w:r>
      <w:r w:rsidR="003234B8" w:rsidRPr="009D654F">
        <w:rPr>
          <w:rFonts w:ascii="Times New Roman" w:hAnsi="Times New Roman" w:cs="Times New Roman"/>
          <w:sz w:val="24"/>
          <w:szCs w:val="24"/>
        </w:rPr>
        <w:t xml:space="preserve"> </w:t>
      </w:r>
      <w:r w:rsidR="00F321A5" w:rsidRPr="009D654F">
        <w:rPr>
          <w:rFonts w:ascii="Times New Roman" w:hAnsi="Times New Roman" w:cs="Times New Roman"/>
          <w:sz w:val="24"/>
          <w:szCs w:val="24"/>
        </w:rPr>
        <w:t xml:space="preserve">az </w:t>
      </w:r>
      <w:r w:rsidR="003234B8" w:rsidRPr="009D654F">
        <w:rPr>
          <w:rFonts w:ascii="Times New Roman" w:hAnsi="Times New Roman" w:cs="Times New Roman"/>
          <w:sz w:val="24"/>
          <w:szCs w:val="24"/>
        </w:rPr>
        <w:t>a kerítés</w:t>
      </w:r>
      <w:r w:rsidR="00F321A5" w:rsidRPr="009D654F">
        <w:rPr>
          <w:rFonts w:ascii="Times New Roman" w:hAnsi="Times New Roman" w:cs="Times New Roman"/>
          <w:sz w:val="24"/>
          <w:szCs w:val="24"/>
        </w:rPr>
        <w:t>, amelynek</w:t>
      </w:r>
      <w:r w:rsidR="003234B8" w:rsidRPr="009D654F">
        <w:rPr>
          <w:rFonts w:ascii="Times New Roman" w:hAnsi="Times New Roman" w:cs="Times New Roman"/>
          <w:sz w:val="24"/>
          <w:szCs w:val="24"/>
        </w:rPr>
        <w:t xml:space="preserve"> lábazat nélküli függőleges s</w:t>
      </w:r>
      <w:r w:rsidR="00F321A5" w:rsidRPr="009D654F">
        <w:rPr>
          <w:rFonts w:ascii="Times New Roman" w:hAnsi="Times New Roman" w:cs="Times New Roman"/>
          <w:sz w:val="24"/>
          <w:szCs w:val="24"/>
        </w:rPr>
        <w:t>íkja</w:t>
      </w:r>
      <w:r w:rsidRPr="009D654F">
        <w:rPr>
          <w:rFonts w:ascii="Times New Roman" w:hAnsi="Times New Roman" w:cs="Times New Roman"/>
          <w:sz w:val="24"/>
          <w:szCs w:val="24"/>
        </w:rPr>
        <w:t xml:space="preserve"> merőleges</w:t>
      </w:r>
      <w:r w:rsidR="00F321A5" w:rsidRPr="009D654F">
        <w:rPr>
          <w:rFonts w:ascii="Times New Roman" w:hAnsi="Times New Roman" w:cs="Times New Roman"/>
          <w:sz w:val="24"/>
          <w:szCs w:val="24"/>
        </w:rPr>
        <w:t xml:space="preserve">en </w:t>
      </w:r>
      <w:r w:rsidR="00AA1A20" w:rsidRPr="009D654F">
        <w:rPr>
          <w:rFonts w:ascii="Times New Roman" w:hAnsi="Times New Roman" w:cs="Times New Roman"/>
          <w:sz w:val="24"/>
          <w:szCs w:val="24"/>
        </w:rPr>
        <w:t xml:space="preserve">e rendeletben meghatározott mértékben </w:t>
      </w:r>
      <w:r w:rsidR="00F321A5" w:rsidRPr="009D654F">
        <w:rPr>
          <w:rFonts w:ascii="Times New Roman" w:hAnsi="Times New Roman" w:cs="Times New Roman"/>
          <w:sz w:val="24"/>
          <w:szCs w:val="24"/>
        </w:rPr>
        <w:t>átlátható</w:t>
      </w:r>
      <w:r w:rsidRPr="009D654F">
        <w:rPr>
          <w:rFonts w:ascii="Times New Roman" w:hAnsi="Times New Roman" w:cs="Times New Roman"/>
          <w:sz w:val="24"/>
          <w:szCs w:val="24"/>
        </w:rPr>
        <w:t>;</w:t>
      </w:r>
    </w:p>
    <w:p w:rsidR="007E3CE7" w:rsidRPr="009D654F" w:rsidRDefault="007E3CE7" w:rsidP="003B7D4A">
      <w:pPr>
        <w:pStyle w:val="Paragrafus"/>
        <w:numPr>
          <w:ilvl w:val="0"/>
          <w:numId w:val="7"/>
        </w:numPr>
        <w:spacing w:after="0" w:line="276" w:lineRule="auto"/>
        <w:rPr>
          <w:rFonts w:ascii="Times New Roman" w:hAnsi="Times New Roman" w:cs="Times New Roman"/>
          <w:i/>
          <w:sz w:val="24"/>
          <w:szCs w:val="24"/>
        </w:rPr>
      </w:pPr>
      <w:r w:rsidRPr="009D654F">
        <w:rPr>
          <w:rFonts w:ascii="Times New Roman" w:hAnsi="Times New Roman" w:cs="Times New Roman"/>
          <w:i/>
          <w:sz w:val="24"/>
          <w:szCs w:val="24"/>
        </w:rPr>
        <w:t>épített érték:</w:t>
      </w:r>
      <w:r w:rsidRPr="009D654F">
        <w:rPr>
          <w:rFonts w:ascii="Times New Roman" w:hAnsi="Times New Roman" w:cs="Times New Roman"/>
          <w:sz w:val="24"/>
          <w:szCs w:val="24"/>
        </w:rPr>
        <w:t xml:space="preserve"> </w:t>
      </w:r>
      <w:r w:rsidR="00A7777F" w:rsidRPr="009D654F">
        <w:rPr>
          <w:rFonts w:ascii="Times New Roman" w:hAnsi="Times New Roman" w:cs="Times New Roman"/>
          <w:sz w:val="24"/>
          <w:szCs w:val="24"/>
        </w:rPr>
        <w:t>Százhalombatta</w:t>
      </w:r>
      <w:r w:rsidRPr="009D654F">
        <w:rPr>
          <w:rFonts w:ascii="Times New Roman" w:hAnsi="Times New Roman" w:cs="Times New Roman"/>
          <w:sz w:val="24"/>
          <w:szCs w:val="24"/>
        </w:rPr>
        <w:t xml:space="preserve"> város településképe és történelme szempontjából meghatározó, a településszerkezeti, településképi, építészeti, településtörténeti, régészeti, művészeti szempontból védelemre érdemes terület, épületegyüttes, épület, épületrész vagy más építmény (pl. szobor, emlékmű, kerítés, kapu stb.) valamint az építményekhez tartozó telek és annak jellegzetes növényzete;</w:t>
      </w:r>
    </w:p>
    <w:p w:rsidR="00673089" w:rsidRPr="009D654F" w:rsidRDefault="00673089" w:rsidP="003B7D4A">
      <w:pPr>
        <w:pStyle w:val="Listaszerbekezds"/>
        <w:numPr>
          <w:ilvl w:val="0"/>
          <w:numId w:val="7"/>
        </w:numPr>
        <w:tabs>
          <w:tab w:val="left" w:pos="426"/>
        </w:tabs>
        <w:spacing w:after="0"/>
        <w:ind w:left="714" w:hanging="357"/>
        <w:jc w:val="both"/>
        <w:rPr>
          <w:rFonts w:ascii="Times New Roman" w:hAnsi="Times New Roman" w:cs="Times New Roman"/>
          <w:i/>
          <w:sz w:val="24"/>
          <w:szCs w:val="24"/>
        </w:rPr>
      </w:pPr>
      <w:r w:rsidRPr="009D654F">
        <w:rPr>
          <w:rFonts w:ascii="Times New Roman" w:hAnsi="Times New Roman" w:cs="Times New Roman"/>
          <w:i/>
          <w:sz w:val="24"/>
          <w:szCs w:val="24"/>
        </w:rPr>
        <w:t>értékvizsgálat: a</w:t>
      </w:r>
      <w:r w:rsidRPr="009D654F">
        <w:rPr>
          <w:rFonts w:ascii="Times New Roman" w:hAnsi="Times New Roman" w:cs="Times New Roman"/>
          <w:sz w:val="24"/>
          <w:szCs w:val="24"/>
        </w:rPr>
        <w:t xml:space="preserve"> megfelelő szakképzettséggel rendelkező személy(ek), szervezet(ek) által készített olyan szakvizsgálat, amely feltárja és meghatározza a ténylegesen meglévő, illetve a település szempontjából annak minősülő értéket, amely védelemre érdemes. A vizsgálatnak tartalmaznia kell a védelemre javasolt érték esztétikai, történeti, valamint műszaki, illetve környezeti jellemzőit. Az értékvizsgálat lehet a településrendezési terv részeként készülő örökségvédelmi hatástanulmány, s ennek értékvédelmi adatlapj</w:t>
      </w:r>
      <w:r w:rsidR="00AA1A20" w:rsidRPr="009D654F">
        <w:rPr>
          <w:rFonts w:ascii="Times New Roman" w:hAnsi="Times New Roman" w:cs="Times New Roman"/>
          <w:sz w:val="24"/>
          <w:szCs w:val="24"/>
        </w:rPr>
        <w:t>a, de lehet önálló munkarész is;</w:t>
      </w:r>
    </w:p>
    <w:p w:rsidR="00673089" w:rsidRPr="009D654F" w:rsidRDefault="00673089" w:rsidP="003B7D4A">
      <w:pPr>
        <w:pStyle w:val="Listaszerbekezds"/>
        <w:numPr>
          <w:ilvl w:val="0"/>
          <w:numId w:val="7"/>
        </w:numPr>
        <w:spacing w:after="0"/>
        <w:ind w:left="714" w:hanging="357"/>
        <w:jc w:val="both"/>
        <w:rPr>
          <w:rFonts w:ascii="Times New Roman" w:hAnsi="Times New Roman" w:cs="Times New Roman"/>
          <w:sz w:val="24"/>
          <w:szCs w:val="24"/>
        </w:rPr>
      </w:pPr>
      <w:r w:rsidRPr="009D654F">
        <w:rPr>
          <w:rFonts w:ascii="Times New Roman" w:hAnsi="Times New Roman" w:cs="Times New Roman"/>
          <w:i/>
          <w:sz w:val="24"/>
          <w:szCs w:val="24"/>
        </w:rPr>
        <w:t>föld színek:</w:t>
      </w:r>
      <w:r w:rsidRPr="009D654F">
        <w:rPr>
          <w:rFonts w:ascii="Times New Roman" w:hAnsi="Times New Roman" w:cs="Times New Roman"/>
          <w:sz w:val="24"/>
          <w:szCs w:val="24"/>
        </w:rPr>
        <w:t xml:space="preserve"> a barna-vörös-narancs-sárga-sárgászöld színtartomány kevéssé telített és közepesen sötét árnyalatai. Ezek természetközeli, nyers, meleg színek, a talaj, a homok, egyes kövek, az avar, a fák kérgének és a földfestékeknek a színei;</w:t>
      </w:r>
    </w:p>
    <w:p w:rsidR="006E62F0" w:rsidRPr="009D654F" w:rsidRDefault="00F321A5" w:rsidP="003B7D4A">
      <w:pPr>
        <w:pStyle w:val="Szvegtrzs2"/>
        <w:numPr>
          <w:ilvl w:val="0"/>
          <w:numId w:val="7"/>
        </w:numPr>
        <w:tabs>
          <w:tab w:val="left" w:pos="0"/>
        </w:tabs>
        <w:spacing w:after="0" w:line="276" w:lineRule="auto"/>
        <w:ind w:left="714" w:hanging="357"/>
        <w:jc w:val="both"/>
        <w:rPr>
          <w:rFonts w:ascii="Times New Roman" w:hAnsi="Times New Roman" w:cs="Times New Roman"/>
          <w:i/>
          <w:sz w:val="24"/>
          <w:szCs w:val="24"/>
        </w:rPr>
      </w:pPr>
      <w:r w:rsidRPr="009D654F">
        <w:rPr>
          <w:rFonts w:ascii="Times New Roman" w:hAnsi="Times New Roman" w:cs="Times New Roman"/>
          <w:i/>
          <w:sz w:val="24"/>
          <w:szCs w:val="24"/>
        </w:rPr>
        <w:t>harsány, rikít</w:t>
      </w:r>
      <w:r w:rsidR="006E62F0" w:rsidRPr="009D654F">
        <w:rPr>
          <w:rFonts w:ascii="Times New Roman" w:hAnsi="Times New Roman" w:cs="Times New Roman"/>
          <w:i/>
          <w:sz w:val="24"/>
          <w:szCs w:val="24"/>
        </w:rPr>
        <w:t>ó szín:</w:t>
      </w:r>
      <w:r w:rsidR="006E62F0" w:rsidRPr="009D654F">
        <w:rPr>
          <w:rFonts w:ascii="Times New Roman" w:hAnsi="Times New Roman" w:cs="Times New Roman"/>
          <w:sz w:val="24"/>
          <w:szCs w:val="24"/>
        </w:rPr>
        <w:t xml:space="preserve"> a harsány és rikító színek mindazon színek, amelyek nem tartoznak </w:t>
      </w:r>
      <w:r w:rsidR="006E62F0" w:rsidRPr="009D654F">
        <w:rPr>
          <w:rFonts w:ascii="Times New Roman" w:hAnsi="Times New Roman" w:cs="Times New Roman"/>
          <w:i/>
          <w:sz w:val="24"/>
          <w:szCs w:val="24"/>
        </w:rPr>
        <w:t xml:space="preserve">a pasztell-, </w:t>
      </w:r>
      <w:r w:rsidR="007E3CE7" w:rsidRPr="009D654F">
        <w:rPr>
          <w:rFonts w:ascii="Times New Roman" w:hAnsi="Times New Roman" w:cs="Times New Roman"/>
          <w:i/>
          <w:sz w:val="24"/>
          <w:szCs w:val="24"/>
        </w:rPr>
        <w:t xml:space="preserve">a </w:t>
      </w:r>
      <w:r w:rsidR="006E62F0" w:rsidRPr="009D654F">
        <w:rPr>
          <w:rFonts w:ascii="Times New Roman" w:hAnsi="Times New Roman" w:cs="Times New Roman"/>
          <w:i/>
          <w:sz w:val="24"/>
          <w:szCs w:val="24"/>
        </w:rPr>
        <w:t xml:space="preserve">föld- és </w:t>
      </w:r>
      <w:r w:rsidR="007E3CE7" w:rsidRPr="009D654F">
        <w:rPr>
          <w:rFonts w:ascii="Times New Roman" w:hAnsi="Times New Roman" w:cs="Times New Roman"/>
          <w:i/>
          <w:sz w:val="24"/>
          <w:szCs w:val="24"/>
        </w:rPr>
        <w:t xml:space="preserve">a </w:t>
      </w:r>
      <w:r w:rsidR="006E62F0" w:rsidRPr="009D654F">
        <w:rPr>
          <w:rFonts w:ascii="Times New Roman" w:hAnsi="Times New Roman" w:cs="Times New Roman"/>
          <w:i/>
          <w:sz w:val="24"/>
          <w:szCs w:val="24"/>
        </w:rPr>
        <w:t>mediterrán színek csoportjába;</w:t>
      </w:r>
    </w:p>
    <w:p w:rsidR="004F220B" w:rsidRPr="009D654F" w:rsidRDefault="004F220B" w:rsidP="004F220B">
      <w:pPr>
        <w:pStyle w:val="Szvegtrzs2"/>
        <w:numPr>
          <w:ilvl w:val="0"/>
          <w:numId w:val="7"/>
        </w:numPr>
        <w:tabs>
          <w:tab w:val="left" w:pos="0"/>
        </w:tabs>
        <w:spacing w:after="0" w:line="276" w:lineRule="auto"/>
        <w:ind w:left="714" w:hanging="357"/>
        <w:jc w:val="both"/>
        <w:rPr>
          <w:rFonts w:ascii="Times New Roman" w:hAnsi="Times New Roman" w:cs="Times New Roman"/>
          <w:i/>
          <w:sz w:val="24"/>
          <w:szCs w:val="24"/>
        </w:rPr>
      </w:pPr>
      <w:r w:rsidRPr="009D654F">
        <w:rPr>
          <w:rFonts w:ascii="Times New Roman" w:hAnsi="Times New Roman" w:cs="Times New Roman"/>
          <w:i/>
          <w:sz w:val="24"/>
          <w:szCs w:val="24"/>
        </w:rPr>
        <w:t xml:space="preserve">helyi egyedi védett épületek, építmények: </w:t>
      </w:r>
      <w:r w:rsidRPr="009D654F">
        <w:rPr>
          <w:rFonts w:ascii="Times New Roman" w:hAnsi="Times New Roman" w:cs="Times New Roman"/>
          <w:sz w:val="24"/>
          <w:szCs w:val="24"/>
        </w:rPr>
        <w:t>azok az épületek, építmények, amelyek történelmi, művészeti, tudományos, társadalmi és építészeti szempontból a hagyományos városkép megőrzése érdekében jelentős alkotások, amelyeket a Képv</w:t>
      </w:r>
      <w:r w:rsidR="00B7345D" w:rsidRPr="009D654F">
        <w:rPr>
          <w:rFonts w:ascii="Times New Roman" w:hAnsi="Times New Roman" w:cs="Times New Roman"/>
          <w:sz w:val="24"/>
          <w:szCs w:val="24"/>
        </w:rPr>
        <w:t>iselő-testület</w:t>
      </w:r>
      <w:r w:rsidRPr="009D654F">
        <w:rPr>
          <w:rFonts w:ascii="Times New Roman" w:hAnsi="Times New Roman" w:cs="Times New Roman"/>
          <w:sz w:val="24"/>
          <w:szCs w:val="24"/>
        </w:rPr>
        <w:t xml:space="preserve"> rendeletében helyi védettség alá helyez.</w:t>
      </w:r>
    </w:p>
    <w:p w:rsidR="004F220B" w:rsidRPr="009D654F" w:rsidRDefault="004F220B" w:rsidP="004F220B">
      <w:pPr>
        <w:pStyle w:val="Szvegtrzs2"/>
        <w:numPr>
          <w:ilvl w:val="0"/>
          <w:numId w:val="7"/>
        </w:numPr>
        <w:tabs>
          <w:tab w:val="left" w:pos="0"/>
        </w:tabs>
        <w:spacing w:after="0" w:line="276" w:lineRule="auto"/>
        <w:ind w:left="714" w:hanging="357"/>
        <w:jc w:val="both"/>
        <w:rPr>
          <w:rFonts w:ascii="Times New Roman" w:hAnsi="Times New Roman" w:cs="Times New Roman"/>
          <w:i/>
          <w:sz w:val="24"/>
          <w:szCs w:val="24"/>
        </w:rPr>
      </w:pPr>
      <w:r w:rsidRPr="009D654F">
        <w:rPr>
          <w:rFonts w:ascii="Times New Roman" w:hAnsi="Times New Roman" w:cs="Times New Roman"/>
          <w:i/>
          <w:sz w:val="24"/>
          <w:szCs w:val="24"/>
        </w:rPr>
        <w:t xml:space="preserve">helyi területi védelem: </w:t>
      </w:r>
      <w:r w:rsidRPr="009D654F">
        <w:rPr>
          <w:rFonts w:ascii="Times New Roman" w:hAnsi="Times New Roman" w:cs="Times New Roman"/>
          <w:sz w:val="24"/>
          <w:szCs w:val="24"/>
        </w:rPr>
        <w:t>azok a topográfiailag körülhatárolható épületegyüttesek és az épített és természetes környezet együttese, amelyeket a Képv</w:t>
      </w:r>
      <w:r w:rsidR="006D4D1E" w:rsidRPr="009D654F">
        <w:rPr>
          <w:rFonts w:ascii="Times New Roman" w:hAnsi="Times New Roman" w:cs="Times New Roman"/>
          <w:sz w:val="24"/>
          <w:szCs w:val="24"/>
        </w:rPr>
        <w:t>iselő-testület</w:t>
      </w:r>
      <w:r w:rsidRPr="009D654F">
        <w:rPr>
          <w:rFonts w:ascii="Times New Roman" w:hAnsi="Times New Roman" w:cs="Times New Roman"/>
          <w:sz w:val="24"/>
          <w:szCs w:val="24"/>
        </w:rPr>
        <w:t xml:space="preserve"> rendeletében helyi védettség alá helyez.</w:t>
      </w:r>
    </w:p>
    <w:p w:rsidR="00AA1A20" w:rsidRPr="009D654F" w:rsidRDefault="00AA1A20" w:rsidP="004F220B">
      <w:pPr>
        <w:pStyle w:val="Szvegtrzs2"/>
        <w:numPr>
          <w:ilvl w:val="0"/>
          <w:numId w:val="7"/>
        </w:numPr>
        <w:tabs>
          <w:tab w:val="left" w:pos="0"/>
        </w:tabs>
        <w:spacing w:after="0" w:line="276" w:lineRule="auto"/>
        <w:ind w:left="714" w:hanging="357"/>
        <w:jc w:val="both"/>
        <w:rPr>
          <w:rFonts w:ascii="Times New Roman" w:hAnsi="Times New Roman" w:cs="Times New Roman"/>
          <w:sz w:val="24"/>
          <w:szCs w:val="24"/>
        </w:rPr>
      </w:pPr>
      <w:r w:rsidRPr="009D654F">
        <w:rPr>
          <w:rFonts w:ascii="Times New Roman" w:hAnsi="Times New Roman" w:cs="Times New Roman"/>
          <w:i/>
          <w:sz w:val="24"/>
          <w:szCs w:val="24"/>
        </w:rPr>
        <w:t>helyi védett érték:</w:t>
      </w:r>
      <w:r w:rsidRPr="009D654F">
        <w:rPr>
          <w:rFonts w:ascii="Times New Roman" w:hAnsi="Times New Roman" w:cs="Times New Roman"/>
          <w:sz w:val="24"/>
          <w:szCs w:val="24"/>
        </w:rPr>
        <w:t xml:space="preserve"> a helyi védelem alá helyezett épített érték;</w:t>
      </w:r>
    </w:p>
    <w:p w:rsidR="004B1E4C" w:rsidRPr="009D654F" w:rsidRDefault="004B1E4C" w:rsidP="004B1E4C">
      <w:pPr>
        <w:pStyle w:val="Szvegtrzs2"/>
        <w:numPr>
          <w:ilvl w:val="0"/>
          <w:numId w:val="7"/>
        </w:numPr>
        <w:tabs>
          <w:tab w:val="left" w:pos="0"/>
        </w:tabs>
        <w:spacing w:after="0" w:line="276" w:lineRule="auto"/>
        <w:ind w:left="714" w:hanging="357"/>
        <w:jc w:val="both"/>
        <w:rPr>
          <w:rFonts w:ascii="Times New Roman" w:hAnsi="Times New Roman" w:cs="Times New Roman"/>
          <w:i/>
          <w:sz w:val="24"/>
          <w:szCs w:val="24"/>
        </w:rPr>
      </w:pPr>
      <w:r w:rsidRPr="009D654F">
        <w:rPr>
          <w:rFonts w:ascii="Times New Roman" w:hAnsi="Times New Roman" w:cs="Times New Roman"/>
          <w:i/>
          <w:sz w:val="24"/>
          <w:szCs w:val="24"/>
        </w:rPr>
        <w:t xml:space="preserve">hirdető berendezés: </w:t>
      </w:r>
      <w:r w:rsidRPr="009D654F">
        <w:rPr>
          <w:rFonts w:ascii="Times New Roman" w:hAnsi="Times New Roman" w:cs="Times New Roman"/>
          <w:sz w:val="24"/>
          <w:szCs w:val="24"/>
        </w:rPr>
        <w:t>a közművelődési célú hirdetőoszlop, az információs vagy más célú berendezés;</w:t>
      </w:r>
    </w:p>
    <w:p w:rsidR="004B1E4C" w:rsidRPr="009D654F" w:rsidRDefault="004B1E4C" w:rsidP="004B1E4C">
      <w:pPr>
        <w:pStyle w:val="Szvegtrzs2"/>
        <w:numPr>
          <w:ilvl w:val="0"/>
          <w:numId w:val="7"/>
        </w:numPr>
        <w:tabs>
          <w:tab w:val="left" w:pos="0"/>
        </w:tabs>
        <w:spacing w:after="0" w:line="276" w:lineRule="auto"/>
        <w:ind w:left="714" w:hanging="357"/>
        <w:jc w:val="both"/>
        <w:rPr>
          <w:rFonts w:ascii="Times New Roman" w:hAnsi="Times New Roman" w:cs="Times New Roman"/>
          <w:i/>
          <w:sz w:val="24"/>
          <w:szCs w:val="24"/>
        </w:rPr>
      </w:pPr>
      <w:r w:rsidRPr="009D654F">
        <w:rPr>
          <w:rFonts w:ascii="Times New Roman" w:hAnsi="Times New Roman" w:cs="Times New Roman"/>
          <w:i/>
          <w:sz w:val="24"/>
          <w:szCs w:val="24"/>
        </w:rPr>
        <w:t xml:space="preserve">hirdetmény: </w:t>
      </w:r>
      <w:r w:rsidRPr="009D654F">
        <w:rPr>
          <w:rFonts w:ascii="Times New Roman" w:hAnsi="Times New Roman" w:cs="Times New Roman"/>
          <w:sz w:val="24"/>
          <w:szCs w:val="24"/>
        </w:rPr>
        <w:t>a falragasz, felirat, szórólap, értesítés, tájékoztató, valamint választási hirdetmény és kampányanyag akár nyomdai úton, akár házilag, illetve festéssel (ecsettel, szórással) készült;</w:t>
      </w:r>
    </w:p>
    <w:p w:rsidR="006E62F0" w:rsidRPr="009D654F" w:rsidRDefault="006E62F0" w:rsidP="004F220B">
      <w:pPr>
        <w:pStyle w:val="Szvegtrzs2"/>
        <w:numPr>
          <w:ilvl w:val="0"/>
          <w:numId w:val="7"/>
        </w:numPr>
        <w:tabs>
          <w:tab w:val="left" w:pos="0"/>
        </w:tabs>
        <w:spacing w:after="0" w:line="276" w:lineRule="auto"/>
        <w:ind w:left="714" w:hanging="357"/>
        <w:jc w:val="both"/>
        <w:rPr>
          <w:rFonts w:ascii="Times New Roman" w:hAnsi="Times New Roman" w:cs="Times New Roman"/>
          <w:sz w:val="24"/>
          <w:szCs w:val="24"/>
        </w:rPr>
      </w:pPr>
      <w:r w:rsidRPr="009D654F">
        <w:rPr>
          <w:rFonts w:ascii="Times New Roman" w:hAnsi="Times New Roman" w:cs="Times New Roman"/>
          <w:i/>
          <w:sz w:val="24"/>
          <w:szCs w:val="24"/>
        </w:rPr>
        <w:t>mediterrán színek:</w:t>
      </w:r>
      <w:r w:rsidRPr="009D654F">
        <w:rPr>
          <w:rFonts w:ascii="Times New Roman" w:hAnsi="Times New Roman" w:cs="Times New Roman"/>
          <w:sz w:val="24"/>
          <w:szCs w:val="24"/>
        </w:rPr>
        <w:t xml:space="preserve"> a Földközi-tenger menti országok tájaira és épített körny</w:t>
      </w:r>
      <w:r w:rsidR="00F321A5" w:rsidRPr="009D654F">
        <w:rPr>
          <w:rFonts w:ascii="Times New Roman" w:hAnsi="Times New Roman" w:cs="Times New Roman"/>
          <w:sz w:val="24"/>
          <w:szCs w:val="24"/>
        </w:rPr>
        <w:t>ezetére utaló színek gyűjtőneve;</w:t>
      </w:r>
      <w:r w:rsidRPr="009D654F">
        <w:rPr>
          <w:rFonts w:ascii="Times New Roman" w:hAnsi="Times New Roman" w:cs="Times New Roman"/>
          <w:sz w:val="24"/>
          <w:szCs w:val="24"/>
        </w:rPr>
        <w:t xml:space="preserve"> a meleg, mélytónusú vörös, sárga, barna, ill. az élénkzöld és - ké</w:t>
      </w:r>
      <w:r w:rsidR="00F321A5" w:rsidRPr="009D654F">
        <w:rPr>
          <w:rFonts w:ascii="Times New Roman" w:hAnsi="Times New Roman" w:cs="Times New Roman"/>
          <w:sz w:val="24"/>
          <w:szCs w:val="24"/>
        </w:rPr>
        <w:t>k tartoznak ide;</w:t>
      </w:r>
      <w:r w:rsidRPr="009D654F">
        <w:rPr>
          <w:rFonts w:ascii="Times New Roman" w:hAnsi="Times New Roman" w:cs="Times New Roman"/>
          <w:sz w:val="24"/>
          <w:szCs w:val="24"/>
        </w:rPr>
        <w:t xml:space="preserve"> a földszínek kevésbé intenzív változatai;</w:t>
      </w:r>
    </w:p>
    <w:p w:rsidR="006E62F0" w:rsidRPr="009D654F" w:rsidRDefault="007E3CE7" w:rsidP="004F220B">
      <w:pPr>
        <w:pStyle w:val="Szvegtrzs2"/>
        <w:numPr>
          <w:ilvl w:val="0"/>
          <w:numId w:val="7"/>
        </w:numPr>
        <w:tabs>
          <w:tab w:val="left" w:pos="0"/>
        </w:tabs>
        <w:spacing w:after="0" w:line="276" w:lineRule="auto"/>
        <w:ind w:left="714" w:hanging="357"/>
        <w:jc w:val="both"/>
        <w:rPr>
          <w:rFonts w:ascii="Times New Roman" w:hAnsi="Times New Roman" w:cs="Times New Roman"/>
          <w:sz w:val="24"/>
          <w:szCs w:val="24"/>
        </w:rPr>
      </w:pPr>
      <w:r w:rsidRPr="009D654F">
        <w:rPr>
          <w:rFonts w:ascii="Times New Roman" w:hAnsi="Times New Roman" w:cs="Times New Roman"/>
          <w:i/>
          <w:sz w:val="24"/>
          <w:szCs w:val="24"/>
        </w:rPr>
        <w:t>pasztell</w:t>
      </w:r>
      <w:r w:rsidR="006E62F0" w:rsidRPr="009D654F">
        <w:rPr>
          <w:rFonts w:ascii="Times New Roman" w:hAnsi="Times New Roman" w:cs="Times New Roman"/>
          <w:i/>
          <w:sz w:val="24"/>
          <w:szCs w:val="24"/>
        </w:rPr>
        <w:t>színek:</w:t>
      </w:r>
      <w:r w:rsidR="006E62F0" w:rsidRPr="009D654F">
        <w:rPr>
          <w:rFonts w:ascii="Times New Roman" w:hAnsi="Times New Roman" w:cs="Times New Roman"/>
          <w:sz w:val="24"/>
          <w:szCs w:val="24"/>
        </w:rPr>
        <w:t xml:space="preserve"> a színek nagyon világos és kis telítettségű árnyalatai, melyeknek (a szín mellett) csak fehértartalma van, fekete nincs. A pigment min</w:t>
      </w:r>
      <w:r w:rsidR="00AA1A20" w:rsidRPr="009D654F">
        <w:rPr>
          <w:rFonts w:ascii="Times New Roman" w:hAnsi="Times New Roman" w:cs="Times New Roman"/>
          <w:sz w:val="24"/>
          <w:szCs w:val="24"/>
        </w:rPr>
        <w:t>imális kötőanyaggal van keverve;</w:t>
      </w:r>
      <w:r w:rsidR="006E62F0" w:rsidRPr="009D654F">
        <w:rPr>
          <w:rFonts w:ascii="Times New Roman" w:hAnsi="Times New Roman" w:cs="Times New Roman"/>
          <w:sz w:val="24"/>
          <w:szCs w:val="24"/>
        </w:rPr>
        <w:t xml:space="preserve"> </w:t>
      </w:r>
    </w:p>
    <w:p w:rsidR="006E62F0" w:rsidRPr="009D654F" w:rsidRDefault="006E62F0" w:rsidP="004F220B">
      <w:pPr>
        <w:pStyle w:val="Szvegtrzs2"/>
        <w:numPr>
          <w:ilvl w:val="0"/>
          <w:numId w:val="7"/>
        </w:numPr>
        <w:tabs>
          <w:tab w:val="left" w:pos="0"/>
        </w:tabs>
        <w:spacing w:after="0" w:line="276" w:lineRule="auto"/>
        <w:ind w:left="714" w:hanging="357"/>
        <w:jc w:val="both"/>
        <w:rPr>
          <w:rFonts w:ascii="Times New Roman" w:hAnsi="Times New Roman" w:cs="Times New Roman"/>
          <w:sz w:val="24"/>
          <w:szCs w:val="24"/>
        </w:rPr>
      </w:pPr>
      <w:r w:rsidRPr="009D654F">
        <w:rPr>
          <w:rFonts w:ascii="Times New Roman" w:hAnsi="Times New Roman" w:cs="Times New Roman"/>
          <w:i/>
          <w:sz w:val="24"/>
          <w:szCs w:val="24"/>
        </w:rPr>
        <w:lastRenderedPageBreak/>
        <w:t>természetes anyag:</w:t>
      </w:r>
      <w:r w:rsidRPr="009D654F">
        <w:rPr>
          <w:rFonts w:ascii="Times New Roman" w:hAnsi="Times New Roman" w:cs="Times New Roman"/>
          <w:sz w:val="24"/>
          <w:szCs w:val="24"/>
        </w:rPr>
        <w:t xml:space="preserve"> természetes anyag, ami eredendően a föld által képzett és a földön megtalálható szerves és szervetlen alapú átalakított anyag;</w:t>
      </w:r>
    </w:p>
    <w:p w:rsidR="006E62F0" w:rsidRPr="009D654F" w:rsidRDefault="006E62F0" w:rsidP="004F220B">
      <w:pPr>
        <w:pStyle w:val="Szvegtrzs2"/>
        <w:numPr>
          <w:ilvl w:val="0"/>
          <w:numId w:val="7"/>
        </w:numPr>
        <w:tabs>
          <w:tab w:val="left" w:pos="0"/>
        </w:tabs>
        <w:spacing w:after="0" w:line="276" w:lineRule="auto"/>
        <w:ind w:left="714" w:hanging="357"/>
        <w:jc w:val="both"/>
        <w:rPr>
          <w:rFonts w:ascii="Times New Roman" w:hAnsi="Times New Roman" w:cs="Times New Roman"/>
          <w:sz w:val="24"/>
          <w:szCs w:val="24"/>
        </w:rPr>
      </w:pPr>
      <w:r w:rsidRPr="009D654F">
        <w:rPr>
          <w:rFonts w:ascii="Times New Roman" w:hAnsi="Times New Roman" w:cs="Times New Roman"/>
          <w:i/>
          <w:sz w:val="24"/>
          <w:szCs w:val="24"/>
        </w:rPr>
        <w:t>tájba illeszkedő:</w:t>
      </w:r>
      <w:r w:rsidRPr="009D654F">
        <w:rPr>
          <w:rFonts w:ascii="Times New Roman" w:hAnsi="Times New Roman" w:cs="Times New Roman"/>
          <w:sz w:val="24"/>
          <w:szCs w:val="24"/>
        </w:rPr>
        <w:t xml:space="preserve"> </w:t>
      </w:r>
      <w:r w:rsidR="009228F9" w:rsidRPr="009D654F">
        <w:rPr>
          <w:rFonts w:ascii="Times New Roman" w:hAnsi="Times New Roman" w:cs="Times New Roman"/>
          <w:sz w:val="24"/>
          <w:szCs w:val="24"/>
        </w:rPr>
        <w:t xml:space="preserve">az </w:t>
      </w:r>
      <w:r w:rsidRPr="009D654F">
        <w:rPr>
          <w:rFonts w:ascii="Times New Roman" w:hAnsi="Times New Roman" w:cs="Times New Roman"/>
          <w:sz w:val="24"/>
          <w:szCs w:val="24"/>
        </w:rPr>
        <w:t>az építmény, épület</w:t>
      </w:r>
      <w:r w:rsidR="009228F9" w:rsidRPr="009D654F">
        <w:rPr>
          <w:rFonts w:ascii="Times New Roman" w:hAnsi="Times New Roman" w:cs="Times New Roman"/>
          <w:sz w:val="24"/>
          <w:szCs w:val="24"/>
        </w:rPr>
        <w:t>, amelynek</w:t>
      </w:r>
      <w:r w:rsidRPr="009D654F">
        <w:rPr>
          <w:rFonts w:ascii="Times New Roman" w:hAnsi="Times New Roman" w:cs="Times New Roman"/>
          <w:sz w:val="24"/>
          <w:szCs w:val="24"/>
        </w:rPr>
        <w:t xml:space="preserve"> tömegformálásával, homlokzati kialakításaival minimálisra </w:t>
      </w:r>
      <w:r w:rsidR="009228F9" w:rsidRPr="009D654F">
        <w:rPr>
          <w:rFonts w:ascii="Times New Roman" w:hAnsi="Times New Roman" w:cs="Times New Roman"/>
          <w:sz w:val="24"/>
          <w:szCs w:val="24"/>
        </w:rPr>
        <w:t xml:space="preserve">csökken az épített környezet, </w:t>
      </w:r>
      <w:r w:rsidRPr="009D654F">
        <w:rPr>
          <w:rFonts w:ascii="Times New Roman" w:hAnsi="Times New Roman" w:cs="Times New Roman"/>
          <w:sz w:val="24"/>
          <w:szCs w:val="24"/>
        </w:rPr>
        <w:t>a táj- és t</w:t>
      </w:r>
      <w:r w:rsidR="007E3CE7" w:rsidRPr="009D654F">
        <w:rPr>
          <w:rFonts w:ascii="Times New Roman" w:hAnsi="Times New Roman" w:cs="Times New Roman"/>
          <w:sz w:val="24"/>
          <w:szCs w:val="24"/>
        </w:rPr>
        <w:t>ermészeti környezet konfliktusa;</w:t>
      </w:r>
    </w:p>
    <w:p w:rsidR="00DD2B37" w:rsidRPr="009D654F" w:rsidRDefault="00DD2B37" w:rsidP="004F220B">
      <w:pPr>
        <w:pStyle w:val="Szvegtrzs2"/>
        <w:numPr>
          <w:ilvl w:val="0"/>
          <w:numId w:val="7"/>
        </w:numPr>
        <w:tabs>
          <w:tab w:val="left" w:pos="0"/>
        </w:tabs>
        <w:spacing w:after="0" w:line="276" w:lineRule="auto"/>
        <w:ind w:left="714" w:hanging="357"/>
        <w:jc w:val="both"/>
        <w:rPr>
          <w:rFonts w:ascii="Times New Roman" w:hAnsi="Times New Roman" w:cs="Times New Roman"/>
          <w:i/>
          <w:sz w:val="24"/>
          <w:szCs w:val="24"/>
        </w:rPr>
      </w:pPr>
      <w:r w:rsidRPr="009D654F">
        <w:rPr>
          <w:rFonts w:ascii="Times New Roman" w:eastAsia="Times New Roman" w:hAnsi="Times New Roman" w:cs="Times New Roman"/>
          <w:i/>
          <w:sz w:val="24"/>
          <w:szCs w:val="24"/>
        </w:rPr>
        <w:t>védett épület, építmény:</w:t>
      </w:r>
      <w:r w:rsidRPr="009D654F">
        <w:rPr>
          <w:rFonts w:ascii="Times New Roman" w:eastAsia="Times New Roman" w:hAnsi="Times New Roman" w:cs="Times New Roman"/>
          <w:sz w:val="24"/>
          <w:szCs w:val="24"/>
        </w:rPr>
        <w:t xml:space="preserve"> az az épület, műtárgy, amely a hagyományos településkép megőrzése céljából, továbbá építészeti, településtörténeti, helytörténeti, régészeti, művészeti vagy műszaki-ipari-agrár szempontból jelentős alkotás. </w:t>
      </w:r>
    </w:p>
    <w:p w:rsidR="004F220B" w:rsidRPr="009D654F" w:rsidRDefault="00DD2B37" w:rsidP="004F220B">
      <w:pPr>
        <w:pStyle w:val="Szvegtrzs2"/>
        <w:numPr>
          <w:ilvl w:val="0"/>
          <w:numId w:val="7"/>
        </w:numPr>
        <w:tabs>
          <w:tab w:val="left" w:pos="0"/>
        </w:tabs>
        <w:spacing w:after="0" w:line="276" w:lineRule="auto"/>
        <w:ind w:left="714" w:hanging="357"/>
        <w:jc w:val="both"/>
        <w:rPr>
          <w:rFonts w:ascii="Times New Roman" w:hAnsi="Times New Roman" w:cs="Times New Roman"/>
          <w:i/>
          <w:sz w:val="24"/>
          <w:szCs w:val="24"/>
        </w:rPr>
      </w:pPr>
      <w:r w:rsidRPr="009D654F">
        <w:rPr>
          <w:rFonts w:ascii="Times New Roman" w:hAnsi="Times New Roman" w:cs="Times New Roman"/>
          <w:i/>
          <w:sz w:val="24"/>
          <w:szCs w:val="24"/>
        </w:rPr>
        <w:t>v</w:t>
      </w:r>
      <w:r w:rsidR="004F220B" w:rsidRPr="009D654F">
        <w:rPr>
          <w:rFonts w:ascii="Times New Roman" w:hAnsi="Times New Roman" w:cs="Times New Roman"/>
          <w:i/>
          <w:sz w:val="24"/>
          <w:szCs w:val="24"/>
        </w:rPr>
        <w:t xml:space="preserve">édett épületek, építmények környezete: </w:t>
      </w:r>
      <w:r w:rsidR="004F220B" w:rsidRPr="009D654F">
        <w:rPr>
          <w:rFonts w:ascii="Times New Roman" w:hAnsi="Times New Roman" w:cs="Times New Roman"/>
          <w:sz w:val="24"/>
          <w:szCs w:val="24"/>
        </w:rPr>
        <w:t>a védett épülethez, építményhez tartozó ingatlan, továbbá a zavartalan érvényesülést biztosító szomsz</w:t>
      </w:r>
      <w:r w:rsidR="000D4F5B" w:rsidRPr="009D654F">
        <w:rPr>
          <w:rFonts w:ascii="Times New Roman" w:hAnsi="Times New Roman" w:cs="Times New Roman"/>
          <w:sz w:val="24"/>
          <w:szCs w:val="24"/>
        </w:rPr>
        <w:t>édos ingatlanok és közterületek;</w:t>
      </w:r>
    </w:p>
    <w:p w:rsidR="004F220B" w:rsidRPr="009D654F" w:rsidRDefault="00DD2B37" w:rsidP="000D4F5B">
      <w:pPr>
        <w:pStyle w:val="Szvegtrzs2"/>
        <w:numPr>
          <w:ilvl w:val="0"/>
          <w:numId w:val="7"/>
        </w:numPr>
        <w:tabs>
          <w:tab w:val="left" w:pos="0"/>
        </w:tabs>
        <w:spacing w:after="0" w:line="276" w:lineRule="auto"/>
        <w:ind w:left="714" w:hanging="357"/>
        <w:jc w:val="both"/>
        <w:rPr>
          <w:rFonts w:ascii="Times New Roman" w:hAnsi="Times New Roman" w:cs="Times New Roman"/>
          <w:i/>
          <w:sz w:val="24"/>
          <w:szCs w:val="24"/>
        </w:rPr>
      </w:pPr>
      <w:r w:rsidRPr="009D654F">
        <w:rPr>
          <w:rFonts w:ascii="Times New Roman" w:hAnsi="Times New Roman" w:cs="Times New Roman"/>
          <w:i/>
          <w:sz w:val="24"/>
          <w:szCs w:val="24"/>
        </w:rPr>
        <w:t>v</w:t>
      </w:r>
      <w:r w:rsidR="004F220B" w:rsidRPr="009D654F">
        <w:rPr>
          <w:rFonts w:ascii="Times New Roman" w:hAnsi="Times New Roman" w:cs="Times New Roman"/>
          <w:i/>
          <w:sz w:val="24"/>
          <w:szCs w:val="24"/>
        </w:rPr>
        <w:t xml:space="preserve">édett érték károsodása: </w:t>
      </w:r>
      <w:r w:rsidR="004F220B" w:rsidRPr="009D654F">
        <w:rPr>
          <w:rFonts w:ascii="Times New Roman" w:hAnsi="Times New Roman" w:cs="Times New Roman"/>
          <w:sz w:val="24"/>
          <w:szCs w:val="24"/>
        </w:rPr>
        <w:t>az olyan beavatkozás, amely a védett érték építészeti karakterének, általános esztétikai értékének részleges vagy teljes értékcsökkenését, illetve megsemmisülését eredményezi.</w:t>
      </w:r>
    </w:p>
    <w:p w:rsidR="00884947" w:rsidRPr="009D654F" w:rsidRDefault="00884947" w:rsidP="00884947">
      <w:pPr>
        <w:pStyle w:val="Szvegtrzs2"/>
        <w:tabs>
          <w:tab w:val="left" w:pos="2835"/>
        </w:tabs>
        <w:spacing w:after="0" w:line="276" w:lineRule="auto"/>
        <w:ind w:left="714"/>
        <w:jc w:val="both"/>
        <w:rPr>
          <w:rFonts w:ascii="Times New Roman" w:hAnsi="Times New Roman" w:cs="Times New Roman"/>
          <w:i/>
          <w:sz w:val="24"/>
          <w:szCs w:val="24"/>
        </w:rPr>
      </w:pPr>
    </w:p>
    <w:p w:rsidR="00884947" w:rsidRPr="009D654F" w:rsidRDefault="00884947" w:rsidP="000F7C37">
      <w:pPr>
        <w:pStyle w:val="Listaszerbekezds"/>
        <w:tabs>
          <w:tab w:val="left" w:pos="6430"/>
        </w:tabs>
        <w:spacing w:after="0"/>
        <w:ind w:left="0"/>
        <w:jc w:val="both"/>
        <w:rPr>
          <w:rFonts w:ascii="Times New Roman" w:hAnsi="Times New Roman" w:cs="Times New Roman"/>
          <w:b/>
          <w:sz w:val="24"/>
          <w:szCs w:val="24"/>
        </w:rPr>
      </w:pPr>
      <w:r w:rsidRPr="009D654F">
        <w:rPr>
          <w:rFonts w:ascii="Times New Roman" w:hAnsi="Times New Roman" w:cs="Times New Roman"/>
          <w:b/>
          <w:sz w:val="24"/>
          <w:szCs w:val="24"/>
        </w:rPr>
        <w:t xml:space="preserve">4. § </w:t>
      </w:r>
      <w:r w:rsidRPr="009D654F">
        <w:rPr>
          <w:rFonts w:ascii="Times New Roman" w:hAnsi="Times New Roman" w:cs="Times New Roman"/>
          <w:sz w:val="24"/>
          <w:szCs w:val="24"/>
        </w:rPr>
        <w:t>E rendelet az alábbi mellékletekkel együtt érvényes:</w:t>
      </w:r>
      <w:r w:rsidRPr="009D654F">
        <w:rPr>
          <w:rFonts w:ascii="Times New Roman" w:hAnsi="Times New Roman" w:cs="Times New Roman"/>
          <w:b/>
          <w:sz w:val="24"/>
          <w:szCs w:val="24"/>
        </w:rPr>
        <w:t xml:space="preserve"> </w:t>
      </w:r>
    </w:p>
    <w:p w:rsidR="00884947" w:rsidRPr="009D654F" w:rsidRDefault="00884947" w:rsidP="00950C72">
      <w:pPr>
        <w:spacing w:after="0"/>
        <w:ind w:left="709" w:hanging="283"/>
        <w:jc w:val="both"/>
        <w:rPr>
          <w:rFonts w:ascii="Times New Roman" w:hAnsi="Times New Roman" w:cs="Times New Roman"/>
          <w:sz w:val="24"/>
          <w:szCs w:val="24"/>
        </w:rPr>
      </w:pPr>
      <w:r w:rsidRPr="009D654F">
        <w:rPr>
          <w:rFonts w:ascii="Times New Roman" w:hAnsi="Times New Roman" w:cs="Times New Roman"/>
          <w:i/>
          <w:sz w:val="24"/>
          <w:szCs w:val="24"/>
        </w:rPr>
        <w:t>1. melléklet:</w:t>
      </w:r>
      <w:r w:rsidRPr="009D654F">
        <w:rPr>
          <w:rFonts w:ascii="Times New Roman" w:hAnsi="Times New Roman" w:cs="Times New Roman"/>
          <w:sz w:val="24"/>
          <w:szCs w:val="24"/>
        </w:rPr>
        <w:t xml:space="preserve"> A település helyi védelem alatt álló építészeti örökségeinek jegyzéke</w:t>
      </w:r>
    </w:p>
    <w:p w:rsidR="00884947" w:rsidRPr="009D654F" w:rsidRDefault="00884947" w:rsidP="00950C72">
      <w:pPr>
        <w:spacing w:after="0"/>
        <w:ind w:left="709"/>
        <w:jc w:val="both"/>
        <w:rPr>
          <w:rFonts w:ascii="Times New Roman" w:hAnsi="Times New Roman" w:cs="Times New Roman"/>
          <w:sz w:val="24"/>
          <w:szCs w:val="24"/>
        </w:rPr>
      </w:pPr>
      <w:r w:rsidRPr="009D654F">
        <w:rPr>
          <w:rFonts w:ascii="Times New Roman" w:hAnsi="Times New Roman" w:cs="Times New Roman"/>
          <w:i/>
          <w:sz w:val="24"/>
          <w:szCs w:val="24"/>
        </w:rPr>
        <w:t xml:space="preserve">1.a. melléklet: </w:t>
      </w:r>
      <w:r w:rsidRPr="009D654F">
        <w:rPr>
          <w:rFonts w:ascii="Times New Roman" w:hAnsi="Times New Roman" w:cs="Times New Roman"/>
          <w:sz w:val="24"/>
          <w:szCs w:val="24"/>
        </w:rPr>
        <w:t>A település helyi területi védelem alatt álló területei</w:t>
      </w:r>
    </w:p>
    <w:p w:rsidR="00884947" w:rsidRPr="009D654F" w:rsidRDefault="00884947" w:rsidP="00950C72">
      <w:pPr>
        <w:spacing w:after="0"/>
        <w:ind w:left="709"/>
        <w:jc w:val="both"/>
        <w:rPr>
          <w:rFonts w:ascii="Times New Roman" w:hAnsi="Times New Roman" w:cs="Times New Roman"/>
          <w:i/>
          <w:sz w:val="24"/>
          <w:szCs w:val="24"/>
        </w:rPr>
      </w:pPr>
      <w:r w:rsidRPr="009D654F">
        <w:rPr>
          <w:rFonts w:ascii="Times New Roman" w:hAnsi="Times New Roman" w:cs="Times New Roman"/>
          <w:i/>
          <w:sz w:val="24"/>
          <w:szCs w:val="24"/>
        </w:rPr>
        <w:t>1.b. melléklet:</w:t>
      </w:r>
      <w:r w:rsidRPr="009D654F">
        <w:rPr>
          <w:rFonts w:ascii="Times New Roman" w:hAnsi="Times New Roman" w:cs="Times New Roman"/>
          <w:sz w:val="24"/>
          <w:szCs w:val="24"/>
        </w:rPr>
        <w:t xml:space="preserve"> A település helyi egyedi védelem alatt álló „elemei”</w:t>
      </w:r>
    </w:p>
    <w:p w:rsidR="00884947" w:rsidRPr="009D654F" w:rsidRDefault="00884947" w:rsidP="00950C72">
      <w:pPr>
        <w:spacing w:after="0"/>
        <w:ind w:left="709" w:hanging="283"/>
        <w:jc w:val="both"/>
        <w:rPr>
          <w:rFonts w:ascii="Times New Roman" w:hAnsi="Times New Roman" w:cs="Times New Roman"/>
          <w:i/>
          <w:sz w:val="24"/>
          <w:szCs w:val="24"/>
        </w:rPr>
      </w:pPr>
      <w:r w:rsidRPr="009D654F">
        <w:rPr>
          <w:rFonts w:ascii="Times New Roman" w:hAnsi="Times New Roman" w:cs="Times New Roman"/>
          <w:i/>
          <w:sz w:val="24"/>
          <w:szCs w:val="24"/>
        </w:rPr>
        <w:t>2. melléklet:</w:t>
      </w:r>
      <w:r w:rsidRPr="009D654F">
        <w:rPr>
          <w:rFonts w:ascii="Times New Roman" w:hAnsi="Times New Roman" w:cs="Times New Roman"/>
          <w:sz w:val="24"/>
          <w:szCs w:val="24"/>
        </w:rPr>
        <w:t xml:space="preserve"> Településképi szempontból meghatározó területek bemutatása </w:t>
      </w:r>
    </w:p>
    <w:p w:rsidR="0020077A" w:rsidRPr="009D654F" w:rsidRDefault="00884947" w:rsidP="00950C72">
      <w:pPr>
        <w:spacing w:after="0"/>
        <w:ind w:left="709" w:hanging="283"/>
        <w:jc w:val="both"/>
        <w:rPr>
          <w:rFonts w:ascii="Times New Roman" w:hAnsi="Times New Roman" w:cs="Times New Roman"/>
          <w:i/>
          <w:sz w:val="24"/>
          <w:szCs w:val="24"/>
        </w:rPr>
      </w:pPr>
      <w:r w:rsidRPr="009D654F">
        <w:rPr>
          <w:rFonts w:ascii="Times New Roman" w:hAnsi="Times New Roman" w:cs="Times New Roman"/>
          <w:i/>
          <w:sz w:val="24"/>
          <w:szCs w:val="24"/>
        </w:rPr>
        <w:t xml:space="preserve">3. melléklet: </w:t>
      </w:r>
      <w:r w:rsidRPr="009D654F">
        <w:rPr>
          <w:rFonts w:ascii="Times New Roman" w:hAnsi="Times New Roman" w:cs="Times New Roman"/>
          <w:bCs/>
          <w:sz w:val="24"/>
          <w:szCs w:val="24"/>
        </w:rPr>
        <w:t xml:space="preserve">Őshonos, erdészeti jelentőségű fa- és cserjefajok jegyzéke / </w:t>
      </w:r>
      <w:r w:rsidR="0020077A" w:rsidRPr="009D654F">
        <w:rPr>
          <w:rFonts w:ascii="Times New Roman" w:hAnsi="Times New Roman" w:cs="Times New Roman"/>
          <w:bCs/>
          <w:sz w:val="24"/>
          <w:szCs w:val="24"/>
        </w:rPr>
        <w:t>Duna menti síkság és a Mezőföld erdészeti táj</w:t>
      </w:r>
    </w:p>
    <w:p w:rsidR="00884947" w:rsidRPr="009D654F" w:rsidRDefault="00884947" w:rsidP="00950C72">
      <w:pPr>
        <w:shd w:val="clear" w:color="auto" w:fill="FFFFFF"/>
        <w:spacing w:after="0"/>
        <w:ind w:left="709" w:hanging="283"/>
        <w:contextualSpacing/>
        <w:jc w:val="both"/>
        <w:outlineLvl w:val="0"/>
        <w:rPr>
          <w:rFonts w:ascii="Times New Roman" w:hAnsi="Times New Roman" w:cs="Times New Roman"/>
          <w:bCs/>
          <w:sz w:val="24"/>
          <w:szCs w:val="24"/>
        </w:rPr>
      </w:pPr>
      <w:r w:rsidRPr="009D654F">
        <w:rPr>
          <w:rFonts w:ascii="Times New Roman" w:hAnsi="Times New Roman" w:cs="Times New Roman"/>
          <w:i/>
          <w:sz w:val="24"/>
          <w:szCs w:val="24"/>
        </w:rPr>
        <w:t>4. melléklet:</w:t>
      </w:r>
      <w:r w:rsidRPr="009D654F">
        <w:rPr>
          <w:rFonts w:ascii="Times New Roman" w:hAnsi="Times New Roman" w:cs="Times New Roman"/>
          <w:sz w:val="24"/>
          <w:szCs w:val="24"/>
        </w:rPr>
        <w:t xml:space="preserve"> </w:t>
      </w:r>
      <w:r w:rsidRPr="009D654F">
        <w:rPr>
          <w:rFonts w:ascii="Times New Roman" w:hAnsi="Times New Roman" w:cs="Times New Roman"/>
          <w:bCs/>
          <w:sz w:val="24"/>
          <w:szCs w:val="24"/>
        </w:rPr>
        <w:t>Zöldterületek, közcélú zöldfelületek telepítésre javasolt fajok (az alapfajok kertészeti fajtái is ide értendők</w:t>
      </w:r>
      <w:r w:rsidRPr="009D654F">
        <w:rPr>
          <w:rFonts w:ascii="Times New Roman" w:hAnsi="Times New Roman" w:cs="Times New Roman"/>
          <w:sz w:val="24"/>
          <w:szCs w:val="24"/>
        </w:rPr>
        <w:t xml:space="preserve">) / </w:t>
      </w:r>
      <w:r w:rsidR="00A7777F" w:rsidRPr="009D654F">
        <w:rPr>
          <w:rFonts w:ascii="Times New Roman" w:hAnsi="Times New Roman" w:cs="Times New Roman"/>
          <w:bCs/>
          <w:sz w:val="24"/>
          <w:szCs w:val="24"/>
        </w:rPr>
        <w:t>Százhalombatta</w:t>
      </w:r>
      <w:r w:rsidR="00E75CB3" w:rsidRPr="009D654F">
        <w:rPr>
          <w:rFonts w:ascii="Times New Roman" w:hAnsi="Times New Roman" w:cs="Times New Roman"/>
          <w:bCs/>
          <w:sz w:val="24"/>
          <w:szCs w:val="24"/>
        </w:rPr>
        <w:t xml:space="preserve"> </w:t>
      </w:r>
      <w:r w:rsidR="00950C72" w:rsidRPr="009D654F">
        <w:rPr>
          <w:rFonts w:ascii="Times New Roman" w:hAnsi="Times New Roman" w:cs="Times New Roman"/>
          <w:bCs/>
          <w:sz w:val="24"/>
          <w:szCs w:val="24"/>
        </w:rPr>
        <w:t xml:space="preserve">város </w:t>
      </w:r>
      <w:r w:rsidR="00E75CB3" w:rsidRPr="009D654F">
        <w:rPr>
          <w:rFonts w:ascii="Times New Roman" w:hAnsi="Times New Roman" w:cs="Times New Roman"/>
          <w:bCs/>
          <w:sz w:val="24"/>
          <w:szCs w:val="24"/>
        </w:rPr>
        <w:t>potenciális vegetáció zónák szerint csoportosítva</w:t>
      </w:r>
    </w:p>
    <w:p w:rsidR="00950C72" w:rsidRPr="009D654F" w:rsidRDefault="00884947" w:rsidP="00950C72">
      <w:pPr>
        <w:shd w:val="clear" w:color="auto" w:fill="FFFFFF"/>
        <w:spacing w:after="0"/>
        <w:ind w:left="709" w:hanging="283"/>
        <w:contextualSpacing/>
        <w:jc w:val="both"/>
        <w:outlineLvl w:val="0"/>
        <w:rPr>
          <w:rFonts w:ascii="Times New Roman" w:hAnsi="Times New Roman" w:cs="Times New Roman"/>
          <w:bCs/>
          <w:sz w:val="24"/>
          <w:szCs w:val="24"/>
        </w:rPr>
      </w:pPr>
      <w:r w:rsidRPr="009D654F">
        <w:rPr>
          <w:rFonts w:ascii="Times New Roman" w:hAnsi="Times New Roman" w:cs="Times New Roman"/>
          <w:i/>
          <w:sz w:val="24"/>
          <w:szCs w:val="24"/>
        </w:rPr>
        <w:t>5. melléklet:</w:t>
      </w:r>
      <w:r w:rsidRPr="009D654F">
        <w:rPr>
          <w:rFonts w:ascii="Times New Roman" w:hAnsi="Times New Roman" w:cs="Times New Roman"/>
          <w:sz w:val="24"/>
          <w:szCs w:val="24"/>
        </w:rPr>
        <w:t xml:space="preserve"> </w:t>
      </w:r>
      <w:r w:rsidR="00950C72" w:rsidRPr="009D654F">
        <w:rPr>
          <w:rFonts w:ascii="Times New Roman" w:hAnsi="Times New Roman" w:cs="Times New Roman"/>
          <w:bCs/>
          <w:sz w:val="24"/>
          <w:szCs w:val="24"/>
        </w:rPr>
        <w:t>Idegenhonos, valamint intenzíven terjedő fa- és cserjefajok jegyzéke</w:t>
      </w:r>
    </w:p>
    <w:p w:rsidR="007A4BDA" w:rsidRPr="009D654F" w:rsidRDefault="00884947" w:rsidP="00950C72">
      <w:pPr>
        <w:shd w:val="clear" w:color="auto" w:fill="FFFFFF"/>
        <w:spacing w:after="0"/>
        <w:ind w:left="709" w:hanging="283"/>
        <w:contextualSpacing/>
        <w:jc w:val="both"/>
        <w:outlineLvl w:val="0"/>
        <w:rPr>
          <w:rFonts w:ascii="Times New Roman" w:hAnsi="Times New Roman" w:cs="Times New Roman"/>
          <w:bCs/>
          <w:sz w:val="24"/>
          <w:szCs w:val="24"/>
        </w:rPr>
      </w:pPr>
      <w:r w:rsidRPr="009D654F">
        <w:rPr>
          <w:rFonts w:ascii="Times New Roman" w:hAnsi="Times New Roman" w:cs="Times New Roman"/>
          <w:i/>
          <w:sz w:val="24"/>
          <w:szCs w:val="24"/>
        </w:rPr>
        <w:t>6. melléklet:</w:t>
      </w:r>
      <w:r w:rsidRPr="009D654F">
        <w:rPr>
          <w:rFonts w:ascii="Times New Roman" w:hAnsi="Times New Roman" w:cs="Times New Roman"/>
          <w:sz w:val="24"/>
          <w:szCs w:val="24"/>
        </w:rPr>
        <w:t xml:space="preserve"> </w:t>
      </w:r>
      <w:r w:rsidRPr="009D654F">
        <w:rPr>
          <w:rFonts w:ascii="Times New Roman" w:hAnsi="Times New Roman" w:cs="Times New Roman"/>
          <w:bCs/>
          <w:sz w:val="24"/>
          <w:szCs w:val="24"/>
        </w:rPr>
        <w:t>A növénytelepítési távolságokra vonatkozó előírások</w:t>
      </w:r>
    </w:p>
    <w:p w:rsidR="00AB6412" w:rsidRPr="009D654F" w:rsidRDefault="00AB6412" w:rsidP="00950C72">
      <w:pPr>
        <w:shd w:val="clear" w:color="auto" w:fill="FFFFFF"/>
        <w:spacing w:after="0"/>
        <w:ind w:left="709" w:hanging="283"/>
        <w:contextualSpacing/>
        <w:jc w:val="both"/>
        <w:outlineLvl w:val="0"/>
        <w:rPr>
          <w:rFonts w:ascii="Times New Roman" w:hAnsi="Times New Roman" w:cs="Times New Roman"/>
          <w:bCs/>
          <w:sz w:val="24"/>
          <w:szCs w:val="24"/>
        </w:rPr>
      </w:pPr>
      <w:r w:rsidRPr="009D654F">
        <w:rPr>
          <w:rFonts w:ascii="Times New Roman" w:hAnsi="Times New Roman" w:cs="Times New Roman"/>
          <w:i/>
          <w:sz w:val="24"/>
          <w:szCs w:val="24"/>
        </w:rPr>
        <w:t>7. melléklet:</w:t>
      </w:r>
      <w:r w:rsidRPr="009D654F">
        <w:rPr>
          <w:rFonts w:ascii="Times New Roman" w:hAnsi="Times New Roman" w:cs="Times New Roman"/>
          <w:sz w:val="24"/>
          <w:szCs w:val="24"/>
        </w:rPr>
        <w:t xml:space="preserve"> </w:t>
      </w:r>
      <w:r w:rsidRPr="009D654F">
        <w:rPr>
          <w:rFonts w:ascii="Times New Roman" w:hAnsi="Times New Roman" w:cs="Times New Roman"/>
          <w:bCs/>
          <w:sz w:val="24"/>
          <w:szCs w:val="24"/>
        </w:rPr>
        <w:t>Százhalombatta város településszerkezeti és városképi szempontból kiemelt jelentőségű útvonalai és közterei</w:t>
      </w:r>
      <w:r w:rsidRPr="009D654F">
        <w:rPr>
          <w:rFonts w:ascii="Times New Roman" w:hAnsi="Times New Roman" w:cs="Times New Roman"/>
          <w:sz w:val="24"/>
          <w:szCs w:val="24"/>
        </w:rPr>
        <w:t>, valamint a Képviselő-testület által jóváhagyott Városfejlesztési Koncepcióban és Integrált Városfejlesztési Stratégiában kijelölt akcióterületek</w:t>
      </w:r>
    </w:p>
    <w:p w:rsidR="00F01317" w:rsidRPr="009D654F" w:rsidRDefault="00AB6412" w:rsidP="00950C72">
      <w:pPr>
        <w:shd w:val="clear" w:color="auto" w:fill="FFFFFF"/>
        <w:spacing w:after="0"/>
        <w:ind w:left="709" w:hanging="283"/>
        <w:contextualSpacing/>
        <w:jc w:val="both"/>
        <w:outlineLvl w:val="0"/>
        <w:rPr>
          <w:rFonts w:ascii="Times New Roman" w:hAnsi="Times New Roman" w:cs="Times New Roman"/>
          <w:sz w:val="24"/>
          <w:szCs w:val="24"/>
        </w:rPr>
      </w:pPr>
      <w:r w:rsidRPr="009D654F">
        <w:rPr>
          <w:rFonts w:ascii="Times New Roman" w:hAnsi="Times New Roman" w:cs="Times New Roman"/>
          <w:i/>
          <w:sz w:val="24"/>
          <w:szCs w:val="24"/>
        </w:rPr>
        <w:t>8. melléklet:</w:t>
      </w:r>
      <w:r w:rsidRPr="009D654F">
        <w:rPr>
          <w:rFonts w:ascii="Times New Roman" w:hAnsi="Times New Roman" w:cs="Times New Roman"/>
          <w:sz w:val="24"/>
          <w:szCs w:val="24"/>
        </w:rPr>
        <w:t xml:space="preserve"> A 7. melléklet szerinti nyomvonalak és területek térképi ábrázolása</w:t>
      </w:r>
    </w:p>
    <w:p w:rsidR="00AB6412" w:rsidRPr="009D654F" w:rsidRDefault="00AB6412" w:rsidP="00F01317">
      <w:pPr>
        <w:shd w:val="clear" w:color="auto" w:fill="FFFFFF"/>
        <w:spacing w:after="0"/>
        <w:ind w:left="709" w:hanging="283"/>
        <w:contextualSpacing/>
        <w:jc w:val="both"/>
        <w:outlineLvl w:val="0"/>
        <w:rPr>
          <w:rFonts w:ascii="Times New Roman" w:hAnsi="Times New Roman" w:cs="Times New Roman"/>
          <w:sz w:val="24"/>
          <w:szCs w:val="24"/>
        </w:rPr>
      </w:pPr>
    </w:p>
    <w:p w:rsidR="005A4262" w:rsidRPr="009D654F" w:rsidRDefault="005A4262" w:rsidP="00A861F6">
      <w:pPr>
        <w:spacing w:after="0"/>
        <w:jc w:val="center"/>
        <w:rPr>
          <w:rFonts w:ascii="Times New Roman" w:hAnsi="Times New Roman" w:cs="Times New Roman"/>
          <w:b/>
          <w:i/>
          <w:sz w:val="24"/>
          <w:szCs w:val="24"/>
        </w:rPr>
      </w:pPr>
      <w:r w:rsidRPr="009D654F">
        <w:rPr>
          <w:rFonts w:ascii="Times New Roman" w:hAnsi="Times New Roman" w:cs="Times New Roman"/>
          <w:b/>
          <w:i/>
          <w:sz w:val="24"/>
          <w:szCs w:val="24"/>
        </w:rPr>
        <w:t>II. FEJEZET</w:t>
      </w:r>
    </w:p>
    <w:p w:rsidR="005A4262" w:rsidRPr="009D654F" w:rsidRDefault="005A4262" w:rsidP="00A861F6">
      <w:pPr>
        <w:pStyle w:val="Listaszerbekezds"/>
        <w:tabs>
          <w:tab w:val="left" w:pos="6430"/>
        </w:tabs>
        <w:spacing w:after="0"/>
        <w:ind w:left="0"/>
        <w:jc w:val="center"/>
        <w:rPr>
          <w:rFonts w:ascii="Times New Roman" w:hAnsi="Times New Roman" w:cs="Times New Roman"/>
          <w:b/>
          <w:i/>
          <w:sz w:val="24"/>
          <w:szCs w:val="24"/>
        </w:rPr>
      </w:pPr>
      <w:r w:rsidRPr="009D654F">
        <w:rPr>
          <w:rFonts w:ascii="Times New Roman" w:hAnsi="Times New Roman" w:cs="Times New Roman"/>
          <w:b/>
          <w:i/>
          <w:sz w:val="24"/>
          <w:szCs w:val="24"/>
        </w:rPr>
        <w:t>A HELYI VÉDELEM</w:t>
      </w:r>
    </w:p>
    <w:p w:rsidR="005A4262" w:rsidRPr="009D654F" w:rsidRDefault="005A4262" w:rsidP="00A861F6">
      <w:pPr>
        <w:pStyle w:val="Listaszerbekezds"/>
        <w:tabs>
          <w:tab w:val="left" w:pos="6430"/>
        </w:tabs>
        <w:spacing w:after="0"/>
        <w:jc w:val="center"/>
        <w:rPr>
          <w:rFonts w:ascii="Times New Roman" w:hAnsi="Times New Roman" w:cs="Times New Roman"/>
          <w:sz w:val="24"/>
          <w:szCs w:val="24"/>
        </w:rPr>
      </w:pPr>
    </w:p>
    <w:p w:rsidR="005A4262" w:rsidRPr="009D654F" w:rsidRDefault="005A4262"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A helyi védelem feladata, általános szabályai</w:t>
      </w:r>
    </w:p>
    <w:p w:rsidR="005A4262" w:rsidRPr="009D654F" w:rsidRDefault="005A4262" w:rsidP="00A861F6">
      <w:pPr>
        <w:pStyle w:val="Listaszerbekezds"/>
        <w:tabs>
          <w:tab w:val="left" w:pos="6430"/>
        </w:tabs>
        <w:spacing w:after="0"/>
        <w:jc w:val="center"/>
        <w:rPr>
          <w:rFonts w:ascii="Times New Roman" w:hAnsi="Times New Roman" w:cs="Times New Roman"/>
          <w:sz w:val="24"/>
          <w:szCs w:val="24"/>
        </w:rPr>
      </w:pPr>
    </w:p>
    <w:p w:rsidR="005A4262" w:rsidRPr="009D654F" w:rsidRDefault="00884947" w:rsidP="00A861F6">
      <w:pPr>
        <w:pStyle w:val="Listaszerbekezds"/>
        <w:tabs>
          <w:tab w:val="left" w:pos="6430"/>
        </w:tabs>
        <w:spacing w:after="0"/>
        <w:ind w:left="0"/>
        <w:jc w:val="both"/>
        <w:rPr>
          <w:rFonts w:ascii="Times New Roman" w:hAnsi="Times New Roman" w:cs="Times New Roman"/>
          <w:sz w:val="24"/>
          <w:szCs w:val="24"/>
        </w:rPr>
      </w:pPr>
      <w:r w:rsidRPr="009D654F">
        <w:rPr>
          <w:rFonts w:ascii="Times New Roman" w:hAnsi="Times New Roman" w:cs="Times New Roman"/>
          <w:b/>
          <w:sz w:val="24"/>
          <w:szCs w:val="24"/>
        </w:rPr>
        <w:t>5</w:t>
      </w:r>
      <w:r w:rsidR="005A4262" w:rsidRPr="009D654F">
        <w:rPr>
          <w:rFonts w:ascii="Times New Roman" w:hAnsi="Times New Roman" w:cs="Times New Roman"/>
          <w:b/>
          <w:sz w:val="24"/>
          <w:szCs w:val="24"/>
        </w:rPr>
        <w:t>. §</w:t>
      </w:r>
      <w:r w:rsidR="005A4262" w:rsidRPr="009D654F">
        <w:rPr>
          <w:rFonts w:ascii="Times New Roman" w:hAnsi="Times New Roman" w:cs="Times New Roman"/>
          <w:sz w:val="24"/>
          <w:szCs w:val="24"/>
        </w:rPr>
        <w:t xml:space="preserve"> (1) A helyi védelem feladata </w:t>
      </w:r>
    </w:p>
    <w:p w:rsidR="005A4262" w:rsidRPr="009D654F" w:rsidRDefault="009228F9" w:rsidP="00CB38D1">
      <w:pPr>
        <w:pStyle w:val="Listaszerbekezds"/>
        <w:numPr>
          <w:ilvl w:val="1"/>
          <w:numId w:val="41"/>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az oltalmat igénylő építészeti</w:t>
      </w:r>
      <w:r w:rsidR="005A4262" w:rsidRPr="009D654F">
        <w:rPr>
          <w:rFonts w:ascii="Times New Roman" w:eastAsia="Times New Roman" w:hAnsi="Times New Roman" w:cs="Times New Roman"/>
          <w:sz w:val="24"/>
          <w:szCs w:val="24"/>
        </w:rPr>
        <w:t xml:space="preserve"> örökség számbavétele és </w:t>
      </w:r>
      <w:r w:rsidR="005A4262" w:rsidRPr="009D654F">
        <w:rPr>
          <w:rFonts w:ascii="Times New Roman" w:hAnsi="Times New Roman" w:cs="Times New Roman"/>
          <w:sz w:val="24"/>
          <w:szCs w:val="24"/>
        </w:rPr>
        <w:t>meghatározása</w:t>
      </w:r>
      <w:r w:rsidR="005A4262" w:rsidRPr="009D654F">
        <w:rPr>
          <w:rFonts w:ascii="Times New Roman" w:eastAsia="Times New Roman" w:hAnsi="Times New Roman" w:cs="Times New Roman"/>
          <w:sz w:val="24"/>
          <w:szCs w:val="24"/>
        </w:rPr>
        <w:t xml:space="preserve">, védetté nyilvánítása, </w:t>
      </w:r>
      <w:r w:rsidR="005A4262" w:rsidRPr="009D654F">
        <w:rPr>
          <w:rFonts w:ascii="Times New Roman" w:hAnsi="Times New Roman" w:cs="Times New Roman"/>
          <w:sz w:val="24"/>
          <w:szCs w:val="24"/>
        </w:rPr>
        <w:t>nyilvántartása</w:t>
      </w:r>
      <w:r w:rsidR="005A4262" w:rsidRPr="009D654F">
        <w:rPr>
          <w:rFonts w:ascii="Times New Roman" w:eastAsia="Times New Roman" w:hAnsi="Times New Roman" w:cs="Times New Roman"/>
          <w:sz w:val="24"/>
          <w:szCs w:val="24"/>
        </w:rPr>
        <w:t xml:space="preserve">, dokumentálása, megőrzése, megőriztetése és a lakossággal </w:t>
      </w:r>
      <w:r w:rsidR="005A4262" w:rsidRPr="009D654F">
        <w:rPr>
          <w:rFonts w:ascii="Times New Roman" w:hAnsi="Times New Roman" w:cs="Times New Roman"/>
          <w:sz w:val="24"/>
          <w:szCs w:val="24"/>
        </w:rPr>
        <w:t>történő megismertetése</w:t>
      </w:r>
      <w:r w:rsidR="005A4262" w:rsidRPr="009D654F">
        <w:rPr>
          <w:rFonts w:ascii="Times New Roman" w:eastAsia="Times New Roman" w:hAnsi="Times New Roman" w:cs="Times New Roman"/>
          <w:sz w:val="24"/>
          <w:szCs w:val="24"/>
        </w:rPr>
        <w:t>;</w:t>
      </w:r>
    </w:p>
    <w:p w:rsidR="005A4262" w:rsidRPr="009D654F" w:rsidRDefault="005A4262" w:rsidP="00CB38D1">
      <w:pPr>
        <w:pStyle w:val="Listaszerbekezds"/>
        <w:numPr>
          <w:ilvl w:val="1"/>
          <w:numId w:val="41"/>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a helyi védelem alatt álló építészeti örökség károsodásának megelőzése, elhárítása, illetve a bekövetkezett károsodás csökkentésének va</w:t>
      </w:r>
      <w:r w:rsidR="00967321" w:rsidRPr="009D654F">
        <w:rPr>
          <w:rFonts w:ascii="Times New Roman" w:eastAsia="Times New Roman" w:hAnsi="Times New Roman" w:cs="Times New Roman"/>
          <w:sz w:val="24"/>
          <w:szCs w:val="24"/>
        </w:rPr>
        <w:t>gy megszüntetésének elősegítése;</w:t>
      </w:r>
    </w:p>
    <w:p w:rsidR="00EB2C71" w:rsidRPr="009D654F" w:rsidRDefault="00EB2C71" w:rsidP="00CB38D1">
      <w:pPr>
        <w:pStyle w:val="Listaszerbekezds"/>
        <w:numPr>
          <w:ilvl w:val="1"/>
          <w:numId w:val="41"/>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a helyi védelem alatt álló építészeti megújulásuk elősegítése;</w:t>
      </w:r>
    </w:p>
    <w:p w:rsidR="00EB2C71" w:rsidRPr="009D654F" w:rsidRDefault="00EB2C71" w:rsidP="00CB38D1">
      <w:pPr>
        <w:pStyle w:val="Listaszerbekezds"/>
        <w:numPr>
          <w:ilvl w:val="1"/>
          <w:numId w:val="41"/>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 xml:space="preserve">az általános környezetkultúra és az építészeti kultúra szemléletformáló terjesztésének, és az erre való nevelésnek a támogatása. </w:t>
      </w:r>
    </w:p>
    <w:p w:rsidR="005A4262" w:rsidRPr="009D654F" w:rsidRDefault="005A4262" w:rsidP="00A861F6">
      <w:pPr>
        <w:pStyle w:val="Listaszerbekezds"/>
        <w:tabs>
          <w:tab w:val="left" w:pos="6430"/>
        </w:tabs>
        <w:spacing w:after="0"/>
        <w:ind w:left="0" w:firstLine="284"/>
        <w:jc w:val="both"/>
        <w:rPr>
          <w:rFonts w:ascii="Times New Roman" w:hAnsi="Times New Roman" w:cs="Times New Roman"/>
          <w:sz w:val="24"/>
          <w:szCs w:val="24"/>
        </w:rPr>
      </w:pPr>
      <w:r w:rsidRPr="009D654F">
        <w:rPr>
          <w:rFonts w:ascii="Times New Roman" w:hAnsi="Times New Roman" w:cs="Times New Roman"/>
          <w:sz w:val="24"/>
          <w:szCs w:val="24"/>
        </w:rPr>
        <w:lastRenderedPageBreak/>
        <w:t xml:space="preserve">(2) </w:t>
      </w:r>
      <w:r w:rsidR="00A7777F" w:rsidRPr="009D654F">
        <w:rPr>
          <w:rFonts w:ascii="Times New Roman" w:hAnsi="Times New Roman" w:cs="Times New Roman"/>
          <w:sz w:val="24"/>
          <w:szCs w:val="24"/>
        </w:rPr>
        <w:t>Százhalombatta</w:t>
      </w:r>
      <w:r w:rsidRPr="009D654F">
        <w:rPr>
          <w:rFonts w:ascii="Times New Roman" w:hAnsi="Times New Roman" w:cs="Times New Roman"/>
          <w:sz w:val="24"/>
          <w:szCs w:val="24"/>
        </w:rPr>
        <w:t xml:space="preserve"> </w:t>
      </w:r>
      <w:r w:rsidR="00146124" w:rsidRPr="009D654F">
        <w:rPr>
          <w:rFonts w:ascii="Times New Roman" w:hAnsi="Times New Roman" w:cs="Times New Roman"/>
          <w:sz w:val="24"/>
          <w:szCs w:val="24"/>
        </w:rPr>
        <w:t xml:space="preserve">város </w:t>
      </w:r>
      <w:r w:rsidRPr="009D654F">
        <w:rPr>
          <w:rFonts w:ascii="Times New Roman" w:hAnsi="Times New Roman" w:cs="Times New Roman"/>
          <w:sz w:val="24"/>
          <w:szCs w:val="24"/>
        </w:rPr>
        <w:t>helyi védelem alatt álló építészeti örökségeinek jegyzékét a rendelet 1. melléklete tartalmazza.</w:t>
      </w:r>
    </w:p>
    <w:p w:rsidR="005A4262" w:rsidRPr="009D654F" w:rsidRDefault="005A4262" w:rsidP="00A861F6">
      <w:pPr>
        <w:tabs>
          <w:tab w:val="left" w:pos="6430"/>
        </w:tabs>
        <w:spacing w:after="0"/>
        <w:rPr>
          <w:rFonts w:ascii="Times New Roman" w:hAnsi="Times New Roman" w:cs="Times New Roman"/>
          <w:b/>
          <w:sz w:val="24"/>
          <w:szCs w:val="24"/>
        </w:rPr>
      </w:pPr>
    </w:p>
    <w:p w:rsidR="005A4262" w:rsidRPr="009D654F" w:rsidRDefault="005A4262"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Védetté nyilvánítás, védettség megszűntetése</w:t>
      </w:r>
    </w:p>
    <w:p w:rsidR="005A4262" w:rsidRPr="009D654F" w:rsidRDefault="005A4262" w:rsidP="00A861F6">
      <w:pPr>
        <w:pStyle w:val="Listaszerbekezds"/>
        <w:tabs>
          <w:tab w:val="left" w:pos="6430"/>
        </w:tabs>
        <w:spacing w:after="0"/>
        <w:rPr>
          <w:rFonts w:ascii="Times New Roman" w:hAnsi="Times New Roman" w:cs="Times New Roman"/>
          <w:b/>
          <w:sz w:val="24"/>
          <w:szCs w:val="24"/>
        </w:rPr>
      </w:pPr>
    </w:p>
    <w:p w:rsidR="001B499E" w:rsidRPr="009D654F" w:rsidRDefault="00884947" w:rsidP="001B499E">
      <w:pPr>
        <w:pStyle w:val="Paragrafus"/>
        <w:numPr>
          <w:ilvl w:val="0"/>
          <w:numId w:val="0"/>
        </w:numPr>
        <w:spacing w:after="0" w:line="276" w:lineRule="auto"/>
        <w:rPr>
          <w:rFonts w:ascii="Times New Roman" w:hAnsi="Times New Roman" w:cs="Times New Roman"/>
          <w:sz w:val="24"/>
          <w:szCs w:val="24"/>
        </w:rPr>
      </w:pPr>
      <w:r w:rsidRPr="009D654F">
        <w:rPr>
          <w:rFonts w:ascii="Times New Roman" w:hAnsi="Times New Roman" w:cs="Times New Roman"/>
          <w:b/>
          <w:sz w:val="24"/>
          <w:szCs w:val="24"/>
        </w:rPr>
        <w:t>6</w:t>
      </w:r>
      <w:r w:rsidR="003234B8" w:rsidRPr="009D654F">
        <w:rPr>
          <w:rFonts w:ascii="Times New Roman" w:hAnsi="Times New Roman" w:cs="Times New Roman"/>
          <w:b/>
          <w:sz w:val="24"/>
          <w:szCs w:val="24"/>
        </w:rPr>
        <w:t>.</w:t>
      </w:r>
      <w:r w:rsidR="00673089" w:rsidRPr="009D654F">
        <w:rPr>
          <w:rFonts w:ascii="Times New Roman" w:hAnsi="Times New Roman" w:cs="Times New Roman"/>
          <w:b/>
          <w:sz w:val="24"/>
          <w:szCs w:val="24"/>
        </w:rPr>
        <w:t xml:space="preserve"> </w:t>
      </w:r>
      <w:r w:rsidR="003234B8" w:rsidRPr="009D654F">
        <w:rPr>
          <w:rFonts w:ascii="Times New Roman" w:hAnsi="Times New Roman" w:cs="Times New Roman"/>
          <w:b/>
          <w:sz w:val="24"/>
          <w:szCs w:val="24"/>
        </w:rPr>
        <w:t>§</w:t>
      </w:r>
      <w:r w:rsidR="003234B8" w:rsidRPr="009D654F">
        <w:rPr>
          <w:rFonts w:ascii="Times New Roman" w:hAnsi="Times New Roman" w:cs="Times New Roman"/>
          <w:sz w:val="24"/>
          <w:szCs w:val="24"/>
        </w:rPr>
        <w:t xml:space="preserve"> </w:t>
      </w:r>
      <w:r w:rsidR="001B499E" w:rsidRPr="009D654F">
        <w:rPr>
          <w:rFonts w:ascii="Times New Roman" w:hAnsi="Times New Roman" w:cs="Times New Roman"/>
          <w:sz w:val="24"/>
          <w:szCs w:val="24"/>
        </w:rPr>
        <w:t xml:space="preserve">(1) A helyi védelem alá helyezés és a védelem megszüntetése csak az e rendeletben szabályozott eljárás lefolytatásával történhet. </w:t>
      </w:r>
      <w:r w:rsidR="00BB0590" w:rsidRPr="009D654F">
        <w:rPr>
          <w:rFonts w:ascii="Times New Roman" w:hAnsi="Times New Roman" w:cs="Times New Roman"/>
          <w:sz w:val="24"/>
          <w:szCs w:val="24"/>
        </w:rPr>
        <w:t>A helyi védettséggel, illetve annak megszüntetésével kapcsolatos döntés előkészítéséről a jegyző</w:t>
      </w:r>
      <w:r w:rsidR="00CB2859" w:rsidRPr="009D654F">
        <w:rPr>
          <w:rFonts w:ascii="Times New Roman" w:hAnsi="Times New Roman" w:cs="Times New Roman"/>
          <w:sz w:val="24"/>
          <w:szCs w:val="24"/>
        </w:rPr>
        <w:t xml:space="preserve"> (a városi főépítész) </w:t>
      </w:r>
      <w:r w:rsidR="00BB0590" w:rsidRPr="009D654F">
        <w:rPr>
          <w:rFonts w:ascii="Times New Roman" w:hAnsi="Times New Roman" w:cs="Times New Roman"/>
          <w:sz w:val="24"/>
          <w:szCs w:val="24"/>
        </w:rPr>
        <w:t>gondoskodik.</w:t>
      </w:r>
    </w:p>
    <w:p w:rsidR="00BB0590" w:rsidRPr="009D654F" w:rsidRDefault="00BB0590" w:rsidP="00BB0590">
      <w:pPr>
        <w:pStyle w:val="Paragrafus"/>
        <w:numPr>
          <w:ilvl w:val="0"/>
          <w:numId w:val="0"/>
        </w:numPr>
        <w:spacing w:after="0" w:line="276" w:lineRule="auto"/>
        <w:ind w:firstLine="284"/>
        <w:rPr>
          <w:rFonts w:ascii="Times New Roman" w:hAnsi="Times New Roman" w:cs="Times New Roman"/>
          <w:sz w:val="24"/>
          <w:szCs w:val="24"/>
        </w:rPr>
      </w:pPr>
      <w:r w:rsidRPr="009D654F">
        <w:rPr>
          <w:rFonts w:ascii="Times New Roman" w:hAnsi="Times New Roman" w:cs="Times New Roman"/>
          <w:sz w:val="24"/>
          <w:szCs w:val="24"/>
        </w:rPr>
        <w:t>(2) Az előkészítés során be kell szerezni az érintett ingatlantulajdonosok, érintett helyi szakmai-, társadalmi szervek véleményét.</w:t>
      </w:r>
    </w:p>
    <w:p w:rsidR="001B499E" w:rsidRPr="009D654F" w:rsidRDefault="00BB0590" w:rsidP="001B499E">
      <w:pPr>
        <w:pStyle w:val="Listaszerbekezds"/>
        <w:tabs>
          <w:tab w:val="left" w:pos="6430"/>
        </w:tabs>
        <w:spacing w:after="0"/>
        <w:ind w:left="0" w:firstLine="284"/>
        <w:jc w:val="both"/>
        <w:rPr>
          <w:rFonts w:ascii="Times New Roman" w:hAnsi="Times New Roman" w:cs="Times New Roman"/>
          <w:sz w:val="24"/>
          <w:szCs w:val="24"/>
        </w:rPr>
      </w:pPr>
      <w:r w:rsidRPr="009D654F">
        <w:rPr>
          <w:rFonts w:ascii="Times New Roman" w:hAnsi="Times New Roman" w:cs="Times New Roman"/>
          <w:sz w:val="24"/>
          <w:szCs w:val="24"/>
        </w:rPr>
        <w:t>(3</w:t>
      </w:r>
      <w:r w:rsidR="001B499E" w:rsidRPr="009D654F">
        <w:rPr>
          <w:rFonts w:ascii="Times New Roman" w:hAnsi="Times New Roman" w:cs="Times New Roman"/>
          <w:sz w:val="24"/>
          <w:szCs w:val="24"/>
        </w:rPr>
        <w:t>) A helyi védelem alá helyezésről, illetve annak megszüntetéséről az Önkormányzat jelen rendelet, valamint annak 1.a., 1.b. és 2. mellékletének módosításával dönt, míg a védelem alá helyezésre, illetve annak megszüntetésére vonatkozó javaslat elutasításáról normatív határozattal dönt.</w:t>
      </w:r>
    </w:p>
    <w:p w:rsidR="00F01317" w:rsidRPr="009D654F" w:rsidRDefault="00F01317" w:rsidP="00F01317">
      <w:pPr>
        <w:pStyle w:val="Paragrafus"/>
        <w:numPr>
          <w:ilvl w:val="0"/>
          <w:numId w:val="0"/>
        </w:numPr>
        <w:spacing w:after="0" w:line="276" w:lineRule="auto"/>
        <w:ind w:firstLine="284"/>
        <w:rPr>
          <w:rFonts w:ascii="Times New Roman" w:hAnsi="Times New Roman" w:cs="Times New Roman"/>
          <w:sz w:val="24"/>
          <w:szCs w:val="24"/>
        </w:rPr>
      </w:pPr>
      <w:r w:rsidRPr="009D654F">
        <w:rPr>
          <w:rFonts w:ascii="Times New Roman" w:hAnsi="Times New Roman" w:cs="Times New Roman"/>
          <w:sz w:val="24"/>
          <w:szCs w:val="24"/>
        </w:rPr>
        <w:t>(4) A helyi védettség alá helyezést, illetve megszüntetést az alábbi személyek és szervezetek kezdeményezhetik a Képviselő-testületnél:</w:t>
      </w:r>
    </w:p>
    <w:p w:rsidR="00F01317" w:rsidRPr="009D654F" w:rsidRDefault="00F01317" w:rsidP="00CB38D1">
      <w:pPr>
        <w:pStyle w:val="Listaszerbekezds"/>
        <w:numPr>
          <w:ilvl w:val="1"/>
          <w:numId w:val="38"/>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Százhalombatta város polgára,</w:t>
      </w:r>
    </w:p>
    <w:p w:rsidR="00F01317" w:rsidRPr="009D654F" w:rsidRDefault="00F01317" w:rsidP="00CB38D1">
      <w:pPr>
        <w:pStyle w:val="Listaszerbekezds"/>
        <w:numPr>
          <w:ilvl w:val="1"/>
          <w:numId w:val="38"/>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a polgármester,</w:t>
      </w:r>
    </w:p>
    <w:p w:rsidR="00F01317" w:rsidRPr="009D654F" w:rsidRDefault="00F01317" w:rsidP="00CB38D1">
      <w:pPr>
        <w:pStyle w:val="Listaszerbekezds"/>
        <w:numPr>
          <w:ilvl w:val="1"/>
          <w:numId w:val="38"/>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a képviselő-testület tagja,</w:t>
      </w:r>
    </w:p>
    <w:p w:rsidR="00F01317" w:rsidRPr="009D654F" w:rsidRDefault="00F01317" w:rsidP="00CB38D1">
      <w:pPr>
        <w:pStyle w:val="Listaszerbekezds"/>
        <w:numPr>
          <w:ilvl w:val="1"/>
          <w:numId w:val="38"/>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százhalombattai székhelyű civil szervezetek,</w:t>
      </w:r>
    </w:p>
    <w:p w:rsidR="00F01317" w:rsidRPr="009D654F" w:rsidRDefault="00773BC9" w:rsidP="00CB38D1">
      <w:pPr>
        <w:pStyle w:val="Listaszerbekezds"/>
        <w:numPr>
          <w:ilvl w:val="1"/>
          <w:numId w:val="38"/>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a nemzetiségi</w:t>
      </w:r>
      <w:r w:rsidR="00F01317" w:rsidRPr="009D654F">
        <w:rPr>
          <w:rFonts w:ascii="Times New Roman" w:eastAsia="Times New Roman" w:hAnsi="Times New Roman" w:cs="Times New Roman"/>
          <w:sz w:val="24"/>
          <w:szCs w:val="24"/>
        </w:rPr>
        <w:t xml:space="preserve"> önkormányzat,</w:t>
      </w:r>
    </w:p>
    <w:p w:rsidR="00F01317" w:rsidRPr="009D654F" w:rsidRDefault="00F01317" w:rsidP="00CB38D1">
      <w:pPr>
        <w:pStyle w:val="Listaszerbekezds"/>
        <w:numPr>
          <w:ilvl w:val="1"/>
          <w:numId w:val="38"/>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bármely százhalombattai székhelyű jogi személy vagy jogi személyiséggel nem rendelkező társadalmi szervezet.</w:t>
      </w:r>
    </w:p>
    <w:p w:rsidR="00F01317" w:rsidRPr="009D654F" w:rsidRDefault="00F01317" w:rsidP="00F01317">
      <w:pPr>
        <w:pStyle w:val="Paragrafus"/>
        <w:numPr>
          <w:ilvl w:val="0"/>
          <w:numId w:val="0"/>
        </w:numPr>
        <w:spacing w:after="0" w:line="276" w:lineRule="auto"/>
        <w:ind w:firstLine="284"/>
        <w:rPr>
          <w:rFonts w:ascii="Times New Roman" w:hAnsi="Times New Roman" w:cs="Times New Roman"/>
          <w:sz w:val="24"/>
          <w:szCs w:val="24"/>
        </w:rPr>
      </w:pPr>
      <w:r w:rsidRPr="009D654F">
        <w:rPr>
          <w:rFonts w:ascii="Times New Roman" w:hAnsi="Times New Roman" w:cs="Times New Roman"/>
          <w:sz w:val="24"/>
          <w:szCs w:val="24"/>
        </w:rPr>
        <w:t>(5) A helyi védettség alá helyezésre, illetve a védettség megszüntetésére irányuló kezdeményezés független az építészeti érték tulajdoni viszonyaitól.</w:t>
      </w:r>
    </w:p>
    <w:p w:rsidR="003234B8" w:rsidRPr="009D654F" w:rsidRDefault="00F01317" w:rsidP="00A861F6">
      <w:pPr>
        <w:pStyle w:val="R2szint"/>
        <w:numPr>
          <w:ilvl w:val="0"/>
          <w:numId w:val="0"/>
        </w:numPr>
        <w:spacing w:before="0" w:line="276" w:lineRule="auto"/>
        <w:ind w:firstLine="284"/>
        <w:rPr>
          <w:rFonts w:ascii="Times New Roman" w:eastAsiaTheme="minorHAnsi" w:hAnsi="Times New Roman"/>
          <w:sz w:val="24"/>
          <w:szCs w:val="24"/>
        </w:rPr>
      </w:pPr>
      <w:r w:rsidRPr="009D654F">
        <w:rPr>
          <w:rFonts w:ascii="Times New Roman" w:eastAsiaTheme="minorHAnsi" w:hAnsi="Times New Roman"/>
          <w:sz w:val="24"/>
          <w:szCs w:val="24"/>
        </w:rPr>
        <w:t>(6</w:t>
      </w:r>
      <w:r w:rsidR="003234B8" w:rsidRPr="009D654F">
        <w:rPr>
          <w:rFonts w:ascii="Times New Roman" w:eastAsiaTheme="minorHAnsi" w:hAnsi="Times New Roman"/>
          <w:sz w:val="24"/>
          <w:szCs w:val="24"/>
        </w:rPr>
        <w:t>) A véd</w:t>
      </w:r>
      <w:r w:rsidR="001B499E" w:rsidRPr="009D654F">
        <w:rPr>
          <w:rFonts w:ascii="Times New Roman" w:eastAsiaTheme="minorHAnsi" w:hAnsi="Times New Roman"/>
          <w:sz w:val="24"/>
          <w:szCs w:val="24"/>
        </w:rPr>
        <w:t>elem alá helyezésre vonatkozó (</w:t>
      </w:r>
      <w:r w:rsidR="00AA1A20" w:rsidRPr="009D654F">
        <w:rPr>
          <w:rFonts w:ascii="Times New Roman" w:eastAsiaTheme="minorHAnsi" w:hAnsi="Times New Roman"/>
          <w:sz w:val="24"/>
          <w:szCs w:val="24"/>
        </w:rPr>
        <w:t>4</w:t>
      </w:r>
      <w:r w:rsidR="003234B8" w:rsidRPr="009D654F">
        <w:rPr>
          <w:rFonts w:ascii="Times New Roman" w:eastAsiaTheme="minorHAnsi" w:hAnsi="Times New Roman"/>
          <w:sz w:val="24"/>
          <w:szCs w:val="24"/>
        </w:rPr>
        <w:t>) bekezdés szerinti kezdeményezésnek tartalmaznia kell:</w:t>
      </w:r>
    </w:p>
    <w:p w:rsidR="003234B8" w:rsidRPr="009D654F" w:rsidRDefault="003234B8" w:rsidP="003B7D4A">
      <w:pPr>
        <w:pStyle w:val="Listaszerbekezds"/>
        <w:numPr>
          <w:ilvl w:val="1"/>
          <w:numId w:val="9"/>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a kezdeménye</w:t>
      </w:r>
      <w:r w:rsidR="00D662A9" w:rsidRPr="009D654F">
        <w:rPr>
          <w:rFonts w:ascii="Times New Roman" w:eastAsia="Times New Roman" w:hAnsi="Times New Roman" w:cs="Times New Roman"/>
          <w:sz w:val="24"/>
          <w:szCs w:val="24"/>
        </w:rPr>
        <w:t>ző nevét/megnevezését;</w:t>
      </w:r>
    </w:p>
    <w:p w:rsidR="003234B8" w:rsidRPr="009D654F" w:rsidRDefault="003234B8" w:rsidP="003B7D4A">
      <w:pPr>
        <w:pStyle w:val="Listaszerbekezds"/>
        <w:numPr>
          <w:ilvl w:val="1"/>
          <w:numId w:val="9"/>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 xml:space="preserve">a védendő érték megnevezését, </w:t>
      </w:r>
      <w:r w:rsidR="00F01317" w:rsidRPr="009D654F">
        <w:rPr>
          <w:rFonts w:ascii="Times New Roman" w:eastAsia="Times New Roman" w:hAnsi="Times New Roman" w:cs="Times New Roman"/>
          <w:sz w:val="24"/>
          <w:szCs w:val="24"/>
        </w:rPr>
        <w:t>szükség esetén körülhatárolását, rendeltetését és használatának módját,</w:t>
      </w:r>
    </w:p>
    <w:p w:rsidR="003234B8" w:rsidRPr="009D654F" w:rsidRDefault="003234B8" w:rsidP="003B7D4A">
      <w:pPr>
        <w:pStyle w:val="Listaszerbekezds"/>
        <w:numPr>
          <w:ilvl w:val="1"/>
          <w:numId w:val="9"/>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 xml:space="preserve">a </w:t>
      </w:r>
      <w:r w:rsidR="001B499E" w:rsidRPr="009D654F">
        <w:rPr>
          <w:rFonts w:ascii="Times New Roman" w:eastAsia="Times New Roman" w:hAnsi="Times New Roman" w:cs="Times New Roman"/>
          <w:sz w:val="24"/>
          <w:szCs w:val="24"/>
        </w:rPr>
        <w:t xml:space="preserve">védendő területi vagy egyedi érték azonosító adatait </w:t>
      </w:r>
      <w:r w:rsidRPr="009D654F">
        <w:rPr>
          <w:rFonts w:ascii="Times New Roman" w:eastAsia="Times New Roman" w:hAnsi="Times New Roman" w:cs="Times New Roman"/>
          <w:sz w:val="24"/>
          <w:szCs w:val="24"/>
        </w:rPr>
        <w:t xml:space="preserve">(utca, házszám, </w:t>
      </w:r>
      <w:r w:rsidR="00BB0590" w:rsidRPr="009D654F">
        <w:rPr>
          <w:rFonts w:ascii="Times New Roman" w:eastAsia="Times New Roman" w:hAnsi="Times New Roman" w:cs="Times New Roman"/>
          <w:sz w:val="24"/>
          <w:szCs w:val="24"/>
        </w:rPr>
        <w:t xml:space="preserve">emelet, ajtó, </w:t>
      </w:r>
      <w:r w:rsidRPr="009D654F">
        <w:rPr>
          <w:rFonts w:ascii="Times New Roman" w:eastAsia="Times New Roman" w:hAnsi="Times New Roman" w:cs="Times New Roman"/>
          <w:sz w:val="24"/>
          <w:szCs w:val="24"/>
        </w:rPr>
        <w:t>helyrajzi szám, épület</w:t>
      </w:r>
      <w:r w:rsidR="00675638" w:rsidRPr="009D654F">
        <w:rPr>
          <w:rFonts w:ascii="Times New Roman" w:eastAsia="Times New Roman" w:hAnsi="Times New Roman" w:cs="Times New Roman"/>
          <w:sz w:val="24"/>
          <w:szCs w:val="24"/>
        </w:rPr>
        <w:t>, építmény</w:t>
      </w:r>
      <w:r w:rsidR="004D1A8C" w:rsidRPr="009D654F">
        <w:rPr>
          <w:rFonts w:ascii="Times New Roman" w:eastAsia="Times New Roman" w:hAnsi="Times New Roman" w:cs="Times New Roman"/>
          <w:sz w:val="24"/>
          <w:szCs w:val="24"/>
        </w:rPr>
        <w:t>rész, egyéb elem</w:t>
      </w:r>
      <w:r w:rsidRPr="009D654F">
        <w:rPr>
          <w:rFonts w:ascii="Times New Roman" w:eastAsia="Times New Roman" w:hAnsi="Times New Roman" w:cs="Times New Roman"/>
          <w:sz w:val="24"/>
          <w:szCs w:val="24"/>
        </w:rPr>
        <w:t>, telek, telekrész);</w:t>
      </w:r>
    </w:p>
    <w:p w:rsidR="00BB0590" w:rsidRPr="009D654F" w:rsidRDefault="00BB0590" w:rsidP="003B7D4A">
      <w:pPr>
        <w:pStyle w:val="Listaszerbekezds"/>
        <w:numPr>
          <w:ilvl w:val="1"/>
          <w:numId w:val="9"/>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 xml:space="preserve">a védendő érték rövid leírását, dokumentálását (irodalom, fotók) és amennyiben van, az erre vonatkozó dokumentumok megjelölését; </w:t>
      </w:r>
    </w:p>
    <w:p w:rsidR="003234B8" w:rsidRPr="009D654F" w:rsidRDefault="003234B8" w:rsidP="003B7D4A">
      <w:pPr>
        <w:pStyle w:val="Listaszerbekezds"/>
        <w:numPr>
          <w:ilvl w:val="1"/>
          <w:numId w:val="9"/>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a védelemmel kapcsolatos javaslat</w:t>
      </w:r>
      <w:r w:rsidR="00AA1A20" w:rsidRPr="009D654F">
        <w:rPr>
          <w:rFonts w:ascii="Times New Roman" w:eastAsia="Times New Roman" w:hAnsi="Times New Roman" w:cs="Times New Roman"/>
          <w:sz w:val="24"/>
          <w:szCs w:val="24"/>
        </w:rPr>
        <w:t>, a kezdeményezés</w:t>
      </w:r>
      <w:r w:rsidRPr="009D654F">
        <w:rPr>
          <w:rFonts w:ascii="Times New Roman" w:eastAsia="Times New Roman" w:hAnsi="Times New Roman" w:cs="Times New Roman"/>
          <w:sz w:val="24"/>
          <w:szCs w:val="24"/>
        </w:rPr>
        <w:t xml:space="preserve"> </w:t>
      </w:r>
      <w:r w:rsidR="009F043D" w:rsidRPr="009D654F">
        <w:rPr>
          <w:rFonts w:ascii="Times New Roman" w:eastAsia="Times New Roman" w:hAnsi="Times New Roman" w:cs="Times New Roman"/>
          <w:sz w:val="24"/>
          <w:szCs w:val="24"/>
        </w:rPr>
        <w:t xml:space="preserve">szakszerű </w:t>
      </w:r>
      <w:r w:rsidRPr="009D654F">
        <w:rPr>
          <w:rFonts w:ascii="Times New Roman" w:eastAsia="Times New Roman" w:hAnsi="Times New Roman" w:cs="Times New Roman"/>
          <w:sz w:val="24"/>
          <w:szCs w:val="24"/>
        </w:rPr>
        <w:t>rövid indokolását</w:t>
      </w:r>
      <w:r w:rsidR="00AA1A20" w:rsidRPr="009D654F">
        <w:rPr>
          <w:rFonts w:ascii="Times New Roman" w:eastAsia="Times New Roman" w:hAnsi="Times New Roman" w:cs="Times New Roman"/>
          <w:sz w:val="24"/>
          <w:szCs w:val="24"/>
        </w:rPr>
        <w:t>.</w:t>
      </w:r>
      <w:r w:rsidRPr="009D654F">
        <w:rPr>
          <w:rFonts w:ascii="Times New Roman" w:eastAsia="Times New Roman" w:hAnsi="Times New Roman" w:cs="Times New Roman"/>
          <w:sz w:val="24"/>
          <w:szCs w:val="24"/>
        </w:rPr>
        <w:t xml:space="preserve"> </w:t>
      </w:r>
    </w:p>
    <w:p w:rsidR="003234B8" w:rsidRPr="009D654F" w:rsidRDefault="009F043D" w:rsidP="00A861F6">
      <w:pPr>
        <w:pStyle w:val="R2szint"/>
        <w:numPr>
          <w:ilvl w:val="0"/>
          <w:numId w:val="0"/>
        </w:numPr>
        <w:spacing w:before="0" w:line="276" w:lineRule="auto"/>
        <w:ind w:firstLine="284"/>
        <w:rPr>
          <w:rFonts w:ascii="Times New Roman" w:eastAsiaTheme="minorHAnsi" w:hAnsi="Times New Roman"/>
          <w:sz w:val="24"/>
          <w:szCs w:val="24"/>
        </w:rPr>
      </w:pPr>
      <w:r w:rsidRPr="009D654F">
        <w:rPr>
          <w:rFonts w:ascii="Times New Roman" w:eastAsiaTheme="minorHAnsi" w:hAnsi="Times New Roman"/>
          <w:sz w:val="24"/>
          <w:szCs w:val="24"/>
        </w:rPr>
        <w:t>(7</w:t>
      </w:r>
      <w:r w:rsidR="003234B8" w:rsidRPr="009D654F">
        <w:rPr>
          <w:rFonts w:ascii="Times New Roman" w:eastAsiaTheme="minorHAnsi" w:hAnsi="Times New Roman"/>
          <w:sz w:val="24"/>
          <w:szCs w:val="24"/>
        </w:rPr>
        <w:t>) A véde</w:t>
      </w:r>
      <w:r w:rsidR="00AA1A20" w:rsidRPr="009D654F">
        <w:rPr>
          <w:rFonts w:ascii="Times New Roman" w:eastAsiaTheme="minorHAnsi" w:hAnsi="Times New Roman"/>
          <w:sz w:val="24"/>
          <w:szCs w:val="24"/>
        </w:rPr>
        <w:t>lem megszüntetésére vonatkozó (4</w:t>
      </w:r>
      <w:r w:rsidR="003234B8" w:rsidRPr="009D654F">
        <w:rPr>
          <w:rFonts w:ascii="Times New Roman" w:eastAsiaTheme="minorHAnsi" w:hAnsi="Times New Roman"/>
          <w:sz w:val="24"/>
          <w:szCs w:val="24"/>
        </w:rPr>
        <w:t>) bekezdés b) pont szerinti kezdeményezésnek tartalmaznia kell:</w:t>
      </w:r>
    </w:p>
    <w:p w:rsidR="003234B8" w:rsidRPr="009D654F" w:rsidRDefault="003234B8" w:rsidP="003B7D4A">
      <w:pPr>
        <w:pStyle w:val="Listaszerbekezds"/>
        <w:numPr>
          <w:ilvl w:val="1"/>
          <w:numId w:val="10"/>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a kezdeményező nevét/megnevezését;</w:t>
      </w:r>
    </w:p>
    <w:p w:rsidR="003234B8" w:rsidRPr="009D654F" w:rsidRDefault="003234B8" w:rsidP="003B7D4A">
      <w:pPr>
        <w:pStyle w:val="Listaszerbekezds"/>
        <w:numPr>
          <w:ilvl w:val="1"/>
          <w:numId w:val="10"/>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a védett érték megnevezését, szükség esetén körülhatárolását;</w:t>
      </w:r>
    </w:p>
    <w:p w:rsidR="003234B8" w:rsidRPr="009D654F" w:rsidRDefault="003234B8" w:rsidP="003B7D4A">
      <w:pPr>
        <w:pStyle w:val="Listaszerbekezds"/>
        <w:numPr>
          <w:ilvl w:val="1"/>
          <w:numId w:val="10"/>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a pontos hely megjelölését (utca, házszám, helyrajzi szám, épület,</w:t>
      </w:r>
      <w:r w:rsidR="00D662A9" w:rsidRPr="009D654F">
        <w:rPr>
          <w:rFonts w:ascii="Times New Roman" w:eastAsia="Times New Roman" w:hAnsi="Times New Roman" w:cs="Times New Roman"/>
          <w:sz w:val="24"/>
          <w:szCs w:val="24"/>
        </w:rPr>
        <w:t xml:space="preserve"> </w:t>
      </w:r>
      <w:r w:rsidR="00675638" w:rsidRPr="009D654F">
        <w:rPr>
          <w:rFonts w:ascii="Times New Roman" w:eastAsia="Times New Roman" w:hAnsi="Times New Roman" w:cs="Times New Roman"/>
          <w:sz w:val="24"/>
          <w:szCs w:val="24"/>
        </w:rPr>
        <w:t>építmény</w:t>
      </w:r>
      <w:r w:rsidR="004D1A8C" w:rsidRPr="009D654F">
        <w:rPr>
          <w:rFonts w:ascii="Times New Roman" w:eastAsia="Times New Roman" w:hAnsi="Times New Roman" w:cs="Times New Roman"/>
          <w:sz w:val="24"/>
          <w:szCs w:val="24"/>
        </w:rPr>
        <w:t>rész, egyéb elem</w:t>
      </w:r>
      <w:r w:rsidR="00675638" w:rsidRPr="009D654F">
        <w:rPr>
          <w:rFonts w:ascii="Times New Roman" w:eastAsia="Times New Roman" w:hAnsi="Times New Roman" w:cs="Times New Roman"/>
          <w:sz w:val="24"/>
          <w:szCs w:val="24"/>
        </w:rPr>
        <w:t>,</w:t>
      </w:r>
      <w:r w:rsidRPr="009D654F">
        <w:rPr>
          <w:rFonts w:ascii="Times New Roman" w:eastAsia="Times New Roman" w:hAnsi="Times New Roman" w:cs="Times New Roman"/>
          <w:sz w:val="24"/>
          <w:szCs w:val="24"/>
        </w:rPr>
        <w:t xml:space="preserve"> telek, telekrész);</w:t>
      </w:r>
    </w:p>
    <w:p w:rsidR="00BB0590" w:rsidRPr="009D654F" w:rsidRDefault="00BB0590" w:rsidP="003B7D4A">
      <w:pPr>
        <w:pStyle w:val="Listaszerbekezds"/>
        <w:numPr>
          <w:ilvl w:val="1"/>
          <w:numId w:val="10"/>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 xml:space="preserve">a védelem megszüntetésével érintett érték rövid leírását, dokumentálását (irodalom, fotók) és amennyiben van, az erre vonatkozó dokumentumok megjelölését; </w:t>
      </w:r>
    </w:p>
    <w:p w:rsidR="001B499E" w:rsidRPr="009D654F" w:rsidRDefault="003234B8" w:rsidP="003B7D4A">
      <w:pPr>
        <w:pStyle w:val="Listaszerbekezds"/>
        <w:numPr>
          <w:ilvl w:val="1"/>
          <w:numId w:val="10"/>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a védelem megszüntetésével kapcsolato</w:t>
      </w:r>
      <w:r w:rsidR="001B499E" w:rsidRPr="009D654F">
        <w:rPr>
          <w:rFonts w:ascii="Times New Roman" w:eastAsia="Times New Roman" w:hAnsi="Times New Roman" w:cs="Times New Roman"/>
          <w:sz w:val="24"/>
          <w:szCs w:val="24"/>
        </w:rPr>
        <w:t xml:space="preserve">s javaslat rövid </w:t>
      </w:r>
      <w:r w:rsidR="00CB2859" w:rsidRPr="009D654F">
        <w:rPr>
          <w:rFonts w:ascii="Times New Roman" w:eastAsia="Times New Roman" w:hAnsi="Times New Roman" w:cs="Times New Roman"/>
          <w:sz w:val="24"/>
          <w:szCs w:val="24"/>
        </w:rPr>
        <w:t xml:space="preserve">szakszerű </w:t>
      </w:r>
      <w:r w:rsidR="001B499E" w:rsidRPr="009D654F">
        <w:rPr>
          <w:rFonts w:ascii="Times New Roman" w:eastAsia="Times New Roman" w:hAnsi="Times New Roman" w:cs="Times New Roman"/>
          <w:sz w:val="24"/>
          <w:szCs w:val="24"/>
        </w:rPr>
        <w:t>indokolását;</w:t>
      </w:r>
      <w:r w:rsidRPr="009D654F">
        <w:rPr>
          <w:rFonts w:ascii="Times New Roman" w:eastAsia="Times New Roman" w:hAnsi="Times New Roman" w:cs="Times New Roman"/>
          <w:sz w:val="24"/>
          <w:szCs w:val="24"/>
        </w:rPr>
        <w:t xml:space="preserve"> </w:t>
      </w:r>
    </w:p>
    <w:p w:rsidR="003234B8" w:rsidRPr="009D654F" w:rsidRDefault="003234B8" w:rsidP="003B7D4A">
      <w:pPr>
        <w:pStyle w:val="Listaszerbekezds"/>
        <w:numPr>
          <w:ilvl w:val="1"/>
          <w:numId w:val="10"/>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a jelen</w:t>
      </w:r>
      <w:r w:rsidR="00CB2859" w:rsidRPr="009D654F">
        <w:rPr>
          <w:rFonts w:ascii="Times New Roman" w:eastAsia="Times New Roman" w:hAnsi="Times New Roman" w:cs="Times New Roman"/>
          <w:sz w:val="24"/>
          <w:szCs w:val="24"/>
        </w:rPr>
        <w:t>legi állapotot bemutató fotókat.</w:t>
      </w:r>
    </w:p>
    <w:p w:rsidR="003234B8" w:rsidRPr="009D654F" w:rsidRDefault="00CB2859" w:rsidP="00A861F6">
      <w:pPr>
        <w:pStyle w:val="bekezds"/>
        <w:spacing w:after="0" w:line="276" w:lineRule="auto"/>
        <w:ind w:left="0" w:firstLine="284"/>
        <w:rPr>
          <w:rFonts w:ascii="Times New Roman" w:hAnsi="Times New Roman" w:cs="Times New Roman"/>
          <w:sz w:val="24"/>
          <w:szCs w:val="24"/>
        </w:rPr>
      </w:pPr>
      <w:r w:rsidRPr="009D654F">
        <w:rPr>
          <w:rFonts w:ascii="Times New Roman" w:hAnsi="Times New Roman" w:cs="Times New Roman"/>
          <w:sz w:val="24"/>
          <w:szCs w:val="24"/>
        </w:rPr>
        <w:lastRenderedPageBreak/>
        <w:t>(8</w:t>
      </w:r>
      <w:r w:rsidR="003234B8" w:rsidRPr="009D654F">
        <w:rPr>
          <w:rFonts w:ascii="Times New Roman" w:hAnsi="Times New Roman" w:cs="Times New Roman"/>
          <w:sz w:val="24"/>
          <w:szCs w:val="24"/>
        </w:rPr>
        <w:t xml:space="preserve">) A </w:t>
      </w:r>
      <w:r w:rsidR="00F472BE" w:rsidRPr="009D654F">
        <w:rPr>
          <w:rFonts w:ascii="Times New Roman" w:hAnsi="Times New Roman" w:cs="Times New Roman"/>
          <w:sz w:val="24"/>
          <w:szCs w:val="24"/>
        </w:rPr>
        <w:t xml:space="preserve">helyi védettség alá helyezési, illetve annak megszüntetésére irányuló </w:t>
      </w:r>
      <w:r w:rsidR="003234B8" w:rsidRPr="009D654F">
        <w:rPr>
          <w:rFonts w:ascii="Times New Roman" w:hAnsi="Times New Roman" w:cs="Times New Roman"/>
          <w:sz w:val="24"/>
          <w:szCs w:val="24"/>
        </w:rPr>
        <w:t xml:space="preserve">kezdeményezésben </w:t>
      </w:r>
      <w:r w:rsidR="001B499E" w:rsidRPr="009D654F">
        <w:rPr>
          <w:rFonts w:ascii="Times New Roman" w:hAnsi="Times New Roman" w:cs="Times New Roman"/>
          <w:sz w:val="24"/>
          <w:szCs w:val="24"/>
        </w:rPr>
        <w:t xml:space="preserve">érintett építészeti örökségről – </w:t>
      </w:r>
      <w:r w:rsidR="003234B8" w:rsidRPr="009D654F">
        <w:rPr>
          <w:rFonts w:ascii="Times New Roman" w:hAnsi="Times New Roman" w:cs="Times New Roman"/>
          <w:sz w:val="24"/>
          <w:szCs w:val="24"/>
        </w:rPr>
        <w:t>amennyiben az nem áll rendelkezésre</w:t>
      </w:r>
      <w:r w:rsidR="001B499E" w:rsidRPr="009D654F">
        <w:rPr>
          <w:rFonts w:ascii="Times New Roman" w:hAnsi="Times New Roman" w:cs="Times New Roman"/>
          <w:sz w:val="24"/>
          <w:szCs w:val="24"/>
        </w:rPr>
        <w:t xml:space="preserve"> – </w:t>
      </w:r>
      <w:r w:rsidR="00190009" w:rsidRPr="009D654F">
        <w:rPr>
          <w:rFonts w:ascii="Times New Roman" w:hAnsi="Times New Roman" w:cs="Times New Roman"/>
          <w:sz w:val="24"/>
          <w:szCs w:val="24"/>
        </w:rPr>
        <w:t xml:space="preserve">az Önkormányzat </w:t>
      </w:r>
      <w:r w:rsidR="003234B8" w:rsidRPr="009D654F">
        <w:rPr>
          <w:rFonts w:ascii="Times New Roman" w:hAnsi="Times New Roman" w:cs="Times New Roman"/>
          <w:sz w:val="24"/>
          <w:szCs w:val="24"/>
        </w:rPr>
        <w:t xml:space="preserve">értékvizsgálatot </w:t>
      </w:r>
      <w:r w:rsidR="00190009" w:rsidRPr="009D654F">
        <w:rPr>
          <w:rFonts w:ascii="Times New Roman" w:hAnsi="Times New Roman" w:cs="Times New Roman"/>
          <w:sz w:val="24"/>
          <w:szCs w:val="24"/>
        </w:rPr>
        <w:t>készíttet</w:t>
      </w:r>
      <w:r w:rsidR="003234B8" w:rsidRPr="009D654F">
        <w:rPr>
          <w:rFonts w:ascii="Times New Roman" w:hAnsi="Times New Roman" w:cs="Times New Roman"/>
          <w:sz w:val="24"/>
          <w:szCs w:val="24"/>
        </w:rPr>
        <w:t>.</w:t>
      </w:r>
    </w:p>
    <w:p w:rsidR="00673089" w:rsidRPr="009D654F" w:rsidRDefault="00CB2859" w:rsidP="00190009">
      <w:pPr>
        <w:pStyle w:val="bekezds"/>
        <w:spacing w:after="0" w:line="276" w:lineRule="auto"/>
        <w:ind w:left="0" w:firstLine="284"/>
        <w:rPr>
          <w:rFonts w:ascii="Times New Roman" w:hAnsi="Times New Roman" w:cs="Times New Roman"/>
          <w:sz w:val="24"/>
          <w:szCs w:val="24"/>
        </w:rPr>
      </w:pPr>
      <w:r w:rsidRPr="009D654F">
        <w:rPr>
          <w:rFonts w:ascii="Times New Roman" w:hAnsi="Times New Roman" w:cs="Times New Roman"/>
          <w:sz w:val="24"/>
          <w:szCs w:val="24"/>
        </w:rPr>
        <w:t>(9</w:t>
      </w:r>
      <w:r w:rsidR="00673089" w:rsidRPr="009D654F">
        <w:rPr>
          <w:rFonts w:ascii="Times New Roman" w:hAnsi="Times New Roman" w:cs="Times New Roman"/>
          <w:sz w:val="24"/>
          <w:szCs w:val="24"/>
        </w:rPr>
        <w:t xml:space="preserve">) A helyi védelem megszüntetésére vonatkozó kezdeményezés </w:t>
      </w:r>
      <w:r w:rsidR="00190009" w:rsidRPr="009D654F">
        <w:rPr>
          <w:rFonts w:ascii="Times New Roman" w:hAnsi="Times New Roman" w:cs="Times New Roman"/>
          <w:sz w:val="24"/>
          <w:szCs w:val="24"/>
        </w:rPr>
        <w:t>esetén</w:t>
      </w:r>
      <w:r w:rsidR="00F472BE" w:rsidRPr="009D654F">
        <w:rPr>
          <w:rFonts w:ascii="Times New Roman" w:hAnsi="Times New Roman" w:cs="Times New Roman"/>
          <w:sz w:val="24"/>
          <w:szCs w:val="24"/>
        </w:rPr>
        <w:t>,</w:t>
      </w:r>
      <w:r w:rsidR="00190009" w:rsidRPr="009D654F">
        <w:rPr>
          <w:rFonts w:ascii="Times New Roman" w:hAnsi="Times New Roman" w:cs="Times New Roman"/>
          <w:sz w:val="24"/>
          <w:szCs w:val="24"/>
        </w:rPr>
        <w:t xml:space="preserve"> </w:t>
      </w:r>
      <w:r w:rsidR="00F472BE" w:rsidRPr="009D654F">
        <w:rPr>
          <w:rFonts w:ascii="Times New Roman" w:hAnsi="Times New Roman" w:cs="Times New Roman"/>
          <w:sz w:val="24"/>
          <w:szCs w:val="24"/>
        </w:rPr>
        <w:t xml:space="preserve">az értékvizsgálatban </w:t>
      </w:r>
      <w:r w:rsidR="00190009" w:rsidRPr="009D654F">
        <w:rPr>
          <w:rFonts w:ascii="Times New Roman" w:hAnsi="Times New Roman" w:cs="Times New Roman"/>
          <w:sz w:val="24"/>
          <w:szCs w:val="24"/>
        </w:rPr>
        <w:t xml:space="preserve">az Önkormányzat elkészíti </w:t>
      </w:r>
      <w:r w:rsidR="00673089" w:rsidRPr="009D654F">
        <w:rPr>
          <w:rFonts w:ascii="Times New Roman" w:hAnsi="Times New Roman" w:cs="Times New Roman"/>
          <w:sz w:val="24"/>
          <w:szCs w:val="24"/>
        </w:rPr>
        <w:t>a védelem alól törlendő egyedi érték fotódokumentációját, és szükség szerint a felmérési dokumentációját (alaprajz, metszet, homlokzatok M=1:100, helyszínrajz M=1:200, műleírás).</w:t>
      </w:r>
    </w:p>
    <w:p w:rsidR="00673089" w:rsidRPr="009D654F" w:rsidRDefault="00CB2859" w:rsidP="00190009">
      <w:pPr>
        <w:pStyle w:val="bekezds"/>
        <w:spacing w:after="0" w:line="276" w:lineRule="auto"/>
        <w:ind w:left="0" w:firstLine="284"/>
        <w:rPr>
          <w:rFonts w:ascii="Times New Roman" w:hAnsi="Times New Roman" w:cs="Times New Roman"/>
          <w:sz w:val="24"/>
          <w:szCs w:val="24"/>
        </w:rPr>
      </w:pPr>
      <w:r w:rsidRPr="009D654F">
        <w:rPr>
          <w:rFonts w:ascii="Times New Roman" w:hAnsi="Times New Roman" w:cs="Times New Roman"/>
          <w:sz w:val="24"/>
          <w:szCs w:val="24"/>
        </w:rPr>
        <w:t>(10</w:t>
      </w:r>
      <w:r w:rsidR="00673089" w:rsidRPr="009D654F">
        <w:rPr>
          <w:rFonts w:ascii="Times New Roman" w:hAnsi="Times New Roman" w:cs="Times New Roman"/>
          <w:sz w:val="24"/>
          <w:szCs w:val="24"/>
        </w:rPr>
        <w:t>) A helyi védelem megszüntetésére akkor kerülhet sor, ha</w:t>
      </w:r>
    </w:p>
    <w:p w:rsidR="00673089" w:rsidRPr="009D654F" w:rsidRDefault="00673089" w:rsidP="003B7D4A">
      <w:pPr>
        <w:pStyle w:val="Listaszerbekezds"/>
        <w:numPr>
          <w:ilvl w:val="1"/>
          <w:numId w:val="11"/>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a védetté nyilv</w:t>
      </w:r>
      <w:r w:rsidR="00190009" w:rsidRPr="009D654F">
        <w:rPr>
          <w:rFonts w:ascii="Times New Roman" w:eastAsia="Times New Roman" w:hAnsi="Times New Roman" w:cs="Times New Roman"/>
          <w:sz w:val="24"/>
          <w:szCs w:val="24"/>
        </w:rPr>
        <w:t>ánított helyi érték megsemmisül;</w:t>
      </w:r>
      <w:r w:rsidRPr="009D654F">
        <w:rPr>
          <w:rFonts w:ascii="Times New Roman" w:eastAsia="Times New Roman" w:hAnsi="Times New Roman" w:cs="Times New Roman"/>
          <w:sz w:val="24"/>
          <w:szCs w:val="24"/>
        </w:rPr>
        <w:t xml:space="preserve"> </w:t>
      </w:r>
    </w:p>
    <w:p w:rsidR="00673089" w:rsidRPr="009D654F" w:rsidRDefault="00673089" w:rsidP="003B7D4A">
      <w:pPr>
        <w:pStyle w:val="Listaszerbekezds"/>
        <w:numPr>
          <w:ilvl w:val="1"/>
          <w:numId w:val="11"/>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a védett terület, illetve egyedi érték a védelem alapját képező értékeit hel</w:t>
      </w:r>
      <w:r w:rsidR="00190009" w:rsidRPr="009D654F">
        <w:rPr>
          <w:rFonts w:ascii="Times New Roman" w:eastAsia="Times New Roman" w:hAnsi="Times New Roman" w:cs="Times New Roman"/>
          <w:sz w:val="24"/>
          <w:szCs w:val="24"/>
        </w:rPr>
        <w:t>yreállíthatatlanul elveszítette;</w:t>
      </w:r>
      <w:r w:rsidRPr="009D654F">
        <w:rPr>
          <w:rFonts w:ascii="Times New Roman" w:eastAsia="Times New Roman" w:hAnsi="Times New Roman" w:cs="Times New Roman"/>
          <w:sz w:val="24"/>
          <w:szCs w:val="24"/>
        </w:rPr>
        <w:t xml:space="preserve"> </w:t>
      </w:r>
    </w:p>
    <w:p w:rsidR="00673089" w:rsidRPr="009D654F" w:rsidRDefault="00673089" w:rsidP="003B7D4A">
      <w:pPr>
        <w:pStyle w:val="Listaszerbekezds"/>
        <w:numPr>
          <w:ilvl w:val="1"/>
          <w:numId w:val="11"/>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a védelem tárgya a védelemmel összefüggő szak</w:t>
      </w:r>
      <w:r w:rsidR="00190009" w:rsidRPr="009D654F">
        <w:rPr>
          <w:rFonts w:ascii="Times New Roman" w:eastAsia="Times New Roman" w:hAnsi="Times New Roman" w:cs="Times New Roman"/>
          <w:sz w:val="24"/>
          <w:szCs w:val="24"/>
        </w:rPr>
        <w:t xml:space="preserve">mai ismérveknek az értékvizsgálat </w:t>
      </w:r>
      <w:r w:rsidRPr="009D654F">
        <w:rPr>
          <w:rFonts w:ascii="Times New Roman" w:eastAsia="Times New Roman" w:hAnsi="Times New Roman" w:cs="Times New Roman"/>
          <w:sz w:val="24"/>
          <w:szCs w:val="24"/>
        </w:rPr>
        <w:t xml:space="preserve">szerint </w:t>
      </w:r>
      <w:r w:rsidR="00190009" w:rsidRPr="009D654F">
        <w:rPr>
          <w:rFonts w:ascii="Times New Roman" w:eastAsia="Times New Roman" w:hAnsi="Times New Roman" w:cs="Times New Roman"/>
          <w:sz w:val="24"/>
          <w:szCs w:val="24"/>
        </w:rPr>
        <w:t>már nem felel meg;</w:t>
      </w:r>
    </w:p>
    <w:p w:rsidR="00673089" w:rsidRPr="009D654F" w:rsidRDefault="00673089" w:rsidP="003B7D4A">
      <w:pPr>
        <w:pStyle w:val="Listaszerbekezds"/>
        <w:numPr>
          <w:ilvl w:val="1"/>
          <w:numId w:val="11"/>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a védett érték magasabb szintű védettséget kap. A helyi védelem az állami védelem hatályba lépésének napján külön intézkedés nélkül hatályát veszti.</w:t>
      </w:r>
      <w:r w:rsidR="008D3F8E" w:rsidRPr="009D654F">
        <w:rPr>
          <w:rFonts w:ascii="Times New Roman" w:eastAsia="Times New Roman" w:hAnsi="Times New Roman" w:cs="Times New Roman"/>
          <w:sz w:val="24"/>
          <w:szCs w:val="24"/>
        </w:rPr>
        <w:t xml:space="preserve"> </w:t>
      </w:r>
      <w:r w:rsidR="008D3F8E" w:rsidRPr="009D654F">
        <w:rPr>
          <w:rFonts w:ascii="Times New Roman" w:hAnsi="Times New Roman" w:cs="Times New Roman"/>
          <w:sz w:val="24"/>
          <w:szCs w:val="24"/>
        </w:rPr>
        <w:t>Ilyen esetekben az érdekeltek előzetes véleményét nem kell megkérni.</w:t>
      </w:r>
    </w:p>
    <w:p w:rsidR="00C90206" w:rsidRPr="009D654F" w:rsidRDefault="003234B8" w:rsidP="00C90206">
      <w:pPr>
        <w:pStyle w:val="bekezds"/>
        <w:spacing w:after="0" w:line="276" w:lineRule="auto"/>
        <w:ind w:left="0" w:firstLine="284"/>
        <w:rPr>
          <w:rFonts w:ascii="Times New Roman" w:hAnsi="Times New Roman" w:cs="Times New Roman"/>
          <w:sz w:val="24"/>
          <w:szCs w:val="24"/>
        </w:rPr>
      </w:pPr>
      <w:r w:rsidRPr="009D654F">
        <w:rPr>
          <w:rFonts w:ascii="Times New Roman" w:hAnsi="Times New Roman" w:cs="Times New Roman"/>
          <w:sz w:val="24"/>
          <w:szCs w:val="24"/>
        </w:rPr>
        <w:t>(</w:t>
      </w:r>
      <w:r w:rsidR="00CB2859" w:rsidRPr="009D654F">
        <w:rPr>
          <w:rFonts w:ascii="Times New Roman" w:hAnsi="Times New Roman" w:cs="Times New Roman"/>
          <w:sz w:val="24"/>
          <w:szCs w:val="24"/>
        </w:rPr>
        <w:t>11</w:t>
      </w:r>
      <w:r w:rsidRPr="009D654F">
        <w:rPr>
          <w:rFonts w:ascii="Times New Roman" w:hAnsi="Times New Roman" w:cs="Times New Roman"/>
          <w:sz w:val="24"/>
          <w:szCs w:val="24"/>
        </w:rPr>
        <w:t xml:space="preserve">) </w:t>
      </w:r>
      <w:r w:rsidR="00C90206" w:rsidRPr="009D654F">
        <w:rPr>
          <w:rFonts w:ascii="Times New Roman" w:hAnsi="Times New Roman" w:cs="Times New Roman"/>
          <w:sz w:val="24"/>
          <w:szCs w:val="24"/>
        </w:rPr>
        <w:t xml:space="preserve">A helyi védettség alá helyezési, illetve annak megszüntetésére irányuló eljárás </w:t>
      </w:r>
      <w:r w:rsidR="00F472BE" w:rsidRPr="009D654F">
        <w:rPr>
          <w:rFonts w:ascii="Times New Roman" w:hAnsi="Times New Roman" w:cs="Times New Roman"/>
          <w:sz w:val="24"/>
          <w:szCs w:val="24"/>
        </w:rPr>
        <w:t>megindításáról az érdekelteket – az alábbiak szerint –</w:t>
      </w:r>
      <w:r w:rsidR="00C90206" w:rsidRPr="009D654F">
        <w:rPr>
          <w:rFonts w:ascii="Times New Roman" w:hAnsi="Times New Roman" w:cs="Times New Roman"/>
          <w:sz w:val="24"/>
          <w:szCs w:val="24"/>
        </w:rPr>
        <w:t xml:space="preserve"> értesíteni kell: </w:t>
      </w:r>
    </w:p>
    <w:p w:rsidR="00C90206" w:rsidRPr="009D654F" w:rsidRDefault="00C90206" w:rsidP="00CB38D1">
      <w:pPr>
        <w:pStyle w:val="Listaszerbekezds"/>
        <w:numPr>
          <w:ilvl w:val="1"/>
          <w:numId w:val="39"/>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 xml:space="preserve">a helyi egyedi értékre vonatkozó kezdeményezés esetén az értesítést az érdekeltnek írásban kézbesíteni kell, </w:t>
      </w:r>
    </w:p>
    <w:p w:rsidR="00C90206" w:rsidRPr="009D654F" w:rsidRDefault="00C90206" w:rsidP="00CB38D1">
      <w:pPr>
        <w:pStyle w:val="Listaszerbekezds"/>
        <w:numPr>
          <w:ilvl w:val="1"/>
          <w:numId w:val="39"/>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 xml:space="preserve">a helyi területi érték esetén az értesítés közszemlére tétel útján történik, </w:t>
      </w:r>
    </w:p>
    <w:p w:rsidR="00C90206" w:rsidRPr="009D654F" w:rsidRDefault="00C90206" w:rsidP="00CB38D1">
      <w:pPr>
        <w:pStyle w:val="Listaszerbekezds"/>
        <w:numPr>
          <w:ilvl w:val="1"/>
          <w:numId w:val="39"/>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 xml:space="preserve">a használó értesítése a tulajdonos útján történik, </w:t>
      </w:r>
    </w:p>
    <w:p w:rsidR="00C90206" w:rsidRPr="009D654F" w:rsidRDefault="00C90206" w:rsidP="00CB38D1">
      <w:pPr>
        <w:pStyle w:val="Listaszerbekezds"/>
        <w:numPr>
          <w:ilvl w:val="1"/>
          <w:numId w:val="39"/>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 xml:space="preserve">amennyiben az érdekeltek felkutatása aránytalan nehézségekbe ütközne, értesítésüket a közszemlére tétellel megtörténtnek kell tekinteni. </w:t>
      </w:r>
    </w:p>
    <w:p w:rsidR="009F043D" w:rsidRPr="009D654F" w:rsidRDefault="009F043D" w:rsidP="00C90206">
      <w:pPr>
        <w:pStyle w:val="bekezds"/>
        <w:spacing w:after="0" w:line="276" w:lineRule="auto"/>
        <w:ind w:left="0" w:firstLine="284"/>
        <w:rPr>
          <w:rFonts w:ascii="Times New Roman" w:hAnsi="Times New Roman" w:cs="Times New Roman"/>
          <w:sz w:val="24"/>
          <w:szCs w:val="24"/>
        </w:rPr>
      </w:pPr>
      <w:r w:rsidRPr="009D654F">
        <w:rPr>
          <w:rFonts w:ascii="Times New Roman" w:hAnsi="Times New Roman" w:cs="Times New Roman"/>
          <w:sz w:val="24"/>
          <w:szCs w:val="24"/>
        </w:rPr>
        <w:t>(</w:t>
      </w:r>
      <w:r w:rsidR="00CB2859" w:rsidRPr="009D654F">
        <w:rPr>
          <w:rFonts w:ascii="Times New Roman" w:hAnsi="Times New Roman" w:cs="Times New Roman"/>
          <w:sz w:val="24"/>
          <w:szCs w:val="24"/>
        </w:rPr>
        <w:t>12</w:t>
      </w:r>
      <w:r w:rsidRPr="009D654F">
        <w:rPr>
          <w:rFonts w:ascii="Times New Roman" w:hAnsi="Times New Roman" w:cs="Times New Roman"/>
          <w:sz w:val="24"/>
          <w:szCs w:val="24"/>
        </w:rPr>
        <w:t>) A (</w:t>
      </w:r>
      <w:r w:rsidR="00CB2859" w:rsidRPr="009D654F">
        <w:rPr>
          <w:rFonts w:ascii="Times New Roman" w:hAnsi="Times New Roman" w:cs="Times New Roman"/>
          <w:sz w:val="24"/>
          <w:szCs w:val="24"/>
        </w:rPr>
        <w:t>11</w:t>
      </w:r>
      <w:r w:rsidRPr="009D654F">
        <w:rPr>
          <w:rFonts w:ascii="Times New Roman" w:hAnsi="Times New Roman" w:cs="Times New Roman"/>
          <w:sz w:val="24"/>
          <w:szCs w:val="24"/>
        </w:rPr>
        <w:t>) bekezdés szerinti értesítésről a jegyző gondoskodik.</w:t>
      </w:r>
    </w:p>
    <w:p w:rsidR="00C90206" w:rsidRPr="009D654F" w:rsidRDefault="00CB2859" w:rsidP="00C90206">
      <w:pPr>
        <w:pStyle w:val="bekezds"/>
        <w:spacing w:after="0" w:line="276" w:lineRule="auto"/>
        <w:ind w:left="0" w:firstLine="284"/>
        <w:rPr>
          <w:rFonts w:ascii="Times New Roman" w:hAnsi="Times New Roman" w:cs="Times New Roman"/>
          <w:sz w:val="24"/>
          <w:szCs w:val="24"/>
        </w:rPr>
      </w:pPr>
      <w:r w:rsidRPr="009D654F">
        <w:rPr>
          <w:rFonts w:ascii="Times New Roman" w:hAnsi="Times New Roman" w:cs="Times New Roman"/>
          <w:sz w:val="24"/>
          <w:szCs w:val="24"/>
        </w:rPr>
        <w:t>(13</w:t>
      </w:r>
      <w:r w:rsidR="00C90206" w:rsidRPr="009D654F">
        <w:rPr>
          <w:rFonts w:ascii="Times New Roman" w:hAnsi="Times New Roman" w:cs="Times New Roman"/>
          <w:sz w:val="24"/>
          <w:szCs w:val="24"/>
        </w:rPr>
        <w:t xml:space="preserve">) Az eljárás szempontjából érdekeltnek kell tekinteni: </w:t>
      </w:r>
    </w:p>
    <w:p w:rsidR="00C90206" w:rsidRPr="009D654F" w:rsidRDefault="00C90206" w:rsidP="00CB38D1">
      <w:pPr>
        <w:pStyle w:val="Listaszerbekezds"/>
        <w:numPr>
          <w:ilvl w:val="1"/>
          <w:numId w:val="40"/>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 xml:space="preserve">Helyi egyedi védelem esetén: </w:t>
      </w:r>
    </w:p>
    <w:p w:rsidR="00C90206" w:rsidRPr="009D654F" w:rsidRDefault="00131740" w:rsidP="00C90206">
      <w:pPr>
        <w:tabs>
          <w:tab w:val="left" w:pos="1134"/>
        </w:tabs>
        <w:spacing w:after="0"/>
        <w:ind w:left="851" w:firstLine="283"/>
        <w:jc w:val="both"/>
        <w:rPr>
          <w:rFonts w:ascii="Times New Roman" w:hAnsi="Times New Roman"/>
          <w:i/>
          <w:sz w:val="24"/>
          <w:szCs w:val="24"/>
        </w:rPr>
      </w:pPr>
      <w:r w:rsidRPr="009D654F">
        <w:rPr>
          <w:rFonts w:ascii="Times New Roman" w:hAnsi="Times New Roman"/>
          <w:i/>
          <w:sz w:val="24"/>
          <w:szCs w:val="24"/>
        </w:rPr>
        <w:t>aa</w:t>
      </w:r>
      <w:r w:rsidR="00C90206" w:rsidRPr="009D654F">
        <w:rPr>
          <w:rFonts w:ascii="Times New Roman" w:hAnsi="Times New Roman"/>
          <w:i/>
          <w:sz w:val="24"/>
          <w:szCs w:val="24"/>
        </w:rPr>
        <w:t xml:space="preserve">) </w:t>
      </w:r>
      <w:r w:rsidR="00C90206" w:rsidRPr="009D654F">
        <w:rPr>
          <w:rFonts w:ascii="Times New Roman" w:hAnsi="Times New Roman"/>
          <w:sz w:val="24"/>
          <w:szCs w:val="24"/>
        </w:rPr>
        <w:t xml:space="preserve">a javaslattal érintett objektumok tulajdonosait, </w:t>
      </w:r>
    </w:p>
    <w:p w:rsidR="009F043D" w:rsidRPr="009D654F" w:rsidRDefault="00131740" w:rsidP="00C90206">
      <w:pPr>
        <w:tabs>
          <w:tab w:val="left" w:pos="1134"/>
        </w:tabs>
        <w:spacing w:after="0"/>
        <w:ind w:left="851" w:firstLine="283"/>
        <w:jc w:val="both"/>
        <w:rPr>
          <w:rFonts w:ascii="Times New Roman" w:hAnsi="Times New Roman"/>
          <w:i/>
          <w:sz w:val="24"/>
          <w:szCs w:val="24"/>
        </w:rPr>
      </w:pPr>
      <w:r w:rsidRPr="009D654F">
        <w:rPr>
          <w:rFonts w:ascii="Times New Roman" w:hAnsi="Times New Roman"/>
          <w:i/>
          <w:sz w:val="24"/>
          <w:szCs w:val="24"/>
        </w:rPr>
        <w:t>ab</w:t>
      </w:r>
      <w:r w:rsidR="00C90206" w:rsidRPr="009D654F">
        <w:rPr>
          <w:rFonts w:ascii="Times New Roman" w:hAnsi="Times New Roman"/>
          <w:i/>
          <w:sz w:val="24"/>
          <w:szCs w:val="24"/>
        </w:rPr>
        <w:t xml:space="preserve">) </w:t>
      </w:r>
      <w:r w:rsidR="00C90206" w:rsidRPr="009D654F">
        <w:rPr>
          <w:rFonts w:ascii="Times New Roman" w:hAnsi="Times New Roman"/>
          <w:sz w:val="24"/>
          <w:szCs w:val="24"/>
        </w:rPr>
        <w:t xml:space="preserve">a </w:t>
      </w:r>
      <w:r w:rsidR="009F043D" w:rsidRPr="009D654F">
        <w:rPr>
          <w:rFonts w:ascii="Times New Roman" w:hAnsi="Times New Roman"/>
          <w:sz w:val="24"/>
          <w:szCs w:val="24"/>
        </w:rPr>
        <w:t>kezdeményezőt vagy képviselőjét,</w:t>
      </w:r>
    </w:p>
    <w:p w:rsidR="009F043D" w:rsidRPr="009D654F" w:rsidRDefault="009F043D" w:rsidP="009F043D">
      <w:pPr>
        <w:tabs>
          <w:tab w:val="left" w:pos="1134"/>
        </w:tabs>
        <w:spacing w:after="0"/>
        <w:ind w:left="851" w:firstLine="283"/>
        <w:jc w:val="both"/>
        <w:rPr>
          <w:rFonts w:ascii="Times New Roman" w:hAnsi="Times New Roman"/>
          <w:i/>
          <w:sz w:val="24"/>
          <w:szCs w:val="24"/>
        </w:rPr>
      </w:pPr>
      <w:r w:rsidRPr="009D654F">
        <w:rPr>
          <w:rFonts w:ascii="Times New Roman" w:hAnsi="Times New Roman"/>
          <w:i/>
          <w:sz w:val="24"/>
          <w:szCs w:val="24"/>
        </w:rPr>
        <w:t xml:space="preserve">ac) </w:t>
      </w:r>
      <w:r w:rsidRPr="009D654F">
        <w:rPr>
          <w:rFonts w:ascii="Times New Roman" w:hAnsi="Times New Roman"/>
          <w:sz w:val="24"/>
          <w:szCs w:val="24"/>
        </w:rPr>
        <w:t>a városi főépítészt,</w:t>
      </w:r>
    </w:p>
    <w:p w:rsidR="009F043D" w:rsidRPr="009D654F" w:rsidRDefault="009F043D" w:rsidP="009F043D">
      <w:pPr>
        <w:tabs>
          <w:tab w:val="left" w:pos="1134"/>
        </w:tabs>
        <w:spacing w:after="0"/>
        <w:ind w:left="851" w:firstLine="283"/>
        <w:jc w:val="both"/>
        <w:rPr>
          <w:rFonts w:ascii="Times New Roman" w:hAnsi="Times New Roman"/>
          <w:sz w:val="24"/>
          <w:szCs w:val="24"/>
        </w:rPr>
      </w:pPr>
      <w:r w:rsidRPr="009D654F">
        <w:rPr>
          <w:rFonts w:ascii="Times New Roman" w:hAnsi="Times New Roman"/>
          <w:i/>
          <w:sz w:val="24"/>
          <w:szCs w:val="24"/>
        </w:rPr>
        <w:t xml:space="preserve">ad) </w:t>
      </w:r>
      <w:r w:rsidRPr="009D654F">
        <w:rPr>
          <w:rFonts w:ascii="Times New Roman" w:hAnsi="Times New Roman"/>
          <w:sz w:val="24"/>
          <w:szCs w:val="24"/>
        </w:rPr>
        <w:t>a Matrica Múzeumot.</w:t>
      </w:r>
    </w:p>
    <w:p w:rsidR="00C90206" w:rsidRPr="009D654F" w:rsidRDefault="00C90206" w:rsidP="00CB38D1">
      <w:pPr>
        <w:pStyle w:val="Listaszerbekezds"/>
        <w:numPr>
          <w:ilvl w:val="1"/>
          <w:numId w:val="40"/>
        </w:num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 xml:space="preserve">Helyi területi védelem esetén: </w:t>
      </w:r>
    </w:p>
    <w:p w:rsidR="00C90206" w:rsidRPr="009D654F" w:rsidRDefault="00131740" w:rsidP="00C90206">
      <w:pPr>
        <w:tabs>
          <w:tab w:val="left" w:pos="1134"/>
        </w:tabs>
        <w:spacing w:after="0"/>
        <w:ind w:left="851" w:firstLine="283"/>
        <w:jc w:val="both"/>
        <w:rPr>
          <w:rFonts w:ascii="Times New Roman" w:hAnsi="Times New Roman"/>
          <w:i/>
          <w:sz w:val="24"/>
          <w:szCs w:val="24"/>
        </w:rPr>
      </w:pPr>
      <w:r w:rsidRPr="009D654F">
        <w:rPr>
          <w:rFonts w:ascii="Times New Roman" w:hAnsi="Times New Roman"/>
          <w:i/>
          <w:sz w:val="24"/>
          <w:szCs w:val="24"/>
        </w:rPr>
        <w:t>ba</w:t>
      </w:r>
      <w:r w:rsidR="00C90206" w:rsidRPr="009D654F">
        <w:rPr>
          <w:rFonts w:ascii="Times New Roman" w:hAnsi="Times New Roman"/>
          <w:i/>
          <w:sz w:val="24"/>
          <w:szCs w:val="24"/>
        </w:rPr>
        <w:t xml:space="preserve">) </w:t>
      </w:r>
      <w:r w:rsidR="00013B0E" w:rsidRPr="009D654F">
        <w:rPr>
          <w:rFonts w:ascii="Times New Roman" w:hAnsi="Times New Roman"/>
          <w:sz w:val="24"/>
          <w:szCs w:val="24"/>
        </w:rPr>
        <w:t>az a</w:t>
      </w:r>
      <w:r w:rsidR="00C90206" w:rsidRPr="009D654F">
        <w:rPr>
          <w:rFonts w:ascii="Times New Roman" w:hAnsi="Times New Roman"/>
          <w:sz w:val="24"/>
          <w:szCs w:val="24"/>
        </w:rPr>
        <w:t>) pontban felsoroltakat,</w:t>
      </w:r>
      <w:r w:rsidR="00C90206" w:rsidRPr="009D654F">
        <w:rPr>
          <w:rFonts w:ascii="Times New Roman" w:hAnsi="Times New Roman"/>
          <w:i/>
          <w:sz w:val="24"/>
          <w:szCs w:val="24"/>
        </w:rPr>
        <w:t xml:space="preserve"> </w:t>
      </w:r>
    </w:p>
    <w:p w:rsidR="00C90206" w:rsidRPr="009D654F" w:rsidRDefault="00131740" w:rsidP="00C90206">
      <w:pPr>
        <w:tabs>
          <w:tab w:val="left" w:pos="1134"/>
        </w:tabs>
        <w:spacing w:after="0"/>
        <w:ind w:left="851" w:firstLine="283"/>
        <w:jc w:val="both"/>
        <w:rPr>
          <w:rFonts w:ascii="Times New Roman" w:hAnsi="Times New Roman"/>
          <w:i/>
          <w:sz w:val="24"/>
          <w:szCs w:val="24"/>
        </w:rPr>
      </w:pPr>
      <w:r w:rsidRPr="009D654F">
        <w:rPr>
          <w:rFonts w:ascii="Times New Roman" w:hAnsi="Times New Roman"/>
          <w:i/>
          <w:sz w:val="24"/>
          <w:szCs w:val="24"/>
        </w:rPr>
        <w:t>bb</w:t>
      </w:r>
      <w:r w:rsidR="00C90206" w:rsidRPr="009D654F">
        <w:rPr>
          <w:rFonts w:ascii="Times New Roman" w:hAnsi="Times New Roman"/>
          <w:i/>
          <w:sz w:val="24"/>
          <w:szCs w:val="24"/>
        </w:rPr>
        <w:t xml:space="preserve">) </w:t>
      </w:r>
      <w:r w:rsidR="00C90206" w:rsidRPr="009D654F">
        <w:rPr>
          <w:rFonts w:ascii="Times New Roman" w:hAnsi="Times New Roman"/>
          <w:sz w:val="24"/>
          <w:szCs w:val="24"/>
        </w:rPr>
        <w:t>a közművek üzemeltetőit,</w:t>
      </w:r>
      <w:r w:rsidR="00C90206" w:rsidRPr="009D654F">
        <w:rPr>
          <w:rFonts w:ascii="Times New Roman" w:hAnsi="Times New Roman"/>
          <w:i/>
          <w:sz w:val="24"/>
          <w:szCs w:val="24"/>
        </w:rPr>
        <w:t xml:space="preserve"> </w:t>
      </w:r>
    </w:p>
    <w:p w:rsidR="00C90206" w:rsidRPr="009D654F" w:rsidRDefault="00131740" w:rsidP="00C90206">
      <w:pPr>
        <w:tabs>
          <w:tab w:val="left" w:pos="1134"/>
        </w:tabs>
        <w:spacing w:after="0"/>
        <w:ind w:left="851" w:firstLine="283"/>
        <w:jc w:val="both"/>
        <w:rPr>
          <w:rFonts w:ascii="Times New Roman" w:hAnsi="Times New Roman"/>
          <w:i/>
          <w:sz w:val="24"/>
          <w:szCs w:val="24"/>
        </w:rPr>
      </w:pPr>
      <w:r w:rsidRPr="009D654F">
        <w:rPr>
          <w:rFonts w:ascii="Times New Roman" w:hAnsi="Times New Roman"/>
          <w:i/>
          <w:sz w:val="24"/>
          <w:szCs w:val="24"/>
        </w:rPr>
        <w:t>bc</w:t>
      </w:r>
      <w:r w:rsidR="00C90206" w:rsidRPr="009D654F">
        <w:rPr>
          <w:rFonts w:ascii="Times New Roman" w:hAnsi="Times New Roman"/>
          <w:i/>
          <w:sz w:val="24"/>
          <w:szCs w:val="24"/>
        </w:rPr>
        <w:t xml:space="preserve">) </w:t>
      </w:r>
      <w:r w:rsidR="00C90206" w:rsidRPr="009D654F">
        <w:rPr>
          <w:rFonts w:ascii="Times New Roman" w:hAnsi="Times New Roman"/>
          <w:sz w:val="24"/>
          <w:szCs w:val="24"/>
        </w:rPr>
        <w:t>a közterületek fenntartóit.</w:t>
      </w:r>
      <w:r w:rsidR="00C90206" w:rsidRPr="009D654F">
        <w:rPr>
          <w:rFonts w:ascii="Times New Roman" w:hAnsi="Times New Roman"/>
          <w:i/>
          <w:sz w:val="24"/>
          <w:szCs w:val="24"/>
        </w:rPr>
        <w:t xml:space="preserve"> </w:t>
      </w:r>
    </w:p>
    <w:p w:rsidR="00C90206" w:rsidRPr="009D654F" w:rsidRDefault="00CB2859" w:rsidP="00C90206">
      <w:pPr>
        <w:pStyle w:val="bekezds"/>
        <w:spacing w:after="0" w:line="276" w:lineRule="auto"/>
        <w:ind w:left="0" w:firstLine="284"/>
        <w:rPr>
          <w:rFonts w:ascii="Times New Roman" w:hAnsi="Times New Roman" w:cs="Times New Roman"/>
          <w:sz w:val="24"/>
          <w:szCs w:val="24"/>
        </w:rPr>
      </w:pPr>
      <w:r w:rsidRPr="009D654F">
        <w:rPr>
          <w:rFonts w:ascii="Times New Roman" w:hAnsi="Times New Roman" w:cs="Times New Roman"/>
          <w:sz w:val="24"/>
          <w:szCs w:val="24"/>
        </w:rPr>
        <w:t>(14</w:t>
      </w:r>
      <w:r w:rsidR="00C90206" w:rsidRPr="009D654F">
        <w:rPr>
          <w:rFonts w:ascii="Times New Roman" w:hAnsi="Times New Roman" w:cs="Times New Roman"/>
          <w:sz w:val="24"/>
          <w:szCs w:val="24"/>
        </w:rPr>
        <w:t xml:space="preserve">) </w:t>
      </w:r>
      <w:r w:rsidR="00C90206" w:rsidRPr="009D654F">
        <w:rPr>
          <w:rFonts w:ascii="Times New Roman" w:eastAsia="Times New Roman" w:hAnsi="Times New Roman" w:cs="Times New Roman"/>
          <w:sz w:val="24"/>
          <w:szCs w:val="24"/>
        </w:rPr>
        <w:t>A kezdeményezéssel kapcsolatban az érdekeltek az értesítést</w:t>
      </w:r>
      <w:r w:rsidR="009F043D" w:rsidRPr="009D654F">
        <w:rPr>
          <w:rFonts w:ascii="Times New Roman" w:eastAsia="Times New Roman" w:hAnsi="Times New Roman" w:cs="Times New Roman"/>
          <w:sz w:val="24"/>
          <w:szCs w:val="24"/>
        </w:rPr>
        <w:t>ől számított 30 napon belül írásban észrevételt tehetnek a Polgármesteri Hivatalban a főépítésznél.</w:t>
      </w:r>
      <w:r w:rsidR="00C90206" w:rsidRPr="009D654F">
        <w:rPr>
          <w:rFonts w:ascii="Times New Roman" w:hAnsi="Times New Roman" w:cs="Times New Roman"/>
          <w:sz w:val="24"/>
          <w:szCs w:val="24"/>
        </w:rPr>
        <w:t xml:space="preserve"> </w:t>
      </w:r>
    </w:p>
    <w:p w:rsidR="009F043D" w:rsidRPr="009D654F" w:rsidRDefault="00CB2859" w:rsidP="009F043D">
      <w:pPr>
        <w:pStyle w:val="bekezds"/>
        <w:spacing w:after="0" w:line="276" w:lineRule="auto"/>
        <w:ind w:left="0" w:firstLine="284"/>
        <w:rPr>
          <w:rFonts w:ascii="Times New Roman" w:eastAsia="Times New Roman" w:hAnsi="Times New Roman" w:cs="Times New Roman"/>
          <w:sz w:val="24"/>
          <w:szCs w:val="24"/>
        </w:rPr>
      </w:pPr>
      <w:r w:rsidRPr="009D654F">
        <w:rPr>
          <w:rFonts w:ascii="Times New Roman" w:hAnsi="Times New Roman" w:cs="Times New Roman"/>
          <w:sz w:val="24"/>
          <w:szCs w:val="24"/>
        </w:rPr>
        <w:t>(15</w:t>
      </w:r>
      <w:r w:rsidR="009F043D" w:rsidRPr="009D654F">
        <w:rPr>
          <w:rFonts w:ascii="Times New Roman" w:hAnsi="Times New Roman" w:cs="Times New Roman"/>
          <w:sz w:val="24"/>
          <w:szCs w:val="24"/>
        </w:rPr>
        <w:t xml:space="preserve">) </w:t>
      </w:r>
      <w:r w:rsidR="009F043D" w:rsidRPr="009D654F">
        <w:rPr>
          <w:rFonts w:ascii="Times New Roman" w:eastAsia="Times New Roman" w:hAnsi="Times New Roman" w:cs="Times New Roman"/>
          <w:sz w:val="24"/>
          <w:szCs w:val="24"/>
        </w:rPr>
        <w:t>A kezdeményezések képviselő-testületi döntésre történő előkészítéséről és előterjesztéséről a város főépítésze gondoskodik.</w:t>
      </w:r>
    </w:p>
    <w:p w:rsidR="00C90206" w:rsidRPr="009D654F" w:rsidRDefault="00CB2859" w:rsidP="00C90206">
      <w:pPr>
        <w:pStyle w:val="bekezds"/>
        <w:spacing w:after="0" w:line="276" w:lineRule="auto"/>
        <w:ind w:left="0" w:firstLine="284"/>
        <w:rPr>
          <w:rFonts w:ascii="Times New Roman" w:hAnsi="Times New Roman" w:cs="Times New Roman"/>
          <w:sz w:val="24"/>
          <w:szCs w:val="24"/>
        </w:rPr>
      </w:pPr>
      <w:r w:rsidRPr="009D654F">
        <w:rPr>
          <w:rFonts w:ascii="Times New Roman" w:hAnsi="Times New Roman" w:cs="Times New Roman"/>
          <w:sz w:val="24"/>
          <w:szCs w:val="24"/>
        </w:rPr>
        <w:t>(16</w:t>
      </w:r>
      <w:r w:rsidR="00C90206" w:rsidRPr="009D654F">
        <w:rPr>
          <w:rFonts w:ascii="Times New Roman" w:hAnsi="Times New Roman" w:cs="Times New Roman"/>
          <w:sz w:val="24"/>
          <w:szCs w:val="24"/>
        </w:rPr>
        <w:t>) A helyi védettség alá helyezésre, illetve annak megszüntetésére irányuló kezdeményezést – az erről szóló döntést megelőzően – 30 napra közszemlére kell tenni.</w:t>
      </w:r>
    </w:p>
    <w:p w:rsidR="00A861F6" w:rsidRPr="009D654F" w:rsidRDefault="00A861F6" w:rsidP="00A861F6">
      <w:pPr>
        <w:spacing w:after="0"/>
        <w:jc w:val="both"/>
        <w:rPr>
          <w:rFonts w:ascii="Times New Roman" w:hAnsi="Times New Roman" w:cs="Times New Roman"/>
          <w:sz w:val="24"/>
          <w:szCs w:val="24"/>
        </w:rPr>
      </w:pPr>
    </w:p>
    <w:p w:rsidR="005A4262" w:rsidRPr="009D654F" w:rsidRDefault="005A4262"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Nyilvántartási szabályok</w:t>
      </w:r>
    </w:p>
    <w:p w:rsidR="005A4262" w:rsidRPr="009D654F" w:rsidRDefault="005A4262" w:rsidP="00A861F6">
      <w:pPr>
        <w:pStyle w:val="Listaszerbekezds"/>
        <w:tabs>
          <w:tab w:val="left" w:pos="6430"/>
        </w:tabs>
        <w:spacing w:after="0"/>
        <w:rPr>
          <w:rFonts w:ascii="Times New Roman" w:hAnsi="Times New Roman" w:cs="Times New Roman"/>
          <w:b/>
          <w:sz w:val="24"/>
          <w:szCs w:val="24"/>
        </w:rPr>
      </w:pPr>
    </w:p>
    <w:p w:rsidR="005A4262" w:rsidRPr="009D654F" w:rsidRDefault="00884947" w:rsidP="00A861F6">
      <w:pPr>
        <w:pStyle w:val="Paragrafus"/>
        <w:numPr>
          <w:ilvl w:val="0"/>
          <w:numId w:val="0"/>
        </w:numPr>
        <w:spacing w:after="0" w:line="276" w:lineRule="auto"/>
        <w:rPr>
          <w:rFonts w:ascii="Times New Roman" w:hAnsi="Times New Roman" w:cs="Times New Roman"/>
          <w:sz w:val="24"/>
          <w:szCs w:val="24"/>
        </w:rPr>
      </w:pPr>
      <w:r w:rsidRPr="009D654F">
        <w:rPr>
          <w:rFonts w:ascii="Times New Roman" w:hAnsi="Times New Roman" w:cs="Times New Roman"/>
          <w:b/>
          <w:sz w:val="24"/>
          <w:szCs w:val="24"/>
        </w:rPr>
        <w:t>7</w:t>
      </w:r>
      <w:r w:rsidR="005A4262" w:rsidRPr="009D654F">
        <w:rPr>
          <w:rFonts w:ascii="Times New Roman" w:hAnsi="Times New Roman" w:cs="Times New Roman"/>
          <w:b/>
          <w:sz w:val="24"/>
          <w:szCs w:val="24"/>
        </w:rPr>
        <w:t>. §</w:t>
      </w:r>
      <w:r w:rsidR="005A4262" w:rsidRPr="009D654F">
        <w:rPr>
          <w:rFonts w:ascii="Times New Roman" w:hAnsi="Times New Roman" w:cs="Times New Roman"/>
          <w:sz w:val="24"/>
          <w:szCs w:val="24"/>
        </w:rPr>
        <w:t xml:space="preserve"> (1) A helyi védett értékekről </w:t>
      </w:r>
      <w:r w:rsidR="00A7777F" w:rsidRPr="009D654F">
        <w:rPr>
          <w:rFonts w:ascii="Times New Roman" w:hAnsi="Times New Roman" w:cs="Times New Roman"/>
          <w:sz w:val="24"/>
          <w:szCs w:val="24"/>
        </w:rPr>
        <w:t>Százhalombatta</w:t>
      </w:r>
      <w:r w:rsidR="005A4262" w:rsidRPr="009D654F">
        <w:rPr>
          <w:rFonts w:ascii="Times New Roman" w:hAnsi="Times New Roman" w:cs="Times New Roman"/>
          <w:sz w:val="24"/>
          <w:szCs w:val="24"/>
        </w:rPr>
        <w:t xml:space="preserve"> </w:t>
      </w:r>
      <w:r w:rsidR="00141154" w:rsidRPr="009D654F">
        <w:rPr>
          <w:rFonts w:ascii="Times New Roman" w:hAnsi="Times New Roman" w:cs="Times New Roman"/>
          <w:sz w:val="24"/>
          <w:szCs w:val="24"/>
        </w:rPr>
        <w:t>Város</w:t>
      </w:r>
      <w:r w:rsidR="00D662A9" w:rsidRPr="009D654F">
        <w:rPr>
          <w:rFonts w:ascii="Times New Roman" w:hAnsi="Times New Roman" w:cs="Times New Roman"/>
          <w:sz w:val="24"/>
          <w:szCs w:val="24"/>
        </w:rPr>
        <w:t xml:space="preserve"> </w:t>
      </w:r>
      <w:r w:rsidR="005A4262" w:rsidRPr="009D654F">
        <w:rPr>
          <w:rFonts w:ascii="Times New Roman" w:hAnsi="Times New Roman" w:cs="Times New Roman"/>
          <w:sz w:val="24"/>
          <w:szCs w:val="24"/>
        </w:rPr>
        <w:t xml:space="preserve">Önkormányzata nyilvántartást vezet. </w:t>
      </w:r>
      <w:r w:rsidR="002E2DFF" w:rsidRPr="009D654F">
        <w:rPr>
          <w:rFonts w:ascii="Times New Roman" w:hAnsi="Times New Roman" w:cs="Times New Roman"/>
          <w:sz w:val="24"/>
          <w:szCs w:val="24"/>
        </w:rPr>
        <w:t>A nyi</w:t>
      </w:r>
      <w:r w:rsidR="00CB2859" w:rsidRPr="009D654F">
        <w:rPr>
          <w:rFonts w:ascii="Times New Roman" w:hAnsi="Times New Roman" w:cs="Times New Roman"/>
          <w:sz w:val="24"/>
          <w:szCs w:val="24"/>
        </w:rPr>
        <w:t xml:space="preserve">lvántartás vezetéséről a jegyző (a városi főépítész) </w:t>
      </w:r>
      <w:r w:rsidR="002E2DFF" w:rsidRPr="009D654F">
        <w:rPr>
          <w:rFonts w:ascii="Times New Roman" w:hAnsi="Times New Roman" w:cs="Times New Roman"/>
          <w:sz w:val="24"/>
          <w:szCs w:val="24"/>
        </w:rPr>
        <w:t xml:space="preserve">gondoskodik. </w:t>
      </w:r>
      <w:r w:rsidR="005A4262" w:rsidRPr="009D654F">
        <w:rPr>
          <w:rFonts w:ascii="Times New Roman" w:hAnsi="Times New Roman" w:cs="Times New Roman"/>
          <w:sz w:val="24"/>
          <w:szCs w:val="24"/>
        </w:rPr>
        <w:t>A nyilvántartás nyilvános, abba bárki betekinthet.</w:t>
      </w:r>
    </w:p>
    <w:p w:rsidR="005A4262" w:rsidRPr="009D654F" w:rsidRDefault="00D662A9" w:rsidP="00013B0E">
      <w:pPr>
        <w:pStyle w:val="R2szint"/>
        <w:numPr>
          <w:ilvl w:val="0"/>
          <w:numId w:val="0"/>
        </w:numPr>
        <w:spacing w:before="0" w:line="276" w:lineRule="auto"/>
        <w:ind w:firstLine="284"/>
        <w:rPr>
          <w:rFonts w:ascii="Times New Roman" w:eastAsiaTheme="minorHAnsi" w:hAnsi="Times New Roman"/>
          <w:sz w:val="24"/>
          <w:szCs w:val="24"/>
        </w:rPr>
      </w:pPr>
      <w:r w:rsidRPr="009D654F">
        <w:rPr>
          <w:rFonts w:ascii="Times New Roman" w:eastAsiaTheme="minorHAnsi" w:hAnsi="Times New Roman"/>
          <w:sz w:val="24"/>
          <w:szCs w:val="24"/>
        </w:rPr>
        <w:lastRenderedPageBreak/>
        <w:t>(2) A n</w:t>
      </w:r>
      <w:r w:rsidR="005A4262" w:rsidRPr="009D654F">
        <w:rPr>
          <w:rFonts w:ascii="Times New Roman" w:eastAsiaTheme="minorHAnsi" w:hAnsi="Times New Roman"/>
          <w:sz w:val="24"/>
          <w:szCs w:val="24"/>
        </w:rPr>
        <w:t>yilvántartás tartalmazza a védett értékre</w:t>
      </w:r>
    </w:p>
    <w:p w:rsidR="00190009" w:rsidRPr="009D654F" w:rsidRDefault="00190009" w:rsidP="00CA531C">
      <w:pPr>
        <w:pStyle w:val="R3szint"/>
        <w:tabs>
          <w:tab w:val="clear" w:pos="851"/>
          <w:tab w:val="left" w:pos="993"/>
        </w:tabs>
        <w:spacing w:before="0" w:line="276" w:lineRule="auto"/>
        <w:ind w:left="851" w:hanging="284"/>
        <w:rPr>
          <w:rFonts w:ascii="Times New Roman" w:hAnsi="Times New Roman"/>
          <w:sz w:val="24"/>
          <w:szCs w:val="24"/>
        </w:rPr>
      </w:pPr>
      <w:r w:rsidRPr="009D654F">
        <w:rPr>
          <w:rFonts w:ascii="Times New Roman" w:eastAsia="Times New Roman" w:hAnsi="Times New Roman"/>
          <w:sz w:val="24"/>
          <w:szCs w:val="24"/>
        </w:rPr>
        <w:t>a megnevezést;</w:t>
      </w:r>
      <w:r w:rsidR="005A4262" w:rsidRPr="009D654F">
        <w:rPr>
          <w:rFonts w:ascii="Times New Roman" w:eastAsia="Times New Roman" w:hAnsi="Times New Roman"/>
          <w:sz w:val="24"/>
          <w:szCs w:val="24"/>
        </w:rPr>
        <w:t xml:space="preserve"> </w:t>
      </w:r>
    </w:p>
    <w:p w:rsidR="005A4262" w:rsidRPr="009D654F" w:rsidRDefault="00190009" w:rsidP="00013B0E">
      <w:pPr>
        <w:pStyle w:val="R3szint"/>
        <w:spacing w:before="0" w:line="276" w:lineRule="auto"/>
        <w:ind w:left="851" w:hanging="284"/>
        <w:rPr>
          <w:rFonts w:ascii="Times New Roman" w:hAnsi="Times New Roman"/>
          <w:sz w:val="24"/>
          <w:szCs w:val="24"/>
        </w:rPr>
      </w:pPr>
      <w:r w:rsidRPr="009D654F">
        <w:rPr>
          <w:rFonts w:ascii="Times New Roman" w:eastAsia="Times New Roman" w:hAnsi="Times New Roman"/>
          <w:sz w:val="24"/>
          <w:szCs w:val="24"/>
        </w:rPr>
        <w:t xml:space="preserve">a </w:t>
      </w:r>
      <w:r w:rsidR="005A4262" w:rsidRPr="009D654F">
        <w:rPr>
          <w:rFonts w:ascii="Times New Roman" w:eastAsia="Times New Roman" w:hAnsi="Times New Roman"/>
          <w:sz w:val="24"/>
          <w:szCs w:val="24"/>
        </w:rPr>
        <w:t>védelmi nyilvántartási szám</w:t>
      </w:r>
      <w:r w:rsidR="00675638" w:rsidRPr="009D654F">
        <w:rPr>
          <w:rFonts w:ascii="Times New Roman" w:eastAsia="Times New Roman" w:hAnsi="Times New Roman"/>
          <w:sz w:val="24"/>
          <w:szCs w:val="24"/>
        </w:rPr>
        <w:t>o</w:t>
      </w:r>
      <w:r w:rsidRPr="009D654F">
        <w:rPr>
          <w:rFonts w:ascii="Times New Roman" w:eastAsia="Times New Roman" w:hAnsi="Times New Roman"/>
          <w:sz w:val="24"/>
          <w:szCs w:val="24"/>
        </w:rPr>
        <w:t>t;</w:t>
      </w:r>
      <w:r w:rsidR="005A4262" w:rsidRPr="009D654F">
        <w:rPr>
          <w:rFonts w:ascii="Times New Roman" w:eastAsia="Times New Roman" w:hAnsi="Times New Roman"/>
          <w:sz w:val="24"/>
          <w:szCs w:val="24"/>
        </w:rPr>
        <w:t xml:space="preserve"> </w:t>
      </w:r>
    </w:p>
    <w:p w:rsidR="005A4262" w:rsidRPr="009D654F" w:rsidRDefault="005A4262" w:rsidP="00013B0E">
      <w:pPr>
        <w:pStyle w:val="R3szint"/>
        <w:spacing w:before="0" w:line="276" w:lineRule="auto"/>
        <w:ind w:left="851" w:hanging="284"/>
        <w:rPr>
          <w:rFonts w:ascii="Times New Roman" w:hAnsi="Times New Roman"/>
          <w:sz w:val="24"/>
          <w:szCs w:val="24"/>
        </w:rPr>
      </w:pPr>
      <w:r w:rsidRPr="009D654F">
        <w:rPr>
          <w:rFonts w:ascii="Times New Roman" w:eastAsia="Times New Roman" w:hAnsi="Times New Roman"/>
          <w:sz w:val="24"/>
          <w:szCs w:val="24"/>
        </w:rPr>
        <w:t>a védelem típusát</w:t>
      </w:r>
      <w:r w:rsidR="00190009" w:rsidRPr="009D654F">
        <w:rPr>
          <w:rFonts w:ascii="Times New Roman" w:hAnsi="Times New Roman"/>
          <w:sz w:val="24"/>
          <w:szCs w:val="24"/>
        </w:rPr>
        <w:t>;</w:t>
      </w:r>
    </w:p>
    <w:p w:rsidR="005A4262" w:rsidRPr="009D654F" w:rsidRDefault="00300C3F" w:rsidP="00013B0E">
      <w:pPr>
        <w:pStyle w:val="R3szint"/>
        <w:spacing w:before="0" w:line="276" w:lineRule="auto"/>
        <w:ind w:left="851" w:hanging="284"/>
        <w:rPr>
          <w:rFonts w:ascii="Times New Roman" w:hAnsi="Times New Roman"/>
          <w:sz w:val="24"/>
          <w:szCs w:val="24"/>
        </w:rPr>
      </w:pPr>
      <w:r w:rsidRPr="009D654F">
        <w:rPr>
          <w:rFonts w:ascii="Times New Roman" w:hAnsi="Times New Roman"/>
          <w:sz w:val="24"/>
          <w:szCs w:val="24"/>
        </w:rPr>
        <w:t xml:space="preserve">a </w:t>
      </w:r>
      <w:r w:rsidR="00D662A9" w:rsidRPr="009D654F">
        <w:rPr>
          <w:rFonts w:ascii="Times New Roman" w:hAnsi="Times New Roman"/>
          <w:sz w:val="24"/>
          <w:szCs w:val="24"/>
        </w:rPr>
        <w:t xml:space="preserve">helyszín megnevezését, a területlehatárolást </w:t>
      </w:r>
      <w:r w:rsidR="005A4262" w:rsidRPr="009D654F">
        <w:rPr>
          <w:rFonts w:ascii="Times New Roman" w:hAnsi="Times New Roman"/>
          <w:sz w:val="24"/>
          <w:szCs w:val="24"/>
        </w:rPr>
        <w:t>(utca, tér, közterül</w:t>
      </w:r>
      <w:r w:rsidR="00190009" w:rsidRPr="009D654F">
        <w:rPr>
          <w:rFonts w:ascii="Times New Roman" w:hAnsi="Times New Roman"/>
          <w:sz w:val="24"/>
          <w:szCs w:val="24"/>
        </w:rPr>
        <w:t xml:space="preserve">et, </w:t>
      </w:r>
      <w:r w:rsidR="00F472BE" w:rsidRPr="009D654F">
        <w:rPr>
          <w:rFonts w:ascii="Times New Roman" w:hAnsi="Times New Roman"/>
          <w:sz w:val="24"/>
          <w:szCs w:val="24"/>
        </w:rPr>
        <w:t>házszám, helyrajzi szám</w:t>
      </w:r>
      <w:r w:rsidR="00190009" w:rsidRPr="009D654F">
        <w:rPr>
          <w:rFonts w:ascii="Times New Roman" w:hAnsi="Times New Roman"/>
          <w:sz w:val="24"/>
          <w:szCs w:val="24"/>
        </w:rPr>
        <w:t>);</w:t>
      </w:r>
    </w:p>
    <w:p w:rsidR="005A4262" w:rsidRPr="009D654F" w:rsidRDefault="00190009" w:rsidP="00013B0E">
      <w:pPr>
        <w:pStyle w:val="R3szint"/>
        <w:spacing w:before="0" w:line="276" w:lineRule="auto"/>
        <w:ind w:left="851" w:hanging="284"/>
        <w:rPr>
          <w:rFonts w:ascii="Times New Roman" w:hAnsi="Times New Roman"/>
          <w:sz w:val="24"/>
          <w:szCs w:val="24"/>
        </w:rPr>
      </w:pPr>
      <w:r w:rsidRPr="009D654F">
        <w:rPr>
          <w:rFonts w:ascii="Times New Roman" w:hAnsi="Times New Roman"/>
          <w:sz w:val="24"/>
          <w:szCs w:val="24"/>
        </w:rPr>
        <w:t>a védelem rövid indokolását;</w:t>
      </w:r>
    </w:p>
    <w:p w:rsidR="005A4262" w:rsidRPr="009D654F" w:rsidRDefault="005A4262" w:rsidP="00013B0E">
      <w:pPr>
        <w:pStyle w:val="R3szint"/>
        <w:spacing w:before="0" w:line="276" w:lineRule="auto"/>
        <w:ind w:left="851" w:hanging="284"/>
        <w:rPr>
          <w:rFonts w:ascii="Times New Roman" w:hAnsi="Times New Roman"/>
          <w:sz w:val="24"/>
          <w:szCs w:val="24"/>
        </w:rPr>
      </w:pPr>
      <w:r w:rsidRPr="009D654F">
        <w:rPr>
          <w:rFonts w:ascii="Times New Roman" w:hAnsi="Times New Roman"/>
          <w:sz w:val="24"/>
          <w:szCs w:val="24"/>
        </w:rPr>
        <w:t>a védelem elrendelésére vonatkozó képviselő</w:t>
      </w:r>
      <w:r w:rsidR="00F472BE" w:rsidRPr="009D654F">
        <w:rPr>
          <w:rFonts w:ascii="Times New Roman" w:hAnsi="Times New Roman"/>
          <w:sz w:val="24"/>
          <w:szCs w:val="24"/>
        </w:rPr>
        <w:t>-</w:t>
      </w:r>
      <w:r w:rsidRPr="009D654F">
        <w:rPr>
          <w:rFonts w:ascii="Times New Roman" w:hAnsi="Times New Roman"/>
          <w:sz w:val="24"/>
          <w:szCs w:val="24"/>
        </w:rPr>
        <w:t xml:space="preserve">testületi előterjesztés és </w:t>
      </w:r>
      <w:r w:rsidR="00675638" w:rsidRPr="009D654F">
        <w:rPr>
          <w:rFonts w:ascii="Times New Roman" w:hAnsi="Times New Roman"/>
          <w:sz w:val="24"/>
          <w:szCs w:val="24"/>
        </w:rPr>
        <w:t xml:space="preserve">a </w:t>
      </w:r>
      <w:r w:rsidR="00190009" w:rsidRPr="009D654F">
        <w:rPr>
          <w:rFonts w:ascii="Times New Roman" w:hAnsi="Times New Roman"/>
          <w:sz w:val="24"/>
          <w:szCs w:val="24"/>
        </w:rPr>
        <w:t>döntés másolatát;</w:t>
      </w:r>
    </w:p>
    <w:p w:rsidR="005A4262" w:rsidRPr="009D654F" w:rsidRDefault="005A4262" w:rsidP="00013B0E">
      <w:pPr>
        <w:pStyle w:val="R3szint"/>
        <w:spacing w:before="0" w:line="276" w:lineRule="auto"/>
        <w:ind w:left="851" w:hanging="284"/>
        <w:rPr>
          <w:rFonts w:ascii="Times New Roman" w:hAnsi="Times New Roman"/>
          <w:sz w:val="24"/>
          <w:szCs w:val="24"/>
        </w:rPr>
      </w:pPr>
      <w:r w:rsidRPr="009D654F">
        <w:rPr>
          <w:rFonts w:ascii="Times New Roman" w:hAnsi="Times New Roman"/>
          <w:sz w:val="24"/>
          <w:szCs w:val="24"/>
        </w:rPr>
        <w:t>a lehatá</w:t>
      </w:r>
      <w:r w:rsidR="00190009" w:rsidRPr="009D654F">
        <w:rPr>
          <w:rFonts w:ascii="Times New Roman" w:hAnsi="Times New Roman"/>
          <w:sz w:val="24"/>
          <w:szCs w:val="24"/>
        </w:rPr>
        <w:t>rolást bemutató térképmásolatot;</w:t>
      </w:r>
    </w:p>
    <w:p w:rsidR="005A4262" w:rsidRPr="009D654F" w:rsidRDefault="005A4262" w:rsidP="00013B0E">
      <w:pPr>
        <w:pStyle w:val="R3szint"/>
        <w:spacing w:before="0" w:line="276" w:lineRule="auto"/>
        <w:ind w:left="851" w:hanging="284"/>
        <w:rPr>
          <w:rFonts w:ascii="Times New Roman" w:hAnsi="Times New Roman"/>
          <w:sz w:val="24"/>
          <w:szCs w:val="24"/>
        </w:rPr>
      </w:pPr>
      <w:r w:rsidRPr="009D654F">
        <w:rPr>
          <w:rFonts w:ascii="Times New Roman" w:hAnsi="Times New Roman"/>
          <w:sz w:val="24"/>
          <w:szCs w:val="24"/>
        </w:rPr>
        <w:t>a tulajdonos</w:t>
      </w:r>
      <w:r w:rsidR="00190009" w:rsidRPr="009D654F">
        <w:rPr>
          <w:rFonts w:ascii="Times New Roman" w:hAnsi="Times New Roman"/>
          <w:sz w:val="24"/>
          <w:szCs w:val="24"/>
        </w:rPr>
        <w:t>, kezelő, használó nevét, címét;</w:t>
      </w:r>
    </w:p>
    <w:p w:rsidR="002E2DFF" w:rsidRPr="009D654F" w:rsidRDefault="002E2DFF" w:rsidP="00013B0E">
      <w:pPr>
        <w:pStyle w:val="R3szint"/>
        <w:spacing w:before="0" w:line="276" w:lineRule="auto"/>
        <w:ind w:left="851" w:hanging="284"/>
        <w:rPr>
          <w:rFonts w:ascii="Times New Roman" w:hAnsi="Times New Roman"/>
          <w:sz w:val="24"/>
          <w:szCs w:val="24"/>
        </w:rPr>
      </w:pPr>
      <w:r w:rsidRPr="009D654F">
        <w:rPr>
          <w:rFonts w:ascii="Times New Roman" w:hAnsi="Times New Roman"/>
          <w:sz w:val="24"/>
          <w:szCs w:val="24"/>
        </w:rPr>
        <w:t>a rendeltetés és használati mód megnevezését;</w:t>
      </w:r>
    </w:p>
    <w:p w:rsidR="002E2DFF" w:rsidRPr="009D654F" w:rsidRDefault="002E2DFF" w:rsidP="00013B0E">
      <w:pPr>
        <w:pStyle w:val="R3szint"/>
        <w:spacing w:before="0" w:line="276" w:lineRule="auto"/>
        <w:ind w:left="851" w:hanging="284"/>
        <w:rPr>
          <w:rFonts w:ascii="Times New Roman" w:hAnsi="Times New Roman"/>
          <w:sz w:val="24"/>
          <w:szCs w:val="24"/>
        </w:rPr>
      </w:pPr>
      <w:r w:rsidRPr="009D654F">
        <w:rPr>
          <w:rFonts w:ascii="Times New Roman" w:hAnsi="Times New Roman"/>
          <w:sz w:val="24"/>
          <w:szCs w:val="24"/>
        </w:rPr>
        <w:t>az eredeti tervdokumentáció másolatát (ha ez rendelkezésre áll);</w:t>
      </w:r>
    </w:p>
    <w:p w:rsidR="002E2DFF" w:rsidRPr="009D654F" w:rsidRDefault="002E2DFF" w:rsidP="00013B0E">
      <w:pPr>
        <w:pStyle w:val="R3szint"/>
        <w:spacing w:before="0" w:line="276" w:lineRule="auto"/>
        <w:ind w:left="851" w:hanging="284"/>
        <w:rPr>
          <w:rFonts w:ascii="Times New Roman" w:hAnsi="Times New Roman"/>
          <w:sz w:val="24"/>
          <w:szCs w:val="24"/>
        </w:rPr>
      </w:pPr>
      <w:r w:rsidRPr="009D654F">
        <w:rPr>
          <w:rFonts w:ascii="Times New Roman" w:hAnsi="Times New Roman"/>
          <w:sz w:val="24"/>
          <w:szCs w:val="24"/>
        </w:rPr>
        <w:t>felmérési tervet (</w:t>
      </w:r>
      <w:r w:rsidR="00F472BE" w:rsidRPr="009D654F">
        <w:rPr>
          <w:rFonts w:ascii="Times New Roman" w:hAnsi="Times New Roman"/>
          <w:sz w:val="24"/>
          <w:szCs w:val="24"/>
        </w:rPr>
        <w:t>ha ez rendelkezésre áll), illetve előállítható</w:t>
      </w:r>
      <w:r w:rsidRPr="009D654F">
        <w:rPr>
          <w:rFonts w:ascii="Times New Roman" w:hAnsi="Times New Roman"/>
          <w:sz w:val="24"/>
          <w:szCs w:val="24"/>
        </w:rPr>
        <w:t>;</w:t>
      </w:r>
    </w:p>
    <w:p w:rsidR="002E2DFF" w:rsidRPr="009D654F" w:rsidRDefault="002E2DFF" w:rsidP="00013B0E">
      <w:pPr>
        <w:pStyle w:val="R3szint"/>
        <w:spacing w:before="0" w:line="276" w:lineRule="auto"/>
        <w:ind w:left="851" w:hanging="284"/>
        <w:rPr>
          <w:rFonts w:ascii="Times New Roman" w:hAnsi="Times New Roman"/>
          <w:sz w:val="24"/>
          <w:szCs w:val="24"/>
        </w:rPr>
      </w:pPr>
      <w:r w:rsidRPr="009D654F">
        <w:rPr>
          <w:rFonts w:ascii="Times New Roman" w:hAnsi="Times New Roman"/>
          <w:sz w:val="24"/>
          <w:szCs w:val="24"/>
        </w:rPr>
        <w:t>fotódokumentációt;</w:t>
      </w:r>
    </w:p>
    <w:p w:rsidR="005A4262" w:rsidRPr="009D654F" w:rsidRDefault="005A4262" w:rsidP="00013B0E">
      <w:pPr>
        <w:pStyle w:val="R3szint"/>
        <w:spacing w:before="0" w:line="276" w:lineRule="auto"/>
        <w:ind w:left="851" w:hanging="284"/>
        <w:rPr>
          <w:rFonts w:ascii="Times New Roman" w:hAnsi="Times New Roman"/>
          <w:sz w:val="24"/>
          <w:szCs w:val="24"/>
        </w:rPr>
      </w:pPr>
      <w:r w:rsidRPr="009D654F">
        <w:rPr>
          <w:rFonts w:ascii="Times New Roman" w:hAnsi="Times New Roman"/>
          <w:sz w:val="24"/>
          <w:szCs w:val="24"/>
        </w:rPr>
        <w:t>a védett értéket érintő beavatkozások, hatósági intézk</w:t>
      </w:r>
      <w:r w:rsidR="002E2DFF" w:rsidRPr="009D654F">
        <w:rPr>
          <w:rFonts w:ascii="Times New Roman" w:hAnsi="Times New Roman"/>
          <w:sz w:val="24"/>
          <w:szCs w:val="24"/>
        </w:rPr>
        <w:t>edések jegyzékét (iktatószámát);</w:t>
      </w:r>
    </w:p>
    <w:p w:rsidR="002E2DFF" w:rsidRPr="009D654F" w:rsidRDefault="002E2DFF" w:rsidP="00013B0E">
      <w:pPr>
        <w:pStyle w:val="R3szint"/>
        <w:spacing w:before="0" w:line="276" w:lineRule="auto"/>
        <w:ind w:left="851" w:hanging="284"/>
        <w:rPr>
          <w:rFonts w:ascii="Times New Roman" w:hAnsi="Times New Roman"/>
          <w:sz w:val="24"/>
          <w:szCs w:val="24"/>
        </w:rPr>
      </w:pPr>
      <w:r w:rsidRPr="009D654F">
        <w:rPr>
          <w:rFonts w:ascii="Times New Roman" w:hAnsi="Times New Roman"/>
          <w:sz w:val="24"/>
          <w:szCs w:val="24"/>
        </w:rPr>
        <w:t>minden egyéb adatot, amelyet a megőrzendő érték szempontjából a védelemmel összefüggésben a nyilvántartást vezető indokoltnak tart.</w:t>
      </w:r>
    </w:p>
    <w:p w:rsidR="00CA531C" w:rsidRPr="009D654F" w:rsidRDefault="00CA531C" w:rsidP="00CA531C">
      <w:pPr>
        <w:pStyle w:val="R3szint"/>
        <w:numPr>
          <w:ilvl w:val="0"/>
          <w:numId w:val="0"/>
        </w:numPr>
        <w:spacing w:before="0" w:line="276" w:lineRule="auto"/>
        <w:ind w:left="851"/>
        <w:rPr>
          <w:rFonts w:ascii="Times New Roman" w:hAnsi="Times New Roman"/>
          <w:sz w:val="24"/>
          <w:szCs w:val="24"/>
        </w:rPr>
      </w:pPr>
    </w:p>
    <w:p w:rsidR="005A4262" w:rsidRPr="009D654F" w:rsidRDefault="00884947" w:rsidP="00203DC1">
      <w:pPr>
        <w:pStyle w:val="Paragrafus"/>
        <w:numPr>
          <w:ilvl w:val="0"/>
          <w:numId w:val="0"/>
        </w:numPr>
        <w:spacing w:after="120" w:line="276" w:lineRule="auto"/>
        <w:rPr>
          <w:rFonts w:ascii="Times New Roman" w:hAnsi="Times New Roman" w:cs="Times New Roman"/>
          <w:sz w:val="24"/>
          <w:szCs w:val="24"/>
        </w:rPr>
      </w:pPr>
      <w:r w:rsidRPr="009D654F">
        <w:rPr>
          <w:rFonts w:ascii="Times New Roman" w:hAnsi="Times New Roman" w:cs="Times New Roman"/>
          <w:b/>
          <w:sz w:val="24"/>
          <w:szCs w:val="24"/>
        </w:rPr>
        <w:t>8</w:t>
      </w:r>
      <w:r w:rsidR="005A4262" w:rsidRPr="009D654F">
        <w:rPr>
          <w:rFonts w:ascii="Times New Roman" w:hAnsi="Times New Roman" w:cs="Times New Roman"/>
          <w:b/>
          <w:sz w:val="24"/>
          <w:szCs w:val="24"/>
        </w:rPr>
        <w:t xml:space="preserve">. § </w:t>
      </w:r>
      <w:r w:rsidR="005A4262" w:rsidRPr="009D654F">
        <w:rPr>
          <w:rFonts w:ascii="Times New Roman" w:hAnsi="Times New Roman" w:cs="Times New Roman"/>
          <w:sz w:val="24"/>
          <w:szCs w:val="24"/>
        </w:rPr>
        <w:t>A védelem alá helyezés vagy a védettség megszün</w:t>
      </w:r>
      <w:r w:rsidR="00D662A9" w:rsidRPr="009D654F">
        <w:rPr>
          <w:rFonts w:ascii="Times New Roman" w:hAnsi="Times New Roman" w:cs="Times New Roman"/>
          <w:sz w:val="24"/>
          <w:szCs w:val="24"/>
        </w:rPr>
        <w:t>tetése esetén</w:t>
      </w:r>
      <w:r w:rsidR="008D3F8E" w:rsidRPr="009D654F">
        <w:rPr>
          <w:rFonts w:ascii="Times New Roman" w:hAnsi="Times New Roman" w:cs="Times New Roman"/>
          <w:sz w:val="24"/>
          <w:szCs w:val="24"/>
        </w:rPr>
        <w:t xml:space="preserve"> jelen rendelet, illetve a későbbiekben elfogadott rendeletek (kiegészítések, módosítások) hatályba lépésével egyidejűleg</w:t>
      </w:r>
      <w:r w:rsidR="00D662A9" w:rsidRPr="009D654F">
        <w:rPr>
          <w:rFonts w:ascii="Times New Roman" w:hAnsi="Times New Roman" w:cs="Times New Roman"/>
          <w:sz w:val="24"/>
          <w:szCs w:val="24"/>
        </w:rPr>
        <w:t xml:space="preserve"> </w:t>
      </w:r>
      <w:r w:rsidR="00CB2859" w:rsidRPr="009D654F">
        <w:rPr>
          <w:rFonts w:ascii="Times New Roman" w:hAnsi="Times New Roman" w:cs="Times New Roman"/>
          <w:sz w:val="24"/>
          <w:szCs w:val="24"/>
        </w:rPr>
        <w:t xml:space="preserve">a főépítész közreműködésével </w:t>
      </w:r>
      <w:r w:rsidR="005A4262" w:rsidRPr="009D654F">
        <w:rPr>
          <w:rFonts w:ascii="Times New Roman" w:hAnsi="Times New Roman" w:cs="Times New Roman"/>
          <w:sz w:val="24"/>
          <w:szCs w:val="24"/>
        </w:rPr>
        <w:t xml:space="preserve">az önkormányzat jegyzője </w:t>
      </w:r>
      <w:r w:rsidR="00D662A9" w:rsidRPr="009D654F">
        <w:rPr>
          <w:rFonts w:ascii="Times New Roman" w:hAnsi="Times New Roman" w:cs="Times New Roman"/>
          <w:sz w:val="24"/>
          <w:szCs w:val="24"/>
        </w:rPr>
        <w:t xml:space="preserve">az </w:t>
      </w:r>
      <w:r w:rsidR="005A4262" w:rsidRPr="009D654F">
        <w:rPr>
          <w:rFonts w:ascii="Times New Roman" w:hAnsi="Times New Roman" w:cs="Times New Roman"/>
          <w:sz w:val="24"/>
          <w:szCs w:val="24"/>
        </w:rPr>
        <w:t xml:space="preserve">ingatlanügyi hatóságnál kezdeményezi a védelem jogi jellegként való feljegyzését vagy törlését, a magasabb szintű jogszabályokban rögzítettek szerint. </w:t>
      </w:r>
    </w:p>
    <w:p w:rsidR="00203DC1" w:rsidRPr="009D654F" w:rsidRDefault="00203DC1" w:rsidP="00203DC1">
      <w:pPr>
        <w:spacing w:after="0"/>
        <w:jc w:val="both"/>
        <w:rPr>
          <w:rFonts w:ascii="Times New Roman" w:hAnsi="Times New Roman" w:cs="Times New Roman"/>
          <w:sz w:val="24"/>
          <w:szCs w:val="24"/>
        </w:rPr>
      </w:pPr>
    </w:p>
    <w:p w:rsidR="00203DC1" w:rsidRPr="009D654F" w:rsidRDefault="00203DC1"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Az ideiglenes védelem</w:t>
      </w:r>
    </w:p>
    <w:p w:rsidR="00203DC1" w:rsidRPr="009D654F" w:rsidRDefault="00203DC1" w:rsidP="00203DC1">
      <w:pPr>
        <w:pStyle w:val="Paragrafus"/>
        <w:numPr>
          <w:ilvl w:val="0"/>
          <w:numId w:val="0"/>
        </w:numPr>
        <w:spacing w:after="0" w:line="276" w:lineRule="auto"/>
        <w:rPr>
          <w:rFonts w:ascii="Times New Roman" w:hAnsi="Times New Roman" w:cs="Times New Roman"/>
          <w:sz w:val="24"/>
          <w:szCs w:val="24"/>
        </w:rPr>
      </w:pPr>
    </w:p>
    <w:p w:rsidR="00203DC1" w:rsidRPr="009D654F" w:rsidRDefault="00884947" w:rsidP="00203DC1">
      <w:pPr>
        <w:pStyle w:val="Paragrafus"/>
        <w:numPr>
          <w:ilvl w:val="0"/>
          <w:numId w:val="0"/>
        </w:numPr>
        <w:spacing w:after="0" w:line="276" w:lineRule="auto"/>
        <w:rPr>
          <w:rFonts w:ascii="Times New Roman" w:hAnsi="Times New Roman" w:cs="Times New Roman"/>
          <w:b/>
          <w:sz w:val="24"/>
          <w:szCs w:val="24"/>
        </w:rPr>
      </w:pPr>
      <w:r w:rsidRPr="009D654F">
        <w:rPr>
          <w:rFonts w:ascii="Times New Roman" w:hAnsi="Times New Roman" w:cs="Times New Roman"/>
          <w:b/>
          <w:sz w:val="24"/>
          <w:szCs w:val="24"/>
        </w:rPr>
        <w:t>9</w:t>
      </w:r>
      <w:r w:rsidR="00203DC1" w:rsidRPr="009D654F">
        <w:rPr>
          <w:rFonts w:ascii="Times New Roman" w:hAnsi="Times New Roman" w:cs="Times New Roman"/>
          <w:b/>
          <w:sz w:val="24"/>
          <w:szCs w:val="24"/>
        </w:rPr>
        <w:t xml:space="preserve">. § </w:t>
      </w:r>
      <w:r w:rsidR="00203DC1" w:rsidRPr="009D654F">
        <w:rPr>
          <w:rFonts w:ascii="Times New Roman" w:hAnsi="Times New Roman" w:cs="Times New Roman"/>
          <w:sz w:val="24"/>
          <w:szCs w:val="24"/>
        </w:rPr>
        <w:t>(1) Az Önkormányzat a HÉ és HM  jelű kategóriába tartozó védelemre javasolt értéket – a védetté nyilvánítás előkészítésének megindításával egyidejűleg – legfeljebb egyéves határozott időtartamra, határozatával ideiglenes védelem alá helyezheti, ha a védelemre javasolt értéket megsemmisülés vagy értékeinek eltűnése fenyegeti.</w:t>
      </w:r>
    </w:p>
    <w:p w:rsidR="00203DC1" w:rsidRPr="009D654F" w:rsidRDefault="00203DC1" w:rsidP="00203DC1">
      <w:pPr>
        <w:pStyle w:val="R2szint"/>
        <w:numPr>
          <w:ilvl w:val="0"/>
          <w:numId w:val="0"/>
        </w:numPr>
        <w:spacing w:before="0" w:line="276" w:lineRule="auto"/>
        <w:ind w:firstLine="284"/>
        <w:rPr>
          <w:rFonts w:ascii="Times New Roman" w:hAnsi="Times New Roman"/>
          <w:sz w:val="24"/>
          <w:szCs w:val="24"/>
        </w:rPr>
      </w:pPr>
      <w:r w:rsidRPr="009D654F">
        <w:rPr>
          <w:rFonts w:ascii="Times New Roman" w:hAnsi="Times New Roman"/>
          <w:sz w:val="24"/>
          <w:szCs w:val="24"/>
        </w:rPr>
        <w:t>(2) Az ideiglenes védelem alatt álló értékekre a helyi védelem alatt álló értékekre vonatkozó rendelkezéseket kell alkalmazni.</w:t>
      </w:r>
    </w:p>
    <w:p w:rsidR="00203DC1" w:rsidRPr="009D654F" w:rsidRDefault="00203DC1" w:rsidP="00203DC1">
      <w:pPr>
        <w:pStyle w:val="R2szint"/>
        <w:numPr>
          <w:ilvl w:val="0"/>
          <w:numId w:val="0"/>
        </w:numPr>
        <w:spacing w:before="0" w:line="276" w:lineRule="auto"/>
        <w:ind w:firstLine="284"/>
        <w:rPr>
          <w:rFonts w:ascii="Times New Roman" w:hAnsi="Times New Roman"/>
          <w:sz w:val="24"/>
          <w:szCs w:val="24"/>
        </w:rPr>
      </w:pPr>
      <w:r w:rsidRPr="009D654F">
        <w:rPr>
          <w:rFonts w:ascii="Times New Roman" w:hAnsi="Times New Roman"/>
          <w:sz w:val="24"/>
          <w:szCs w:val="24"/>
        </w:rPr>
        <w:t xml:space="preserve">(3) Az ideiglenes védelem megszűnik a határozatban megjelölt időtartam elteltével, vagy a helyi védelem alá helyezésről szóló rendelet hatálybalépésével, illetve az elutasításról szóló határozat meghozatalával. </w:t>
      </w:r>
    </w:p>
    <w:p w:rsidR="00203DC1" w:rsidRPr="009D654F" w:rsidRDefault="00203DC1" w:rsidP="00C90206">
      <w:pPr>
        <w:pStyle w:val="Szvegtrzsbehzssal"/>
        <w:ind w:left="0" w:firstLine="284"/>
        <w:jc w:val="both"/>
        <w:rPr>
          <w:rFonts w:ascii="Times New Roman" w:eastAsia="Calibri" w:hAnsi="Times New Roman" w:cs="Times New Roman"/>
          <w:sz w:val="24"/>
          <w:szCs w:val="24"/>
        </w:rPr>
      </w:pPr>
      <w:r w:rsidRPr="009D654F">
        <w:rPr>
          <w:rFonts w:ascii="Times New Roman" w:eastAsia="Calibri" w:hAnsi="Times New Roman" w:cs="Times New Roman"/>
          <w:sz w:val="24"/>
          <w:szCs w:val="24"/>
        </w:rPr>
        <w:t xml:space="preserve">(4) Az ideiglenes védelem alá helyezésről és annak megszüntetéséről értesíteni kell </w:t>
      </w:r>
      <w:r w:rsidRPr="009D654F">
        <w:rPr>
          <w:rFonts w:ascii="Times New Roman" w:hAnsi="Times New Roman" w:cs="Times New Roman"/>
          <w:sz w:val="24"/>
          <w:szCs w:val="24"/>
        </w:rPr>
        <w:t>az érintett ingatlan tulajdonosát és a kezdeményezőt</w:t>
      </w:r>
      <w:r w:rsidRPr="009D654F">
        <w:rPr>
          <w:rFonts w:ascii="Times New Roman" w:eastAsia="Calibri" w:hAnsi="Times New Roman" w:cs="Times New Roman"/>
          <w:sz w:val="24"/>
          <w:szCs w:val="24"/>
        </w:rPr>
        <w:t>.</w:t>
      </w:r>
    </w:p>
    <w:p w:rsidR="00203DC1" w:rsidRPr="009D654F" w:rsidRDefault="00203DC1" w:rsidP="00203DC1">
      <w:pPr>
        <w:spacing w:after="0"/>
        <w:jc w:val="both"/>
        <w:rPr>
          <w:rFonts w:ascii="Times New Roman" w:hAnsi="Times New Roman" w:cs="Times New Roman"/>
          <w:sz w:val="24"/>
          <w:szCs w:val="24"/>
        </w:rPr>
      </w:pPr>
    </w:p>
    <w:p w:rsidR="005A4262" w:rsidRPr="009D654F" w:rsidRDefault="005A4262"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A helyi védelem alatt álló érték megjelölése</w:t>
      </w:r>
    </w:p>
    <w:p w:rsidR="005A4262" w:rsidRPr="009D654F" w:rsidRDefault="005A4262" w:rsidP="00A861F6">
      <w:pPr>
        <w:pStyle w:val="Listaszerbekezds"/>
        <w:tabs>
          <w:tab w:val="left" w:pos="6430"/>
        </w:tabs>
        <w:spacing w:after="0"/>
        <w:ind w:left="0" w:firstLine="284"/>
        <w:rPr>
          <w:rFonts w:ascii="Times New Roman" w:eastAsia="Times New Roman" w:hAnsi="Times New Roman" w:cs="Times New Roman"/>
          <w:b/>
          <w:iCs/>
          <w:sz w:val="24"/>
          <w:szCs w:val="24"/>
        </w:rPr>
      </w:pPr>
    </w:p>
    <w:p w:rsidR="005A4262" w:rsidRPr="009D654F" w:rsidRDefault="00884947" w:rsidP="00A861F6">
      <w:p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b/>
          <w:sz w:val="24"/>
          <w:szCs w:val="24"/>
        </w:rPr>
        <w:t>10</w:t>
      </w:r>
      <w:r w:rsidR="005A4262" w:rsidRPr="009D654F">
        <w:rPr>
          <w:rFonts w:ascii="Times New Roman" w:eastAsia="Times New Roman" w:hAnsi="Times New Roman" w:cs="Times New Roman"/>
          <w:b/>
          <w:sz w:val="24"/>
          <w:szCs w:val="24"/>
        </w:rPr>
        <w:t>. §</w:t>
      </w:r>
      <w:r w:rsidR="005A4262" w:rsidRPr="009D654F">
        <w:rPr>
          <w:rFonts w:ascii="Times New Roman" w:eastAsia="Times New Roman" w:hAnsi="Times New Roman" w:cs="Times New Roman"/>
          <w:sz w:val="24"/>
          <w:szCs w:val="24"/>
        </w:rPr>
        <w:t xml:space="preserve"> (1) A védett értéket </w:t>
      </w:r>
      <w:r w:rsidR="002E2DFF" w:rsidRPr="009D654F">
        <w:rPr>
          <w:rFonts w:ascii="Times New Roman" w:eastAsia="Times New Roman" w:hAnsi="Times New Roman" w:cs="Times New Roman"/>
          <w:sz w:val="24"/>
          <w:szCs w:val="24"/>
        </w:rPr>
        <w:t xml:space="preserve">– annak értékeit nem sértő módon – </w:t>
      </w:r>
      <w:r w:rsidR="005A4262" w:rsidRPr="009D654F">
        <w:rPr>
          <w:rFonts w:ascii="Times New Roman" w:eastAsia="Times New Roman" w:hAnsi="Times New Roman" w:cs="Times New Roman"/>
          <w:sz w:val="24"/>
          <w:szCs w:val="24"/>
        </w:rPr>
        <w:t>az önkormányzat az e célra rendszere</w:t>
      </w:r>
      <w:r w:rsidR="00A861F6" w:rsidRPr="009D654F">
        <w:rPr>
          <w:rFonts w:ascii="Times New Roman" w:eastAsia="Times New Roman" w:hAnsi="Times New Roman" w:cs="Times New Roman"/>
          <w:sz w:val="24"/>
          <w:szCs w:val="24"/>
        </w:rPr>
        <w:t xml:space="preserve">sített egységes táblával jelölheti </w:t>
      </w:r>
      <w:r w:rsidR="005A4262" w:rsidRPr="009D654F">
        <w:rPr>
          <w:rFonts w:ascii="Times New Roman" w:eastAsia="Times New Roman" w:hAnsi="Times New Roman" w:cs="Times New Roman"/>
          <w:sz w:val="24"/>
          <w:szCs w:val="24"/>
        </w:rPr>
        <w:t>meg.</w:t>
      </w:r>
    </w:p>
    <w:p w:rsidR="005A4262" w:rsidRPr="009D654F" w:rsidRDefault="005A4262" w:rsidP="002E2DFF">
      <w:pPr>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(2) A tábla elhelyezéséről</w:t>
      </w:r>
      <w:r w:rsidR="00D662A9" w:rsidRPr="009D654F">
        <w:rPr>
          <w:rFonts w:ascii="Times New Roman" w:eastAsia="Times New Roman" w:hAnsi="Times New Roman" w:cs="Times New Roman"/>
          <w:sz w:val="24"/>
          <w:szCs w:val="24"/>
        </w:rPr>
        <w:t>, karbantartásáról, pótlásáról –</w:t>
      </w:r>
      <w:r w:rsidRPr="009D654F">
        <w:rPr>
          <w:rFonts w:ascii="Times New Roman" w:eastAsia="Times New Roman" w:hAnsi="Times New Roman" w:cs="Times New Roman"/>
          <w:sz w:val="24"/>
          <w:szCs w:val="24"/>
        </w:rPr>
        <w:t xml:space="preserve"> </w:t>
      </w:r>
      <w:r w:rsidR="00D662A9" w:rsidRPr="009D654F">
        <w:rPr>
          <w:rFonts w:ascii="Times New Roman" w:eastAsia="Times New Roman" w:hAnsi="Times New Roman" w:cs="Times New Roman"/>
          <w:sz w:val="24"/>
          <w:szCs w:val="24"/>
        </w:rPr>
        <w:t xml:space="preserve">a tulajdonos </w:t>
      </w:r>
      <w:r w:rsidRPr="009D654F">
        <w:rPr>
          <w:rFonts w:ascii="Times New Roman" w:eastAsia="Times New Roman" w:hAnsi="Times New Roman" w:cs="Times New Roman"/>
          <w:sz w:val="24"/>
          <w:szCs w:val="24"/>
        </w:rPr>
        <w:t>előzetes értesítés</w:t>
      </w:r>
      <w:r w:rsidR="00D662A9" w:rsidRPr="009D654F">
        <w:rPr>
          <w:rFonts w:ascii="Times New Roman" w:eastAsia="Times New Roman" w:hAnsi="Times New Roman" w:cs="Times New Roman"/>
          <w:sz w:val="24"/>
          <w:szCs w:val="24"/>
        </w:rPr>
        <w:t>e</w:t>
      </w:r>
      <w:r w:rsidR="002E2DFF" w:rsidRPr="009D654F">
        <w:rPr>
          <w:rFonts w:ascii="Times New Roman" w:eastAsia="Times New Roman" w:hAnsi="Times New Roman" w:cs="Times New Roman"/>
          <w:sz w:val="24"/>
          <w:szCs w:val="24"/>
        </w:rPr>
        <w:t xml:space="preserve"> mellett, külön eljárás nélkül – a jegyző </w:t>
      </w:r>
      <w:r w:rsidRPr="009D654F">
        <w:rPr>
          <w:rFonts w:ascii="Times New Roman" w:eastAsia="Times New Roman" w:hAnsi="Times New Roman" w:cs="Times New Roman"/>
          <w:sz w:val="24"/>
          <w:szCs w:val="24"/>
        </w:rPr>
        <w:t xml:space="preserve">gondoskodik. </w:t>
      </w:r>
    </w:p>
    <w:p w:rsidR="002E2DFF" w:rsidRPr="009D654F" w:rsidRDefault="002E2DFF" w:rsidP="002E2DFF">
      <w:pPr>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 xml:space="preserve">(3) A tulajdonos a tábla elhelyezését tűrni köteles. </w:t>
      </w:r>
    </w:p>
    <w:p w:rsidR="000042B8" w:rsidRPr="009D654F" w:rsidRDefault="000042B8" w:rsidP="000042B8">
      <w:pPr>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lastRenderedPageBreak/>
        <w:t>(4) Védett épületen, építményen a helyi védettség tényét a tulajdonos vagy használó is jelölheti. E célra az (1) bekezdésben meghatározott, egységesen alkalmazandó tábla készíttethető - a főépítész javaslata alapján - az önkormányzat által elfogadott formában.</w:t>
      </w:r>
    </w:p>
    <w:p w:rsidR="002E2DFF" w:rsidRPr="009D654F" w:rsidRDefault="000042B8" w:rsidP="000042B8">
      <w:pPr>
        <w:spacing w:after="12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(5</w:t>
      </w:r>
      <w:r w:rsidR="002E2DFF" w:rsidRPr="009D654F">
        <w:rPr>
          <w:rFonts w:ascii="Times New Roman" w:eastAsia="Times New Roman" w:hAnsi="Times New Roman" w:cs="Times New Roman"/>
          <w:sz w:val="24"/>
          <w:szCs w:val="24"/>
        </w:rPr>
        <w:t>) Védett utcakép-, látvány esetén a védettség ténye a környezethez igazodó, a védettség tényét és okát, valamint a védettséggel összefüggő egyéb információt tartalmazó táblával megjelölhető.</w:t>
      </w:r>
    </w:p>
    <w:p w:rsidR="005A4262" w:rsidRPr="009D654F" w:rsidRDefault="005A4262" w:rsidP="00CA531C">
      <w:pPr>
        <w:pStyle w:val="Default"/>
        <w:rPr>
          <w:color w:val="auto"/>
          <w:sz w:val="23"/>
          <w:szCs w:val="23"/>
        </w:rPr>
      </w:pPr>
    </w:p>
    <w:p w:rsidR="000042B8" w:rsidRPr="009D654F" w:rsidRDefault="000042B8" w:rsidP="000042B8">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Egyéb rendelkezés</w:t>
      </w:r>
    </w:p>
    <w:p w:rsidR="00053DE3" w:rsidRPr="009D654F" w:rsidRDefault="00053DE3" w:rsidP="00053DE3">
      <w:pPr>
        <w:pStyle w:val="Listaszerbekezds"/>
        <w:spacing w:after="0"/>
        <w:ind w:left="426"/>
        <w:rPr>
          <w:rFonts w:ascii="Times New Roman" w:hAnsi="Times New Roman" w:cs="Times New Roman"/>
          <w:b/>
          <w:sz w:val="24"/>
          <w:szCs w:val="24"/>
        </w:rPr>
      </w:pPr>
    </w:p>
    <w:p w:rsidR="000042B8" w:rsidRPr="009D654F" w:rsidRDefault="000042B8" w:rsidP="000042B8">
      <w:pPr>
        <w:spacing w:after="120"/>
        <w:jc w:val="both"/>
        <w:rPr>
          <w:i/>
        </w:rPr>
      </w:pPr>
      <w:r w:rsidRPr="009D654F">
        <w:rPr>
          <w:rFonts w:ascii="Times New Roman" w:eastAsia="Times New Roman" w:hAnsi="Times New Roman" w:cs="Times New Roman"/>
          <w:b/>
          <w:sz w:val="24"/>
          <w:szCs w:val="24"/>
        </w:rPr>
        <w:t xml:space="preserve">11. § </w:t>
      </w:r>
      <w:r w:rsidRPr="009D654F">
        <w:rPr>
          <w:rFonts w:ascii="Times New Roman" w:eastAsia="Times New Roman" w:hAnsi="Times New Roman" w:cs="Times New Roman"/>
          <w:sz w:val="24"/>
          <w:szCs w:val="24"/>
        </w:rPr>
        <w:t>A helyi védettség alatt nem álló, de egységes terv szerint épült lakótelepek területén az épületek homlokzatain, tetőzetén végzendő építési munkák esetében a 9. § (2)-(4) bekezdéseinek előírásait kell alkalmazni.</w:t>
      </w:r>
    </w:p>
    <w:p w:rsidR="002E2DFF" w:rsidRPr="009D654F" w:rsidRDefault="002E2DFF" w:rsidP="002E2DFF">
      <w:pPr>
        <w:pStyle w:val="Default"/>
        <w:rPr>
          <w:color w:val="auto"/>
          <w:sz w:val="23"/>
          <w:szCs w:val="23"/>
        </w:rPr>
      </w:pPr>
    </w:p>
    <w:p w:rsidR="00EA6FE3" w:rsidRPr="009D654F" w:rsidRDefault="00EA6FE3"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A helyi védelem fajtái</w:t>
      </w:r>
    </w:p>
    <w:p w:rsidR="00EA6FE3" w:rsidRPr="009D654F" w:rsidRDefault="00EA6FE3" w:rsidP="002E2DFF">
      <w:pPr>
        <w:pStyle w:val="Listaszerbekezds"/>
        <w:tabs>
          <w:tab w:val="left" w:pos="6430"/>
        </w:tabs>
        <w:spacing w:after="0"/>
        <w:ind w:left="0" w:firstLine="284"/>
        <w:rPr>
          <w:rFonts w:ascii="Times New Roman" w:eastAsia="Times New Roman" w:hAnsi="Times New Roman" w:cs="Times New Roman"/>
          <w:b/>
          <w:iCs/>
          <w:sz w:val="24"/>
          <w:szCs w:val="24"/>
        </w:rPr>
      </w:pPr>
    </w:p>
    <w:p w:rsidR="00EA6FE3" w:rsidRPr="009D654F" w:rsidRDefault="00821318" w:rsidP="00EA6FE3">
      <w:pPr>
        <w:spacing w:after="0"/>
        <w:jc w:val="both"/>
        <w:rPr>
          <w:rFonts w:ascii="Times New Roman" w:eastAsia="Times New Roman" w:hAnsi="Times New Roman" w:cs="Times New Roman"/>
          <w:b/>
          <w:sz w:val="24"/>
          <w:szCs w:val="24"/>
        </w:rPr>
      </w:pPr>
      <w:r w:rsidRPr="009D654F">
        <w:rPr>
          <w:rFonts w:ascii="Times New Roman" w:eastAsia="Times New Roman" w:hAnsi="Times New Roman" w:cs="Times New Roman"/>
          <w:b/>
          <w:sz w:val="24"/>
          <w:szCs w:val="24"/>
        </w:rPr>
        <w:t>12</w:t>
      </w:r>
      <w:r w:rsidR="00EA6FE3" w:rsidRPr="009D654F">
        <w:rPr>
          <w:rFonts w:ascii="Times New Roman" w:eastAsia="Times New Roman" w:hAnsi="Times New Roman" w:cs="Times New Roman"/>
          <w:b/>
          <w:sz w:val="24"/>
          <w:szCs w:val="24"/>
        </w:rPr>
        <w:t xml:space="preserve">. § </w:t>
      </w:r>
      <w:r w:rsidR="00EA6FE3" w:rsidRPr="009D654F">
        <w:rPr>
          <w:rFonts w:ascii="Times New Roman" w:eastAsia="Times New Roman" w:hAnsi="Times New Roman" w:cs="Times New Roman"/>
          <w:sz w:val="24"/>
          <w:szCs w:val="24"/>
        </w:rPr>
        <w:t>A helyi védelem lehet:</w:t>
      </w:r>
    </w:p>
    <w:p w:rsidR="00EA6FE3" w:rsidRPr="009D654F" w:rsidRDefault="00EA6FE3" w:rsidP="00CB38D1">
      <w:pPr>
        <w:pStyle w:val="R3szint"/>
        <w:numPr>
          <w:ilvl w:val="2"/>
          <w:numId w:val="37"/>
        </w:numPr>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 xml:space="preserve">helyi területi védelem, amelynek hatálya kiterjedhet településszerkezetre, </w:t>
      </w:r>
      <w:r w:rsidR="00F05AE8" w:rsidRPr="009D654F">
        <w:rPr>
          <w:rFonts w:ascii="Times New Roman" w:eastAsia="Times New Roman" w:hAnsi="Times New Roman"/>
          <w:sz w:val="24"/>
          <w:szCs w:val="24"/>
        </w:rPr>
        <w:t xml:space="preserve">településképre, </w:t>
      </w:r>
      <w:r w:rsidRPr="009D654F">
        <w:rPr>
          <w:rFonts w:ascii="Times New Roman" w:eastAsia="Times New Roman" w:hAnsi="Times New Roman"/>
          <w:sz w:val="24"/>
          <w:szCs w:val="24"/>
        </w:rPr>
        <w:t xml:space="preserve">településkarakterre: HT jelű helyi értékvédelmi terület; </w:t>
      </w:r>
    </w:p>
    <w:p w:rsidR="00EA6FE3" w:rsidRPr="009D654F" w:rsidRDefault="00EA6FE3" w:rsidP="00EA6FE3">
      <w:pPr>
        <w:pStyle w:val="R3szint"/>
        <w:spacing w:before="0" w:after="12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helyi egyedi védelem, amelynek hatálya kiterjedhet épületre, épületrészre</w:t>
      </w:r>
      <w:r w:rsidR="00F472BE" w:rsidRPr="009D654F">
        <w:rPr>
          <w:rFonts w:ascii="Times New Roman" w:eastAsia="Times New Roman" w:hAnsi="Times New Roman"/>
          <w:sz w:val="24"/>
          <w:szCs w:val="24"/>
        </w:rPr>
        <w:t xml:space="preserve"> (HÉ jelű védett épület),</w:t>
      </w:r>
      <w:r w:rsidRPr="009D654F">
        <w:rPr>
          <w:rFonts w:ascii="Times New Roman" w:eastAsia="Times New Roman" w:hAnsi="Times New Roman"/>
          <w:sz w:val="24"/>
          <w:szCs w:val="24"/>
        </w:rPr>
        <w:t xml:space="preserve"> </w:t>
      </w:r>
      <w:r w:rsidR="00DD2B37" w:rsidRPr="009D654F">
        <w:rPr>
          <w:rFonts w:ascii="Times New Roman" w:eastAsia="Times New Roman" w:hAnsi="Times New Roman"/>
          <w:sz w:val="24"/>
          <w:szCs w:val="24"/>
        </w:rPr>
        <w:t xml:space="preserve">egyéb </w:t>
      </w:r>
      <w:r w:rsidRPr="009D654F">
        <w:rPr>
          <w:rFonts w:ascii="Times New Roman" w:eastAsia="Times New Roman" w:hAnsi="Times New Roman"/>
          <w:sz w:val="24"/>
          <w:szCs w:val="24"/>
        </w:rPr>
        <w:t>építményre, műtárgyra (HM jelű védett műtárgy).</w:t>
      </w:r>
    </w:p>
    <w:p w:rsidR="00EA6FE3" w:rsidRPr="009D654F" w:rsidRDefault="00EA6FE3" w:rsidP="00EA6FE3">
      <w:pPr>
        <w:pStyle w:val="R3szint"/>
        <w:numPr>
          <w:ilvl w:val="0"/>
          <w:numId w:val="0"/>
        </w:numPr>
        <w:spacing w:before="0" w:line="276" w:lineRule="auto"/>
        <w:ind w:left="851"/>
        <w:rPr>
          <w:rFonts w:ascii="Times New Roman" w:eastAsia="Times New Roman" w:hAnsi="Times New Roman"/>
          <w:sz w:val="24"/>
          <w:szCs w:val="24"/>
        </w:rPr>
      </w:pPr>
    </w:p>
    <w:p w:rsidR="005A4262" w:rsidRPr="009D654F" w:rsidRDefault="005A4262"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A</w:t>
      </w:r>
      <w:r w:rsidR="00E653DA" w:rsidRPr="009D654F">
        <w:rPr>
          <w:rFonts w:ascii="Times New Roman" w:hAnsi="Times New Roman" w:cs="Times New Roman"/>
          <w:b/>
          <w:sz w:val="24"/>
          <w:szCs w:val="24"/>
        </w:rPr>
        <w:t xml:space="preserve"> területi védelem meghatározása és </w:t>
      </w:r>
      <w:r w:rsidRPr="009D654F">
        <w:rPr>
          <w:rFonts w:ascii="Times New Roman" w:hAnsi="Times New Roman" w:cs="Times New Roman"/>
          <w:b/>
          <w:sz w:val="24"/>
          <w:szCs w:val="24"/>
        </w:rPr>
        <w:t xml:space="preserve">a </w:t>
      </w:r>
      <w:r w:rsidR="00E653DA" w:rsidRPr="009D654F">
        <w:rPr>
          <w:rFonts w:ascii="Times New Roman" w:hAnsi="Times New Roman" w:cs="Times New Roman"/>
          <w:b/>
          <w:sz w:val="24"/>
          <w:szCs w:val="24"/>
        </w:rPr>
        <w:t xml:space="preserve">kapcsolódó területi építészeti </w:t>
      </w:r>
      <w:r w:rsidRPr="009D654F">
        <w:rPr>
          <w:rFonts w:ascii="Times New Roman" w:hAnsi="Times New Roman" w:cs="Times New Roman"/>
          <w:b/>
          <w:sz w:val="24"/>
          <w:szCs w:val="24"/>
        </w:rPr>
        <w:t>követelmények</w:t>
      </w:r>
    </w:p>
    <w:p w:rsidR="005A4262" w:rsidRPr="009D654F" w:rsidRDefault="005A4262" w:rsidP="00A861F6">
      <w:pPr>
        <w:tabs>
          <w:tab w:val="left" w:pos="6430"/>
        </w:tabs>
        <w:spacing w:after="0"/>
        <w:jc w:val="center"/>
        <w:rPr>
          <w:rFonts w:ascii="Times New Roman" w:hAnsi="Times New Roman" w:cs="Times New Roman"/>
          <w:sz w:val="24"/>
          <w:szCs w:val="24"/>
        </w:rPr>
      </w:pPr>
    </w:p>
    <w:p w:rsidR="00ED6F73" w:rsidRPr="009D654F" w:rsidRDefault="00821318" w:rsidP="00EA6FE3">
      <w:p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b/>
          <w:sz w:val="24"/>
          <w:szCs w:val="24"/>
        </w:rPr>
        <w:t>13</w:t>
      </w:r>
      <w:r w:rsidR="005A4262" w:rsidRPr="009D654F">
        <w:rPr>
          <w:rFonts w:ascii="Times New Roman" w:eastAsia="Times New Roman" w:hAnsi="Times New Roman" w:cs="Times New Roman"/>
          <w:b/>
          <w:sz w:val="24"/>
          <w:szCs w:val="24"/>
        </w:rPr>
        <w:t>. §</w:t>
      </w:r>
      <w:r w:rsidR="00EA6FE3" w:rsidRPr="009D654F">
        <w:rPr>
          <w:rFonts w:ascii="Times New Roman" w:eastAsia="Times New Roman" w:hAnsi="Times New Roman" w:cs="Times New Roman"/>
          <w:sz w:val="24"/>
          <w:szCs w:val="24"/>
        </w:rPr>
        <w:t xml:space="preserve"> A HT jelű helyi értékvédelmi területet lehatárolását a jelen rendelet 1.a. </w:t>
      </w:r>
      <w:r w:rsidR="00884947" w:rsidRPr="009D654F">
        <w:rPr>
          <w:rFonts w:ascii="Times New Roman" w:eastAsia="Times New Roman" w:hAnsi="Times New Roman" w:cs="Times New Roman"/>
          <w:sz w:val="24"/>
          <w:szCs w:val="24"/>
        </w:rPr>
        <w:t xml:space="preserve">melléklete </w:t>
      </w:r>
      <w:r w:rsidR="00EA6FE3" w:rsidRPr="009D654F">
        <w:rPr>
          <w:rFonts w:ascii="Times New Roman" w:eastAsia="Times New Roman" w:hAnsi="Times New Roman" w:cs="Times New Roman"/>
          <w:sz w:val="24"/>
          <w:szCs w:val="24"/>
        </w:rPr>
        <w:t>tartalmazza.</w:t>
      </w:r>
    </w:p>
    <w:p w:rsidR="00EA6FE3" w:rsidRPr="009D654F" w:rsidRDefault="00EA6FE3" w:rsidP="00EA6FE3">
      <w:pPr>
        <w:spacing w:after="0"/>
        <w:jc w:val="both"/>
        <w:rPr>
          <w:rFonts w:ascii="Times New Roman" w:eastAsia="Times New Roman" w:hAnsi="Times New Roman" w:cs="Times New Roman"/>
          <w:sz w:val="24"/>
          <w:szCs w:val="24"/>
        </w:rPr>
      </w:pPr>
    </w:p>
    <w:p w:rsidR="00F05AE8" w:rsidRPr="009D654F" w:rsidRDefault="00821318" w:rsidP="00A70A7A">
      <w:pPr>
        <w:spacing w:after="0"/>
        <w:jc w:val="both"/>
        <w:rPr>
          <w:rFonts w:ascii="Times New Roman" w:hAnsi="Times New Roman" w:cs="Times New Roman"/>
          <w:sz w:val="24"/>
          <w:szCs w:val="24"/>
        </w:rPr>
      </w:pPr>
      <w:r w:rsidRPr="009D654F">
        <w:rPr>
          <w:rFonts w:ascii="Times New Roman" w:hAnsi="Times New Roman" w:cs="Times New Roman"/>
          <w:b/>
          <w:sz w:val="24"/>
          <w:szCs w:val="24"/>
        </w:rPr>
        <w:t>14</w:t>
      </w:r>
      <w:r w:rsidR="00F05AE8" w:rsidRPr="009D654F">
        <w:rPr>
          <w:rFonts w:ascii="Times New Roman" w:hAnsi="Times New Roman" w:cs="Times New Roman"/>
          <w:b/>
          <w:sz w:val="24"/>
          <w:szCs w:val="24"/>
        </w:rPr>
        <w:t>. §</w:t>
      </w:r>
      <w:r w:rsidR="00F05AE8" w:rsidRPr="009D654F">
        <w:rPr>
          <w:rFonts w:ascii="Times New Roman" w:hAnsi="Times New Roman" w:cs="Times New Roman"/>
          <w:sz w:val="24"/>
          <w:szCs w:val="24"/>
        </w:rPr>
        <w:t xml:space="preserve"> </w:t>
      </w:r>
      <w:r w:rsidR="00DD2B37" w:rsidRPr="009D654F">
        <w:rPr>
          <w:rFonts w:ascii="Times New Roman" w:hAnsi="Times New Roman" w:cs="Times New Roman"/>
          <w:sz w:val="24"/>
          <w:szCs w:val="24"/>
        </w:rPr>
        <w:t xml:space="preserve">(1) </w:t>
      </w:r>
      <w:r w:rsidR="00F05AE8" w:rsidRPr="009D654F">
        <w:rPr>
          <w:rFonts w:ascii="Times New Roman" w:hAnsi="Times New Roman" w:cs="Times New Roman"/>
          <w:sz w:val="24"/>
          <w:szCs w:val="24"/>
        </w:rPr>
        <w:t>A területi védelem kiterjed</w:t>
      </w:r>
    </w:p>
    <w:p w:rsidR="00F05AE8" w:rsidRPr="009D654F" w:rsidRDefault="00F05AE8" w:rsidP="00CB38D1">
      <w:pPr>
        <w:pStyle w:val="R3szint"/>
        <w:numPr>
          <w:ilvl w:val="2"/>
          <w:numId w:val="36"/>
        </w:numPr>
        <w:spacing w:before="0" w:line="276" w:lineRule="auto"/>
        <w:ind w:left="851" w:hanging="284"/>
        <w:rPr>
          <w:rFonts w:ascii="Times New Roman" w:eastAsia="Times New Roman" w:hAnsi="Times New Roman"/>
          <w:sz w:val="24"/>
          <w:szCs w:val="24"/>
        </w:rPr>
      </w:pPr>
      <w:r w:rsidRPr="009D654F">
        <w:rPr>
          <w:rFonts w:ascii="Times New Roman" w:hAnsi="Times New Roman"/>
          <w:sz w:val="24"/>
          <w:szCs w:val="24"/>
        </w:rPr>
        <w:t>a településszerkezetre, amelynek része az utcahálózat, telekszerkezet, beépítési mód és építési vonal;</w:t>
      </w:r>
    </w:p>
    <w:p w:rsidR="00F05AE8" w:rsidRPr="009D654F" w:rsidRDefault="00F05AE8" w:rsidP="00CB38D1">
      <w:pPr>
        <w:pStyle w:val="R3szint"/>
        <w:numPr>
          <w:ilvl w:val="2"/>
          <w:numId w:val="36"/>
        </w:numPr>
        <w:spacing w:before="0" w:line="276" w:lineRule="auto"/>
        <w:ind w:left="851" w:hanging="284"/>
        <w:rPr>
          <w:rFonts w:ascii="Times New Roman" w:hAnsi="Times New Roman"/>
          <w:sz w:val="24"/>
          <w:szCs w:val="24"/>
        </w:rPr>
      </w:pPr>
      <w:r w:rsidRPr="009D654F">
        <w:rPr>
          <w:rFonts w:ascii="Times New Roman" w:hAnsi="Times New Roman"/>
          <w:sz w:val="24"/>
          <w:szCs w:val="24"/>
        </w:rPr>
        <w:t xml:space="preserve">a településképre, amelynek része az utcakép, az épített és táji környezet együttese. A védett településkép az épített és természetes környezet elemeit egyaránt magába foglalja, így különösen az épülethomlokzatokat, sziluetteket, műtárgyakat, növényeket, (kerteket) közterületi bútorzatot és burkolatokat. A védett településkép része lehet a terület (területrészek) használati módja is. </w:t>
      </w:r>
    </w:p>
    <w:p w:rsidR="00F05AE8" w:rsidRPr="009D654F" w:rsidRDefault="00F05AE8" w:rsidP="00CB38D1">
      <w:pPr>
        <w:pStyle w:val="R3szint"/>
        <w:numPr>
          <w:ilvl w:val="2"/>
          <w:numId w:val="36"/>
        </w:numPr>
        <w:spacing w:before="0" w:line="276" w:lineRule="auto"/>
        <w:ind w:left="851" w:hanging="284"/>
        <w:rPr>
          <w:rFonts w:ascii="Times New Roman" w:hAnsi="Times New Roman"/>
          <w:sz w:val="24"/>
          <w:szCs w:val="24"/>
        </w:rPr>
      </w:pPr>
      <w:r w:rsidRPr="009D654F">
        <w:rPr>
          <w:rFonts w:ascii="Times New Roman" w:hAnsi="Times New Roman"/>
          <w:sz w:val="24"/>
          <w:szCs w:val="24"/>
        </w:rPr>
        <w:t>a településkarakterre, amelynek része a településszerkezet, a településkép elemeinek, színvilágának</w:t>
      </w:r>
      <w:r w:rsidR="00C12AA2" w:rsidRPr="009D654F">
        <w:rPr>
          <w:rFonts w:ascii="Times New Roman" w:hAnsi="Times New Roman"/>
          <w:sz w:val="24"/>
          <w:szCs w:val="24"/>
        </w:rPr>
        <w:t xml:space="preserve">, a jellegzetes épületek tömegarányainak, formavilágának, anyagainak, homlokzati díszeinek </w:t>
      </w:r>
      <w:r w:rsidRPr="009D654F">
        <w:rPr>
          <w:rFonts w:ascii="Times New Roman" w:hAnsi="Times New Roman"/>
          <w:sz w:val="24"/>
          <w:szCs w:val="24"/>
        </w:rPr>
        <w:t>együttese.</w:t>
      </w:r>
    </w:p>
    <w:p w:rsidR="00DD2B37" w:rsidRPr="009D654F" w:rsidRDefault="00DD2B37" w:rsidP="00DD2B37">
      <w:pPr>
        <w:spacing w:after="0"/>
        <w:jc w:val="both"/>
        <w:rPr>
          <w:rFonts w:ascii="Times New Roman" w:hAnsi="Times New Roman" w:cs="Times New Roman"/>
          <w:sz w:val="24"/>
          <w:szCs w:val="24"/>
        </w:rPr>
      </w:pPr>
      <w:r w:rsidRPr="009D654F">
        <w:rPr>
          <w:rFonts w:ascii="Times New Roman" w:hAnsi="Times New Roman" w:cs="Times New Roman"/>
          <w:sz w:val="24"/>
          <w:szCs w:val="24"/>
        </w:rPr>
        <w:t>(2) A területi védelem alatt álló területet településtörténeti értékei miatt összképében szükséges megvédeni. A védett utcakép összetevői:</w:t>
      </w:r>
    </w:p>
    <w:p w:rsidR="00DD2B37" w:rsidRPr="009D654F" w:rsidRDefault="00DD2B37" w:rsidP="00DD2B37">
      <w:pPr>
        <w:spacing w:after="0"/>
        <w:ind w:left="1134"/>
        <w:jc w:val="both"/>
        <w:rPr>
          <w:rFonts w:ascii="Times New Roman" w:hAnsi="Times New Roman" w:cs="Times New Roman"/>
          <w:sz w:val="24"/>
          <w:szCs w:val="24"/>
        </w:rPr>
      </w:pPr>
      <w:r w:rsidRPr="009D654F">
        <w:rPr>
          <w:rFonts w:ascii="Times New Roman" w:hAnsi="Times New Roman" w:cs="Times New Roman"/>
          <w:sz w:val="24"/>
          <w:szCs w:val="24"/>
        </w:rPr>
        <w:t>- változatos magassági és vetületi vonalvezetés;</w:t>
      </w:r>
    </w:p>
    <w:p w:rsidR="00DD2B37" w:rsidRPr="009D654F" w:rsidRDefault="00DD2B37" w:rsidP="00DD2B37">
      <w:pPr>
        <w:spacing w:after="0"/>
        <w:ind w:left="1134"/>
        <w:jc w:val="both"/>
        <w:rPr>
          <w:rFonts w:ascii="Times New Roman" w:hAnsi="Times New Roman" w:cs="Times New Roman"/>
          <w:sz w:val="24"/>
          <w:szCs w:val="24"/>
        </w:rPr>
      </w:pPr>
      <w:r w:rsidRPr="009D654F">
        <w:rPr>
          <w:rFonts w:ascii="Times New Roman" w:hAnsi="Times New Roman" w:cs="Times New Roman"/>
          <w:sz w:val="24"/>
          <w:szCs w:val="24"/>
        </w:rPr>
        <w:t>- a hagyományos jelleget megőrző utcai lakóépület homlokzatok oromfalai;</w:t>
      </w:r>
    </w:p>
    <w:p w:rsidR="00DD2B37" w:rsidRPr="009D654F" w:rsidRDefault="00DD2B37" w:rsidP="00DD2B37">
      <w:pPr>
        <w:spacing w:after="0"/>
        <w:ind w:left="1134"/>
        <w:jc w:val="both"/>
        <w:rPr>
          <w:rFonts w:ascii="Times New Roman" w:hAnsi="Times New Roman" w:cs="Times New Roman"/>
          <w:sz w:val="24"/>
          <w:szCs w:val="24"/>
        </w:rPr>
      </w:pPr>
      <w:r w:rsidRPr="009D654F">
        <w:rPr>
          <w:rFonts w:ascii="Times New Roman" w:hAnsi="Times New Roman" w:cs="Times New Roman"/>
          <w:sz w:val="24"/>
          <w:szCs w:val="24"/>
        </w:rPr>
        <w:t>- ezen épületek értékeinek utcaképi megjelenése;</w:t>
      </w:r>
    </w:p>
    <w:p w:rsidR="00DD2B37" w:rsidRPr="009D654F" w:rsidRDefault="00DD2B37" w:rsidP="00DD2B37">
      <w:pPr>
        <w:spacing w:after="0"/>
        <w:ind w:left="1134"/>
        <w:jc w:val="both"/>
        <w:rPr>
          <w:rFonts w:ascii="Times New Roman" w:hAnsi="Times New Roman" w:cs="Times New Roman"/>
          <w:sz w:val="24"/>
          <w:szCs w:val="24"/>
        </w:rPr>
      </w:pPr>
      <w:r w:rsidRPr="009D654F">
        <w:rPr>
          <w:rFonts w:ascii="Times New Roman" w:hAnsi="Times New Roman" w:cs="Times New Roman"/>
          <w:sz w:val="24"/>
          <w:szCs w:val="24"/>
        </w:rPr>
        <w:t>- a lakóépületekkel megegyező homlokzatmagasságú, és az utcával párhuzamos gerincű üzletek, szolgáltatók utcaképi megjelenése;</w:t>
      </w:r>
    </w:p>
    <w:p w:rsidR="00DD2B37" w:rsidRPr="009D654F" w:rsidRDefault="00DD2B37" w:rsidP="00DD2B37">
      <w:pPr>
        <w:spacing w:after="0"/>
        <w:ind w:left="1134"/>
        <w:jc w:val="both"/>
        <w:rPr>
          <w:rFonts w:ascii="Times New Roman" w:hAnsi="Times New Roman" w:cs="Times New Roman"/>
          <w:sz w:val="24"/>
          <w:szCs w:val="24"/>
        </w:rPr>
      </w:pPr>
      <w:r w:rsidRPr="009D654F">
        <w:rPr>
          <w:rFonts w:ascii="Times New Roman" w:hAnsi="Times New Roman" w:cs="Times New Roman"/>
          <w:sz w:val="24"/>
          <w:szCs w:val="24"/>
        </w:rPr>
        <w:t>- a hangsúlyt képező katolikus és műemlék görög katolikus templom.</w:t>
      </w:r>
    </w:p>
    <w:p w:rsidR="00DD2B37" w:rsidRPr="009D654F" w:rsidRDefault="00DD2B37" w:rsidP="00DD2B37">
      <w:pPr>
        <w:pStyle w:val="R3szint"/>
        <w:numPr>
          <w:ilvl w:val="0"/>
          <w:numId w:val="0"/>
        </w:numPr>
        <w:spacing w:before="0" w:line="276" w:lineRule="auto"/>
        <w:rPr>
          <w:rFonts w:ascii="Times New Roman" w:hAnsi="Times New Roman"/>
          <w:sz w:val="24"/>
          <w:szCs w:val="24"/>
        </w:rPr>
      </w:pPr>
    </w:p>
    <w:p w:rsidR="0058721A" w:rsidRPr="009D654F" w:rsidRDefault="00884947" w:rsidP="00A70A7A">
      <w:pPr>
        <w:spacing w:after="0"/>
        <w:jc w:val="both"/>
        <w:rPr>
          <w:rFonts w:ascii="Times New Roman" w:hAnsi="Times New Roman" w:cs="Times New Roman"/>
          <w:sz w:val="24"/>
          <w:szCs w:val="24"/>
        </w:rPr>
      </w:pPr>
      <w:r w:rsidRPr="009D654F">
        <w:rPr>
          <w:rFonts w:ascii="Times New Roman" w:hAnsi="Times New Roman" w:cs="Times New Roman"/>
          <w:b/>
          <w:sz w:val="24"/>
          <w:szCs w:val="24"/>
        </w:rPr>
        <w:lastRenderedPageBreak/>
        <w:t>1</w:t>
      </w:r>
      <w:r w:rsidR="00821318" w:rsidRPr="009D654F">
        <w:rPr>
          <w:rFonts w:ascii="Times New Roman" w:hAnsi="Times New Roman" w:cs="Times New Roman"/>
          <w:b/>
          <w:sz w:val="24"/>
          <w:szCs w:val="24"/>
        </w:rPr>
        <w:t>5</w:t>
      </w:r>
      <w:r w:rsidR="00A70A7A" w:rsidRPr="009D654F">
        <w:rPr>
          <w:rFonts w:ascii="Times New Roman" w:hAnsi="Times New Roman" w:cs="Times New Roman"/>
          <w:b/>
          <w:sz w:val="24"/>
          <w:szCs w:val="24"/>
        </w:rPr>
        <w:t xml:space="preserve">. </w:t>
      </w:r>
      <w:r w:rsidR="0058721A" w:rsidRPr="009D654F">
        <w:rPr>
          <w:rFonts w:ascii="Times New Roman" w:hAnsi="Times New Roman" w:cs="Times New Roman"/>
          <w:b/>
          <w:sz w:val="24"/>
          <w:szCs w:val="24"/>
        </w:rPr>
        <w:t>§</w:t>
      </w:r>
      <w:r w:rsidR="0058721A" w:rsidRPr="009D654F">
        <w:rPr>
          <w:rFonts w:ascii="Times New Roman" w:hAnsi="Times New Roman" w:cs="Times New Roman"/>
          <w:sz w:val="24"/>
          <w:szCs w:val="24"/>
        </w:rPr>
        <w:t xml:space="preserve"> </w:t>
      </w:r>
      <w:r w:rsidR="00575982" w:rsidRPr="009D654F">
        <w:rPr>
          <w:rFonts w:ascii="Times New Roman" w:hAnsi="Times New Roman" w:cs="Times New Roman"/>
          <w:sz w:val="24"/>
          <w:szCs w:val="24"/>
        </w:rPr>
        <w:t xml:space="preserve">(1) </w:t>
      </w:r>
      <w:r w:rsidR="00A70A7A" w:rsidRPr="009D654F">
        <w:rPr>
          <w:rFonts w:ascii="Times New Roman" w:hAnsi="Times New Roman" w:cs="Times New Roman"/>
          <w:sz w:val="24"/>
          <w:szCs w:val="24"/>
        </w:rPr>
        <w:t xml:space="preserve">A </w:t>
      </w:r>
      <w:r w:rsidR="0058721A" w:rsidRPr="009D654F">
        <w:rPr>
          <w:rFonts w:ascii="Times New Roman" w:hAnsi="Times New Roman" w:cs="Times New Roman"/>
          <w:sz w:val="24"/>
          <w:szCs w:val="24"/>
        </w:rPr>
        <w:t>területi védelem</w:t>
      </w:r>
      <w:r w:rsidR="00A70A7A" w:rsidRPr="009D654F">
        <w:rPr>
          <w:rFonts w:ascii="Times New Roman" w:hAnsi="Times New Roman" w:cs="Times New Roman"/>
          <w:sz w:val="24"/>
          <w:szCs w:val="24"/>
        </w:rPr>
        <w:t xml:space="preserve"> alatt álló területre vonatkozóan a helyi építési szabályzatban biztosítani kell az 1.a. mellékletben meghatározott területi védelem alatt álló </w:t>
      </w:r>
    </w:p>
    <w:p w:rsidR="00910FC8" w:rsidRPr="009D654F" w:rsidRDefault="00DD2B37" w:rsidP="00DD2B37">
      <w:pPr>
        <w:pStyle w:val="R3szint"/>
        <w:numPr>
          <w:ilvl w:val="0"/>
          <w:numId w:val="0"/>
        </w:numPr>
        <w:spacing w:before="0" w:line="276" w:lineRule="auto"/>
        <w:ind w:left="851" w:hanging="142"/>
        <w:rPr>
          <w:rFonts w:ascii="Times New Roman" w:eastAsia="Times New Roman" w:hAnsi="Times New Roman"/>
          <w:sz w:val="24"/>
          <w:szCs w:val="24"/>
        </w:rPr>
      </w:pPr>
      <w:r w:rsidRPr="009D654F">
        <w:rPr>
          <w:rFonts w:ascii="Times New Roman" w:eastAsia="Times New Roman" w:hAnsi="Times New Roman"/>
          <w:sz w:val="24"/>
          <w:szCs w:val="24"/>
        </w:rPr>
        <w:t xml:space="preserve">- </w:t>
      </w:r>
      <w:r w:rsidR="00C6703D" w:rsidRPr="009D654F">
        <w:rPr>
          <w:rFonts w:ascii="Times New Roman" w:eastAsia="Times New Roman" w:hAnsi="Times New Roman"/>
          <w:sz w:val="24"/>
          <w:szCs w:val="24"/>
        </w:rPr>
        <w:t>HT</w:t>
      </w:r>
      <w:r w:rsidR="000D2358" w:rsidRPr="009D654F">
        <w:rPr>
          <w:rFonts w:ascii="Times New Roman" w:eastAsia="Times New Roman" w:hAnsi="Times New Roman"/>
          <w:sz w:val="24"/>
          <w:szCs w:val="24"/>
        </w:rPr>
        <w:t>-1</w:t>
      </w:r>
      <w:r w:rsidR="00910FC8" w:rsidRPr="009D654F">
        <w:rPr>
          <w:rFonts w:ascii="Times New Roman" w:eastAsia="Times New Roman" w:hAnsi="Times New Roman"/>
          <w:sz w:val="24"/>
          <w:szCs w:val="24"/>
        </w:rPr>
        <w:t>. jelű terül</w:t>
      </w:r>
      <w:r w:rsidR="00EA6FE3" w:rsidRPr="009D654F">
        <w:rPr>
          <w:rFonts w:ascii="Times New Roman" w:eastAsia="Times New Roman" w:hAnsi="Times New Roman"/>
          <w:sz w:val="24"/>
          <w:szCs w:val="24"/>
        </w:rPr>
        <w:t>eten a kialakult telekstruktúra</w:t>
      </w:r>
      <w:r w:rsidR="00910FC8" w:rsidRPr="009D654F">
        <w:rPr>
          <w:rFonts w:ascii="Times New Roman" w:eastAsia="Times New Roman" w:hAnsi="Times New Roman"/>
          <w:sz w:val="24"/>
          <w:szCs w:val="24"/>
        </w:rPr>
        <w:t xml:space="preserve"> fennmaradását, fenntartható fejlesztésének lehetőségét, </w:t>
      </w:r>
      <w:r w:rsidR="00884947" w:rsidRPr="009D654F">
        <w:rPr>
          <w:rFonts w:ascii="Times New Roman" w:eastAsia="Times New Roman" w:hAnsi="Times New Roman"/>
          <w:sz w:val="24"/>
          <w:szCs w:val="24"/>
        </w:rPr>
        <w:t xml:space="preserve">a kialakult utcavonal vezetés, területfeltárási struktúra, a közterület szabályozási szélesség, rendezett közterületi látvány fennmaradását, fenntartható fejlesztésének lehetőségét </w:t>
      </w:r>
      <w:r w:rsidR="00910FC8" w:rsidRPr="009D654F">
        <w:rPr>
          <w:rFonts w:ascii="Times New Roman" w:eastAsia="Times New Roman" w:hAnsi="Times New Roman"/>
          <w:sz w:val="24"/>
          <w:szCs w:val="24"/>
        </w:rPr>
        <w:t>azzal, ho</w:t>
      </w:r>
      <w:r w:rsidR="00EA6FE3" w:rsidRPr="009D654F">
        <w:rPr>
          <w:rFonts w:ascii="Times New Roman" w:eastAsia="Times New Roman" w:hAnsi="Times New Roman"/>
          <w:sz w:val="24"/>
          <w:szCs w:val="24"/>
        </w:rPr>
        <w:t>gy a</w:t>
      </w:r>
      <w:r w:rsidR="00910FC8" w:rsidRPr="009D654F">
        <w:rPr>
          <w:rFonts w:ascii="Times New Roman" w:eastAsia="Times New Roman" w:hAnsi="Times New Roman"/>
          <w:sz w:val="24"/>
          <w:szCs w:val="24"/>
        </w:rPr>
        <w:t xml:space="preserve"> kialakult szabályozási szélességek új építési telek kialakítása érdekében nem csökkenthetők;</w:t>
      </w:r>
    </w:p>
    <w:p w:rsidR="00E65CF8" w:rsidRPr="009D654F" w:rsidRDefault="00286A67" w:rsidP="00286A67">
      <w:pPr>
        <w:pStyle w:val="R3szint"/>
        <w:numPr>
          <w:ilvl w:val="0"/>
          <w:numId w:val="0"/>
        </w:numPr>
        <w:spacing w:before="0" w:line="276" w:lineRule="auto"/>
        <w:ind w:firstLine="426"/>
        <w:rPr>
          <w:rFonts w:ascii="Times New Roman" w:eastAsia="Times New Roman" w:hAnsi="Times New Roman"/>
          <w:sz w:val="24"/>
          <w:szCs w:val="24"/>
        </w:rPr>
      </w:pPr>
      <w:r w:rsidRPr="009D654F">
        <w:rPr>
          <w:rFonts w:ascii="Times New Roman" w:hAnsi="Times New Roman"/>
          <w:sz w:val="24"/>
          <w:szCs w:val="24"/>
        </w:rPr>
        <w:t>(2) A területi védelem alatt álló területeken</w:t>
      </w:r>
    </w:p>
    <w:p w:rsidR="00E65CF8" w:rsidRPr="009D654F" w:rsidRDefault="00E65CF8" w:rsidP="00CB38D1">
      <w:pPr>
        <w:pStyle w:val="R3szint"/>
        <w:numPr>
          <w:ilvl w:val="2"/>
          <w:numId w:val="47"/>
        </w:numPr>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meg kell őrizni a település</w:t>
      </w:r>
      <w:r w:rsidR="00286A67" w:rsidRPr="009D654F">
        <w:rPr>
          <w:rFonts w:ascii="Times New Roman" w:eastAsia="Times New Roman" w:hAnsi="Times New Roman"/>
          <w:sz w:val="24"/>
          <w:szCs w:val="24"/>
        </w:rPr>
        <w:t>rész</w:t>
      </w:r>
      <w:r w:rsidRPr="009D654F">
        <w:rPr>
          <w:rFonts w:ascii="Times New Roman" w:eastAsia="Times New Roman" w:hAnsi="Times New Roman"/>
          <w:sz w:val="24"/>
          <w:szCs w:val="24"/>
        </w:rPr>
        <w:t xml:space="preserve"> jellegzetes szerkezetét, telekrendszerét, utca- vonalvezetését. Telekalakítás csak ezzel összhangban engedélyezhető; </w:t>
      </w:r>
    </w:p>
    <w:p w:rsidR="00E65CF8" w:rsidRPr="009D654F" w:rsidRDefault="00E65CF8" w:rsidP="003B7D4A">
      <w:pPr>
        <w:pStyle w:val="R3szint"/>
        <w:numPr>
          <w:ilvl w:val="2"/>
          <w:numId w:val="12"/>
        </w:numPr>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 xml:space="preserve">az építményeket egymással összehangoltan, a jellegzetes városkép egységes megjelenését biztosító módon kell fenntartani, illetőleg kialakítani. E tekintetben az épületek fő tömeg- és tetőformája, külső homlokzata, az alkalmazott anyagok, azok színe, felületképzése meghatározó jelentőségű; </w:t>
      </w:r>
    </w:p>
    <w:p w:rsidR="00E65CF8" w:rsidRPr="009D654F" w:rsidRDefault="00E65CF8" w:rsidP="003B7D4A">
      <w:pPr>
        <w:pStyle w:val="R3szint"/>
        <w:numPr>
          <w:ilvl w:val="2"/>
          <w:numId w:val="12"/>
        </w:numPr>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 xml:space="preserve">az új épületek tömegarányait, fő méreteit a környezetében lévő épületekhez harmonikusan illeszkedve, azok homlokzatszélességét, gerinc- és párkánymagasságát, tetőformáját, anyaghasználatát figyelembe véve kell meghatározni; </w:t>
      </w:r>
    </w:p>
    <w:p w:rsidR="00C12AA2" w:rsidRPr="009D654F" w:rsidRDefault="00C12AA2" w:rsidP="00C12AA2">
      <w:pPr>
        <w:pStyle w:val="R3szint"/>
        <w:numPr>
          <w:ilvl w:val="2"/>
          <w:numId w:val="12"/>
        </w:numPr>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 xml:space="preserve">a helyi területi védelem területén az épületek elbontása esetén új épület kialakításakor a telekszerkezet, a beépítési mód, az építési vonal, a településkép és a településkarakter (a jellegzetes épületek tömegaránya, formavilága, anyagai, homlokzati díszei) visszaállítandók, újból megvalósítandók. </w:t>
      </w:r>
    </w:p>
    <w:p w:rsidR="00E65CF8" w:rsidRPr="009D654F" w:rsidRDefault="00E65CF8" w:rsidP="003B7D4A">
      <w:pPr>
        <w:pStyle w:val="R3szint"/>
        <w:numPr>
          <w:ilvl w:val="2"/>
          <w:numId w:val="12"/>
        </w:numPr>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 xml:space="preserve">különös gondot kell fordítani a településre jellemző hagyományos kerítés- és kapuformák, jellegzetes melléképítmények megtartására és továbbéltetésére; </w:t>
      </w:r>
    </w:p>
    <w:p w:rsidR="00E65CF8" w:rsidRPr="009D654F" w:rsidRDefault="00E65CF8" w:rsidP="003B7D4A">
      <w:pPr>
        <w:pStyle w:val="R3szint"/>
        <w:numPr>
          <w:ilvl w:val="2"/>
          <w:numId w:val="12"/>
        </w:numPr>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a közterületek burkolatát és berendezését (utcabútorok, világítótestek, kandeláberek, pav</w:t>
      </w:r>
      <w:r w:rsidR="00286A67" w:rsidRPr="009D654F">
        <w:rPr>
          <w:rFonts w:ascii="Times New Roman" w:eastAsia="Times New Roman" w:hAnsi="Times New Roman"/>
          <w:sz w:val="24"/>
          <w:szCs w:val="24"/>
        </w:rPr>
        <w:t>ilonok, autóbuszvárók</w:t>
      </w:r>
      <w:r w:rsidRPr="009D654F">
        <w:rPr>
          <w:rFonts w:ascii="Times New Roman" w:eastAsia="Times New Roman" w:hAnsi="Times New Roman"/>
          <w:sz w:val="24"/>
          <w:szCs w:val="24"/>
        </w:rPr>
        <w:t xml:space="preserve"> stb.), ezek módosítását és az utcákon megjelenő hirdetéseket az épületek jellegéhez, az utcák hangula</w:t>
      </w:r>
      <w:r w:rsidR="00286A67" w:rsidRPr="009D654F">
        <w:rPr>
          <w:rFonts w:ascii="Times New Roman" w:eastAsia="Times New Roman" w:hAnsi="Times New Roman"/>
          <w:sz w:val="24"/>
          <w:szCs w:val="24"/>
        </w:rPr>
        <w:t>tához igazodva kell kialakítani.</w:t>
      </w:r>
      <w:r w:rsidRPr="009D654F">
        <w:rPr>
          <w:rFonts w:ascii="Times New Roman" w:eastAsia="Times New Roman" w:hAnsi="Times New Roman"/>
          <w:sz w:val="24"/>
          <w:szCs w:val="24"/>
        </w:rPr>
        <w:t xml:space="preserve"> </w:t>
      </w:r>
    </w:p>
    <w:p w:rsidR="00575982" w:rsidRPr="009D654F" w:rsidRDefault="00286A67" w:rsidP="00DD2B37">
      <w:pPr>
        <w:spacing w:after="0"/>
        <w:ind w:firstLine="284"/>
        <w:jc w:val="both"/>
        <w:rPr>
          <w:rFonts w:ascii="Times New Roman" w:hAnsi="Times New Roman" w:cs="Times New Roman"/>
          <w:sz w:val="24"/>
          <w:szCs w:val="24"/>
        </w:rPr>
      </w:pPr>
      <w:r w:rsidRPr="009D654F">
        <w:rPr>
          <w:rFonts w:ascii="Times New Roman" w:hAnsi="Times New Roman" w:cs="Times New Roman"/>
          <w:sz w:val="24"/>
          <w:szCs w:val="24"/>
        </w:rPr>
        <w:t>(3</w:t>
      </w:r>
      <w:r w:rsidR="00575982" w:rsidRPr="009D654F">
        <w:rPr>
          <w:rFonts w:ascii="Times New Roman" w:hAnsi="Times New Roman" w:cs="Times New Roman"/>
          <w:sz w:val="24"/>
          <w:szCs w:val="24"/>
        </w:rPr>
        <w:t>) A területi védelem alatt álló területeken a településképi szempontból meghatározó területekre vonatkozó településképi előírások is érvényesek.</w:t>
      </w:r>
    </w:p>
    <w:p w:rsidR="00DD2B37" w:rsidRPr="009D654F" w:rsidRDefault="00DD2B37" w:rsidP="00DD2B37">
      <w:pPr>
        <w:spacing w:after="0"/>
        <w:ind w:firstLine="284"/>
        <w:jc w:val="both"/>
        <w:rPr>
          <w:rFonts w:ascii="Times New Roman" w:hAnsi="Times New Roman" w:cs="Times New Roman"/>
          <w:sz w:val="24"/>
          <w:szCs w:val="24"/>
        </w:rPr>
      </w:pPr>
      <w:r w:rsidRPr="009D654F">
        <w:rPr>
          <w:rFonts w:ascii="Times New Roman" w:hAnsi="Times New Roman" w:cs="Times New Roman"/>
          <w:sz w:val="24"/>
          <w:szCs w:val="24"/>
        </w:rPr>
        <w:t>(4) A területi védelem alatt álló területen, a Szent László utcának a Gyorma utca és a Szkela utca kereszteződésétől a Halom utcáig terjedő szakaszán (közterületen), és az utca mindkét oldalán elhelyezkedő telkeken az utcai telekhatártól számított 20 méteres távolságon belülre tervezett bármely rendeltetésű építmény településképi követelményeit előzetesen településképi véleményezési eljárás során kell tisztázni.</w:t>
      </w:r>
    </w:p>
    <w:p w:rsidR="00DD2B37" w:rsidRPr="009D654F" w:rsidRDefault="00DD2B37" w:rsidP="00DD2B37">
      <w:pPr>
        <w:spacing w:after="0"/>
        <w:ind w:firstLine="284"/>
        <w:jc w:val="both"/>
        <w:rPr>
          <w:rFonts w:ascii="Times New Roman" w:hAnsi="Times New Roman" w:cs="Times New Roman"/>
          <w:sz w:val="24"/>
          <w:szCs w:val="24"/>
        </w:rPr>
      </w:pPr>
      <w:r w:rsidRPr="009D654F">
        <w:rPr>
          <w:rFonts w:ascii="Times New Roman" w:hAnsi="Times New Roman" w:cs="Times New Roman"/>
          <w:sz w:val="24"/>
          <w:szCs w:val="24"/>
        </w:rPr>
        <w:t>(5) A területi védelem alatt álló területen</w:t>
      </w:r>
    </w:p>
    <w:p w:rsidR="00DD2B37" w:rsidRPr="009D654F" w:rsidRDefault="00DD2B37" w:rsidP="00CB38D1">
      <w:pPr>
        <w:pStyle w:val="R3szint"/>
        <w:numPr>
          <w:ilvl w:val="2"/>
          <w:numId w:val="53"/>
        </w:numPr>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 xml:space="preserve">a település ősi magjában lévő, értéket képviselő meglévő épületeket, épületcsoportokat, zöldfelületeket lehetőség szerint meg kell tartani. A feltétlenül szükséges bontások során létrejövő építési telkek építési vonalának a történeti nyomvonalat kell követnie, és csak a meglévő beépítéshez alkalmazkodó épület helyezhető el településképi vélemény alapján. </w:t>
      </w:r>
    </w:p>
    <w:p w:rsidR="00DD2B37" w:rsidRPr="009D654F" w:rsidRDefault="00DD2B37" w:rsidP="00DD2B37">
      <w:pPr>
        <w:pStyle w:val="R3szint"/>
        <w:numPr>
          <w:ilvl w:val="2"/>
          <w:numId w:val="12"/>
        </w:numPr>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az elhelyezésre kerülő új épületek fő méreteit (lakóépületeknél, intézményeknél és pincéknél egyaránt) tömegképzését, homlokzati megjelenését a történeti beépítésnek megfelelően kell kialakítani.</w:t>
      </w:r>
    </w:p>
    <w:p w:rsidR="00DD2B37" w:rsidRPr="009D654F" w:rsidRDefault="00DD2B37" w:rsidP="00DD2B37">
      <w:pPr>
        <w:pStyle w:val="R3szint"/>
        <w:numPr>
          <w:ilvl w:val="2"/>
          <w:numId w:val="12"/>
        </w:numPr>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 xml:space="preserve">álló épületeknek részleges homlokzat-felújítása vagy színezése nem megengedett. Az épületek homlokzatán portál, kirakatszekrény, postaláda, bankautomata csak az épület teljes utcai megjelenését figyelembe vevő, az érintett homlokzat tagolásához, </w:t>
      </w:r>
      <w:r w:rsidRPr="009D654F">
        <w:rPr>
          <w:rFonts w:ascii="Times New Roman" w:eastAsia="Times New Roman" w:hAnsi="Times New Roman"/>
          <w:sz w:val="24"/>
          <w:szCs w:val="24"/>
        </w:rPr>
        <w:lastRenderedPageBreak/>
        <w:t>építészeti megoldásaihoz igazodó formában alakítható ki településképi vélemény alapján.</w:t>
      </w:r>
    </w:p>
    <w:p w:rsidR="00757422" w:rsidRPr="009D654F" w:rsidRDefault="00757422" w:rsidP="00ED6F73">
      <w:pPr>
        <w:spacing w:after="0"/>
        <w:rPr>
          <w:rFonts w:ascii="Times New Roman" w:hAnsi="Times New Roman" w:cs="Times New Roman"/>
          <w:sz w:val="24"/>
          <w:szCs w:val="24"/>
        </w:rPr>
      </w:pPr>
    </w:p>
    <w:p w:rsidR="005A4262" w:rsidRPr="009D654F" w:rsidRDefault="005A4262"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Az egyedi védelem meghatározása</w:t>
      </w:r>
    </w:p>
    <w:p w:rsidR="005A4262" w:rsidRPr="009D654F" w:rsidRDefault="005A4262" w:rsidP="00A861F6">
      <w:pPr>
        <w:tabs>
          <w:tab w:val="left" w:pos="6430"/>
        </w:tabs>
        <w:spacing w:after="0"/>
        <w:jc w:val="both"/>
        <w:rPr>
          <w:rFonts w:ascii="Times New Roman" w:hAnsi="Times New Roman" w:cs="Times New Roman"/>
          <w:i/>
          <w:sz w:val="24"/>
          <w:szCs w:val="24"/>
        </w:rPr>
      </w:pPr>
    </w:p>
    <w:p w:rsidR="005A4262" w:rsidRPr="009D654F" w:rsidRDefault="00821318" w:rsidP="00A861F6">
      <w:p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b/>
          <w:sz w:val="24"/>
          <w:szCs w:val="24"/>
        </w:rPr>
        <w:t>16</w:t>
      </w:r>
      <w:r w:rsidR="005A4262" w:rsidRPr="009D654F">
        <w:rPr>
          <w:rFonts w:ascii="Times New Roman" w:eastAsia="Times New Roman" w:hAnsi="Times New Roman" w:cs="Times New Roman"/>
          <w:b/>
          <w:sz w:val="24"/>
          <w:szCs w:val="24"/>
        </w:rPr>
        <w:t>. §</w:t>
      </w:r>
      <w:r w:rsidR="005A4262" w:rsidRPr="009D654F">
        <w:rPr>
          <w:rFonts w:ascii="Times New Roman" w:eastAsia="Times New Roman" w:hAnsi="Times New Roman" w:cs="Times New Roman"/>
          <w:sz w:val="24"/>
          <w:szCs w:val="24"/>
        </w:rPr>
        <w:t xml:space="preserve"> (1) Az egyedi védelem </w:t>
      </w:r>
      <w:r w:rsidR="009831F3" w:rsidRPr="009D654F">
        <w:rPr>
          <w:rFonts w:ascii="Times New Roman" w:eastAsia="Times New Roman" w:hAnsi="Times New Roman" w:cs="Times New Roman"/>
          <w:sz w:val="24"/>
          <w:szCs w:val="24"/>
        </w:rPr>
        <w:t xml:space="preserve">a település jellegzetes, értékes, illetve hagyományt őrző építészeti arculatát, településkarakterét meghatározó </w:t>
      </w:r>
      <w:r w:rsidR="005A4262" w:rsidRPr="009D654F">
        <w:rPr>
          <w:rFonts w:ascii="Times New Roman" w:eastAsia="Times New Roman" w:hAnsi="Times New Roman" w:cs="Times New Roman"/>
          <w:sz w:val="24"/>
          <w:szCs w:val="24"/>
        </w:rPr>
        <w:t xml:space="preserve">1.b mellékletben meghatározott </w:t>
      </w:r>
      <w:r w:rsidR="009831F3" w:rsidRPr="009D654F">
        <w:rPr>
          <w:rFonts w:ascii="Times New Roman" w:eastAsia="Times New Roman" w:hAnsi="Times New Roman" w:cs="Times New Roman"/>
          <w:sz w:val="24"/>
          <w:szCs w:val="24"/>
        </w:rPr>
        <w:t xml:space="preserve">elemeire </w:t>
      </w:r>
      <w:r w:rsidR="005A4262" w:rsidRPr="009D654F">
        <w:rPr>
          <w:rFonts w:ascii="Times New Roman" w:eastAsia="Times New Roman" w:hAnsi="Times New Roman" w:cs="Times New Roman"/>
          <w:sz w:val="24"/>
          <w:szCs w:val="24"/>
        </w:rPr>
        <w:t>terjed ki.</w:t>
      </w:r>
    </w:p>
    <w:p w:rsidR="005A4262" w:rsidRPr="009D654F" w:rsidRDefault="005A4262" w:rsidP="00BE6225">
      <w:pPr>
        <w:spacing w:after="0"/>
        <w:ind w:firstLine="24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(2) Az (1) bekezdésben meghatározott egyedi védelem az érintett földrészlet, telek egészére vagy részére</w:t>
      </w:r>
      <w:r w:rsidR="000D2358" w:rsidRPr="009D654F">
        <w:rPr>
          <w:rFonts w:ascii="Times New Roman" w:eastAsia="Times New Roman" w:hAnsi="Times New Roman" w:cs="Times New Roman"/>
          <w:sz w:val="24"/>
          <w:szCs w:val="24"/>
        </w:rPr>
        <w:t>,</w:t>
      </w:r>
      <w:r w:rsidRPr="009D654F">
        <w:rPr>
          <w:rFonts w:ascii="Times New Roman" w:eastAsia="Times New Roman" w:hAnsi="Times New Roman" w:cs="Times New Roman"/>
          <w:sz w:val="24"/>
          <w:szCs w:val="24"/>
        </w:rPr>
        <w:t xml:space="preserve"> az 1.b. mellékletben meghatározottak szerint terjed ki.</w:t>
      </w:r>
    </w:p>
    <w:p w:rsidR="005A4262" w:rsidRPr="009D654F" w:rsidRDefault="005A4262" w:rsidP="00A861F6">
      <w:pPr>
        <w:spacing w:after="0"/>
        <w:ind w:firstLine="240"/>
        <w:jc w:val="both"/>
        <w:rPr>
          <w:rFonts w:ascii="Times New Roman" w:eastAsia="Times New Roman" w:hAnsi="Times New Roman" w:cs="Times New Roman"/>
          <w:sz w:val="24"/>
          <w:szCs w:val="24"/>
        </w:rPr>
      </w:pPr>
    </w:p>
    <w:p w:rsidR="005A4262" w:rsidRPr="009D654F" w:rsidRDefault="005A4262"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Az egyedi védelem alatt álló építészeti örökségre vonatkozó településképi követelmények</w:t>
      </w:r>
    </w:p>
    <w:p w:rsidR="005A4262" w:rsidRPr="009D654F" w:rsidRDefault="005A4262" w:rsidP="00A861F6">
      <w:pPr>
        <w:spacing w:after="0"/>
        <w:ind w:firstLine="240"/>
        <w:jc w:val="both"/>
        <w:rPr>
          <w:rFonts w:ascii="Times New Roman" w:eastAsia="Times New Roman" w:hAnsi="Times New Roman" w:cs="Times New Roman"/>
          <w:sz w:val="24"/>
          <w:szCs w:val="24"/>
        </w:rPr>
      </w:pPr>
    </w:p>
    <w:p w:rsidR="00112835" w:rsidRPr="009D654F" w:rsidRDefault="00821318" w:rsidP="00A861F6">
      <w:p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b/>
          <w:sz w:val="24"/>
          <w:szCs w:val="24"/>
        </w:rPr>
        <w:t>17</w:t>
      </w:r>
      <w:r w:rsidR="005A4262" w:rsidRPr="009D654F">
        <w:rPr>
          <w:rFonts w:ascii="Times New Roman" w:eastAsia="Times New Roman" w:hAnsi="Times New Roman" w:cs="Times New Roman"/>
          <w:b/>
          <w:sz w:val="24"/>
          <w:szCs w:val="24"/>
        </w:rPr>
        <w:t>. §</w:t>
      </w:r>
      <w:r w:rsidR="005A4262" w:rsidRPr="009D654F">
        <w:rPr>
          <w:rFonts w:ascii="Times New Roman" w:eastAsia="Times New Roman" w:hAnsi="Times New Roman" w:cs="Times New Roman"/>
          <w:sz w:val="24"/>
          <w:szCs w:val="24"/>
        </w:rPr>
        <w:t xml:space="preserve"> (1) </w:t>
      </w:r>
      <w:r w:rsidR="00112835" w:rsidRPr="009D654F">
        <w:rPr>
          <w:rFonts w:ascii="Times New Roman" w:eastAsia="Times New Roman" w:hAnsi="Times New Roman" w:cs="Times New Roman"/>
          <w:sz w:val="24"/>
          <w:szCs w:val="24"/>
        </w:rPr>
        <w:t>A HÉ jelű védett épületek, építmények leírását a jelen rendelet 1.b. melléklete tartalmazza.</w:t>
      </w:r>
    </w:p>
    <w:p w:rsidR="00745621" w:rsidRPr="009D654F" w:rsidRDefault="00745621" w:rsidP="00745621">
      <w:pPr>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 xml:space="preserve">(2) A védett épület, építmény minden alkotórészét – ideértve a hozzá tartozó kiegészítő, külső és belső díszelemeket is, továbbá esetenként a használat módját – védelem illeti. </w:t>
      </w:r>
    </w:p>
    <w:p w:rsidR="00745621" w:rsidRPr="009D654F" w:rsidRDefault="00745621" w:rsidP="00745621">
      <w:pPr>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(3) E rendelet alkalmazása szempontjából védettnek minősül az a telek, annak használati módja is, amelyen a HÉ jelű védett épület, építmény áll.</w:t>
      </w:r>
    </w:p>
    <w:p w:rsidR="00DD2B37" w:rsidRPr="009D654F" w:rsidRDefault="00821318" w:rsidP="00112835">
      <w:pPr>
        <w:pStyle w:val="Szvegtrzsbehzssal"/>
        <w:spacing w:after="0"/>
        <w:ind w:left="0" w:firstLine="284"/>
        <w:jc w:val="both"/>
        <w:rPr>
          <w:rFonts w:ascii="Times New Roman" w:eastAsia="Calibri" w:hAnsi="Times New Roman" w:cs="Times New Roman"/>
          <w:noProof/>
          <w:spacing w:val="-1"/>
          <w:sz w:val="24"/>
          <w:szCs w:val="24"/>
        </w:rPr>
      </w:pPr>
      <w:r w:rsidRPr="009D654F">
        <w:rPr>
          <w:rFonts w:ascii="Times New Roman" w:eastAsia="Calibri" w:hAnsi="Times New Roman" w:cs="Times New Roman"/>
          <w:noProof/>
          <w:spacing w:val="-1"/>
          <w:sz w:val="24"/>
          <w:szCs w:val="24"/>
        </w:rPr>
        <w:t>(4</w:t>
      </w:r>
      <w:r w:rsidR="00112835" w:rsidRPr="009D654F">
        <w:rPr>
          <w:rFonts w:ascii="Times New Roman" w:eastAsia="Calibri" w:hAnsi="Times New Roman" w:cs="Times New Roman"/>
          <w:noProof/>
          <w:spacing w:val="-1"/>
          <w:sz w:val="24"/>
          <w:szCs w:val="24"/>
        </w:rPr>
        <w:t xml:space="preserve">) </w:t>
      </w:r>
      <w:r w:rsidR="00A66D22" w:rsidRPr="009D654F">
        <w:rPr>
          <w:rFonts w:ascii="Times New Roman" w:eastAsia="Calibri" w:hAnsi="Times New Roman" w:cs="Times New Roman"/>
          <w:noProof/>
          <w:spacing w:val="-1"/>
          <w:sz w:val="24"/>
          <w:szCs w:val="24"/>
        </w:rPr>
        <w:t xml:space="preserve">Amennyiben a védelem csak az épület valamely részértékére terjed ki, az épület felújítása, bővítése esetén ezeket az értékeket meg kell őrizni. </w:t>
      </w:r>
    </w:p>
    <w:p w:rsidR="00A66D22" w:rsidRPr="009D654F" w:rsidRDefault="00DD2B37" w:rsidP="00112835">
      <w:pPr>
        <w:pStyle w:val="Szvegtrzsbehzssal"/>
        <w:spacing w:after="0"/>
        <w:ind w:left="0" w:firstLine="284"/>
        <w:jc w:val="both"/>
        <w:rPr>
          <w:rFonts w:ascii="Times New Roman" w:eastAsia="Calibri" w:hAnsi="Times New Roman" w:cs="Times New Roman"/>
          <w:noProof/>
          <w:spacing w:val="-1"/>
          <w:sz w:val="24"/>
          <w:szCs w:val="24"/>
        </w:rPr>
      </w:pPr>
      <w:r w:rsidRPr="009D654F">
        <w:rPr>
          <w:rFonts w:ascii="Times New Roman" w:eastAsia="Calibri" w:hAnsi="Times New Roman" w:cs="Times New Roman"/>
          <w:noProof/>
          <w:spacing w:val="-1"/>
          <w:sz w:val="24"/>
          <w:szCs w:val="24"/>
        </w:rPr>
        <w:t xml:space="preserve">(5) </w:t>
      </w:r>
      <w:r w:rsidR="00A66D22" w:rsidRPr="009D654F">
        <w:rPr>
          <w:rFonts w:ascii="Times New Roman" w:eastAsia="Calibri" w:hAnsi="Times New Roman" w:cs="Times New Roman"/>
          <w:noProof/>
          <w:spacing w:val="-1"/>
          <w:sz w:val="24"/>
          <w:szCs w:val="24"/>
        </w:rPr>
        <w:t>Védett épületrészek bontására csak a műszaki és erkölcsi avultság beálltával kerülhet sor, a védettség megszűntetését követően. A védelem megszűntetésének vagy részleges bontás engedélyezésének feltételeként az egyes épületrészeknek, tartozékoknak, az új épületbe történő beépítése, vagy azok megőrzése, visszaállítása előírható.</w:t>
      </w:r>
    </w:p>
    <w:p w:rsidR="00112835" w:rsidRPr="009D654F" w:rsidRDefault="00DD2B37" w:rsidP="00112835">
      <w:pPr>
        <w:pStyle w:val="Szvegtrzsbehzssal"/>
        <w:spacing w:after="0"/>
        <w:ind w:left="0" w:firstLine="284"/>
        <w:jc w:val="both"/>
        <w:rPr>
          <w:rFonts w:ascii="Times New Roman" w:hAnsi="Times New Roman" w:cs="Times New Roman"/>
          <w:noProof/>
          <w:spacing w:val="-1"/>
          <w:sz w:val="24"/>
          <w:szCs w:val="24"/>
        </w:rPr>
      </w:pPr>
      <w:r w:rsidRPr="009D654F">
        <w:rPr>
          <w:rFonts w:ascii="Times New Roman" w:hAnsi="Times New Roman" w:cs="Times New Roman"/>
          <w:noProof/>
          <w:spacing w:val="-1"/>
          <w:sz w:val="24"/>
          <w:szCs w:val="24"/>
        </w:rPr>
        <w:t>(6</w:t>
      </w:r>
      <w:r w:rsidR="00A66D22" w:rsidRPr="009D654F">
        <w:rPr>
          <w:rFonts w:ascii="Times New Roman" w:hAnsi="Times New Roman" w:cs="Times New Roman"/>
          <w:noProof/>
          <w:spacing w:val="-1"/>
          <w:sz w:val="24"/>
          <w:szCs w:val="24"/>
        </w:rPr>
        <w:t xml:space="preserve">) </w:t>
      </w:r>
      <w:r w:rsidR="00112835" w:rsidRPr="009D654F">
        <w:rPr>
          <w:rFonts w:ascii="Times New Roman" w:hAnsi="Times New Roman" w:cs="Times New Roman"/>
          <w:noProof/>
          <w:spacing w:val="-1"/>
          <w:sz w:val="24"/>
          <w:szCs w:val="24"/>
        </w:rPr>
        <w:t>A HM jelű védett műtárgyak leírását a jelen rendelet 1.b. melléklete tartalmazza.</w:t>
      </w:r>
    </w:p>
    <w:p w:rsidR="00112835" w:rsidRPr="009D654F" w:rsidRDefault="00DD2B37" w:rsidP="00112835">
      <w:pPr>
        <w:pStyle w:val="Szvegtrzsbehzssal"/>
        <w:ind w:left="0" w:firstLine="284"/>
        <w:jc w:val="both"/>
        <w:rPr>
          <w:rFonts w:ascii="Times New Roman" w:hAnsi="Times New Roman" w:cs="Times New Roman"/>
          <w:noProof/>
          <w:spacing w:val="-1"/>
          <w:sz w:val="24"/>
          <w:szCs w:val="24"/>
        </w:rPr>
      </w:pPr>
      <w:r w:rsidRPr="009D654F">
        <w:rPr>
          <w:rFonts w:ascii="Times New Roman" w:hAnsi="Times New Roman" w:cs="Times New Roman"/>
          <w:noProof/>
          <w:spacing w:val="-1"/>
          <w:sz w:val="24"/>
          <w:szCs w:val="24"/>
        </w:rPr>
        <w:t>(7</w:t>
      </w:r>
      <w:r w:rsidR="00112835" w:rsidRPr="009D654F">
        <w:rPr>
          <w:rFonts w:ascii="Times New Roman" w:hAnsi="Times New Roman" w:cs="Times New Roman"/>
          <w:noProof/>
          <w:spacing w:val="-1"/>
          <w:sz w:val="24"/>
          <w:szCs w:val="24"/>
        </w:rPr>
        <w:t>) A HM jelű védett műtárgy minden eredeti alkotórésze védett, ideértve a hozzá tartozó kiegészítő, díszelemeket is.</w:t>
      </w:r>
    </w:p>
    <w:p w:rsidR="005A4262" w:rsidRPr="009D654F" w:rsidRDefault="005A4262" w:rsidP="00112835">
      <w:pPr>
        <w:spacing w:after="0"/>
        <w:ind w:firstLine="240"/>
        <w:jc w:val="both"/>
        <w:rPr>
          <w:rFonts w:ascii="Times New Roman" w:eastAsia="Times New Roman" w:hAnsi="Times New Roman" w:cs="Times New Roman"/>
          <w:sz w:val="24"/>
          <w:szCs w:val="24"/>
        </w:rPr>
      </w:pPr>
    </w:p>
    <w:p w:rsidR="005A4262" w:rsidRPr="009D654F" w:rsidRDefault="005A4262"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A helyi védelemhez kapcsolódó kötelezettségek</w:t>
      </w:r>
    </w:p>
    <w:p w:rsidR="005A4262" w:rsidRPr="009D654F" w:rsidRDefault="005A4262" w:rsidP="00A861F6">
      <w:pPr>
        <w:spacing w:after="0"/>
        <w:ind w:left="332" w:firstLine="344"/>
        <w:jc w:val="both"/>
        <w:rPr>
          <w:rFonts w:ascii="Times New Roman" w:eastAsia="Times New Roman" w:hAnsi="Times New Roman" w:cs="Times New Roman"/>
          <w:iCs/>
          <w:sz w:val="24"/>
          <w:szCs w:val="24"/>
        </w:rPr>
      </w:pPr>
    </w:p>
    <w:p w:rsidR="005A4262" w:rsidRPr="009D654F" w:rsidRDefault="00821318" w:rsidP="00A764D7">
      <w:pPr>
        <w:pStyle w:val="Szvegtrzsbehzssal"/>
        <w:spacing w:after="0"/>
        <w:ind w:left="0"/>
        <w:jc w:val="both"/>
        <w:rPr>
          <w:rFonts w:ascii="Times New Roman" w:eastAsia="Times New Roman" w:hAnsi="Times New Roman" w:cs="Times New Roman"/>
          <w:iCs/>
          <w:sz w:val="24"/>
          <w:szCs w:val="24"/>
        </w:rPr>
      </w:pPr>
      <w:r w:rsidRPr="009D654F">
        <w:rPr>
          <w:rFonts w:ascii="Times New Roman" w:eastAsia="Times New Roman" w:hAnsi="Times New Roman" w:cs="Times New Roman"/>
          <w:b/>
          <w:iCs/>
          <w:sz w:val="24"/>
          <w:szCs w:val="24"/>
        </w:rPr>
        <w:t>18</w:t>
      </w:r>
      <w:r w:rsidR="005A4262" w:rsidRPr="009D654F">
        <w:rPr>
          <w:rFonts w:ascii="Times New Roman" w:eastAsia="Times New Roman" w:hAnsi="Times New Roman" w:cs="Times New Roman"/>
          <w:b/>
          <w:iCs/>
          <w:sz w:val="24"/>
          <w:szCs w:val="24"/>
        </w:rPr>
        <w:t>. §</w:t>
      </w:r>
      <w:r w:rsidR="005A4262" w:rsidRPr="009D654F">
        <w:rPr>
          <w:rFonts w:ascii="Times New Roman" w:eastAsia="Times New Roman" w:hAnsi="Times New Roman" w:cs="Times New Roman"/>
          <w:iCs/>
          <w:sz w:val="24"/>
          <w:szCs w:val="24"/>
        </w:rPr>
        <w:t xml:space="preserve"> (1) </w:t>
      </w:r>
      <w:r w:rsidR="005A4262" w:rsidRPr="009D654F">
        <w:rPr>
          <w:rFonts w:ascii="Times New Roman" w:eastAsia="Times New Roman" w:hAnsi="Times New Roman" w:cs="Times New Roman"/>
          <w:sz w:val="24"/>
          <w:szCs w:val="24"/>
        </w:rPr>
        <w:t xml:space="preserve">A helyi egyedi védelem alatt </w:t>
      </w:r>
      <w:r w:rsidR="005A4262" w:rsidRPr="009D654F">
        <w:rPr>
          <w:rFonts w:ascii="Times New Roman" w:eastAsia="Times New Roman" w:hAnsi="Times New Roman" w:cs="Times New Roman"/>
          <w:iCs/>
          <w:sz w:val="24"/>
          <w:szCs w:val="24"/>
        </w:rPr>
        <w:t>álló</w:t>
      </w:r>
    </w:p>
    <w:p w:rsidR="005A4262" w:rsidRPr="009D654F" w:rsidRDefault="005A4262" w:rsidP="003B7D4A">
      <w:pPr>
        <w:pStyle w:val="R3szint"/>
        <w:numPr>
          <w:ilvl w:val="2"/>
          <w:numId w:val="25"/>
        </w:numPr>
        <w:spacing w:before="0" w:line="276" w:lineRule="auto"/>
        <w:ind w:hanging="1134"/>
        <w:rPr>
          <w:rFonts w:ascii="Times New Roman" w:eastAsia="Times New Roman" w:hAnsi="Times New Roman"/>
          <w:sz w:val="24"/>
          <w:szCs w:val="24"/>
        </w:rPr>
      </w:pPr>
      <w:r w:rsidRPr="009D654F">
        <w:rPr>
          <w:rFonts w:ascii="Times New Roman" w:eastAsia="Times New Roman" w:hAnsi="Times New Roman"/>
          <w:sz w:val="24"/>
          <w:szCs w:val="24"/>
        </w:rPr>
        <w:t>építészeti örökség elemeinek veszélyeztetése, megrongálása, megsemmisítése</w:t>
      </w:r>
      <w:r w:rsidR="00346509" w:rsidRPr="009D654F">
        <w:rPr>
          <w:rFonts w:ascii="Times New Roman" w:eastAsia="Times New Roman" w:hAnsi="Times New Roman"/>
          <w:sz w:val="24"/>
          <w:szCs w:val="24"/>
        </w:rPr>
        <w:t xml:space="preserve"> tilos</w:t>
      </w:r>
      <w:r w:rsidRPr="009D654F">
        <w:rPr>
          <w:rFonts w:ascii="Times New Roman" w:eastAsia="Times New Roman" w:hAnsi="Times New Roman"/>
          <w:sz w:val="24"/>
          <w:szCs w:val="24"/>
        </w:rPr>
        <w:t>;</w:t>
      </w:r>
    </w:p>
    <w:p w:rsidR="00A764D7" w:rsidRPr="009D654F" w:rsidRDefault="005A4262" w:rsidP="003B7D4A">
      <w:pPr>
        <w:pStyle w:val="R3szint"/>
        <w:numPr>
          <w:ilvl w:val="2"/>
          <w:numId w:val="13"/>
        </w:numPr>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építészeti örökséget a tulajdonos köteles jókarban</w:t>
      </w:r>
      <w:r w:rsidR="00484EFC" w:rsidRPr="009D654F">
        <w:rPr>
          <w:rFonts w:ascii="Times New Roman" w:eastAsia="Times New Roman" w:hAnsi="Times New Roman"/>
          <w:sz w:val="24"/>
          <w:szCs w:val="24"/>
        </w:rPr>
        <w:t xml:space="preserve"> </w:t>
      </w:r>
      <w:r w:rsidR="00A764D7" w:rsidRPr="009D654F">
        <w:rPr>
          <w:rFonts w:ascii="Times New Roman" w:eastAsia="Times New Roman" w:hAnsi="Times New Roman"/>
          <w:sz w:val="24"/>
          <w:szCs w:val="24"/>
        </w:rPr>
        <w:t>tartani, állapotát megóvni;</w:t>
      </w:r>
    </w:p>
    <w:p w:rsidR="005A4262" w:rsidRPr="009D654F" w:rsidRDefault="008D3F8E" w:rsidP="003B7D4A">
      <w:pPr>
        <w:pStyle w:val="R3szint"/>
        <w:numPr>
          <w:ilvl w:val="2"/>
          <w:numId w:val="13"/>
        </w:numPr>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 xml:space="preserve">építészeti örökség </w:t>
      </w:r>
      <w:r w:rsidR="005A4262" w:rsidRPr="009D654F">
        <w:rPr>
          <w:rFonts w:ascii="Times New Roman" w:eastAsia="Times New Roman" w:hAnsi="Times New Roman"/>
          <w:sz w:val="24"/>
          <w:szCs w:val="24"/>
        </w:rPr>
        <w:t>használata nem veszélyeztetheti az adott építésze</w:t>
      </w:r>
      <w:r w:rsidR="00300C3F" w:rsidRPr="009D654F">
        <w:rPr>
          <w:rFonts w:ascii="Times New Roman" w:eastAsia="Times New Roman" w:hAnsi="Times New Roman"/>
          <w:sz w:val="24"/>
          <w:szCs w:val="24"/>
        </w:rPr>
        <w:t>t</w:t>
      </w:r>
      <w:r w:rsidR="005A4262" w:rsidRPr="009D654F">
        <w:rPr>
          <w:rFonts w:ascii="Times New Roman" w:eastAsia="Times New Roman" w:hAnsi="Times New Roman"/>
          <w:sz w:val="24"/>
          <w:szCs w:val="24"/>
        </w:rPr>
        <w:t>i örökség fennmaradását.</w:t>
      </w:r>
    </w:p>
    <w:p w:rsidR="005A4262" w:rsidRPr="009D654F" w:rsidRDefault="005A4262" w:rsidP="00A861F6">
      <w:pPr>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(2) A helyi védelem alatt álló elemet nem veszélyeztetheti, településképi vagy műszaki szempontból károsan nem befolyásolhatja az adott építészeti örökségen vagy közvetlen környezeté</w:t>
      </w:r>
      <w:r w:rsidR="00DD2B37" w:rsidRPr="009D654F">
        <w:rPr>
          <w:rFonts w:ascii="Times New Roman" w:eastAsia="Times New Roman" w:hAnsi="Times New Roman" w:cs="Times New Roman"/>
          <w:sz w:val="24"/>
          <w:szCs w:val="24"/>
        </w:rPr>
        <w:t>ben végzett építési tevékenység</w:t>
      </w:r>
      <w:r w:rsidRPr="009D654F">
        <w:rPr>
          <w:rFonts w:ascii="Times New Roman" w:eastAsia="Times New Roman" w:hAnsi="Times New Roman" w:cs="Times New Roman"/>
          <w:sz w:val="24"/>
          <w:szCs w:val="24"/>
        </w:rPr>
        <w:t>.</w:t>
      </w:r>
    </w:p>
    <w:p w:rsidR="005A4262" w:rsidRPr="009D654F" w:rsidRDefault="005A4262" w:rsidP="00A861F6">
      <w:pPr>
        <w:spacing w:after="0"/>
        <w:ind w:firstLine="284"/>
        <w:jc w:val="both"/>
        <w:rPr>
          <w:rFonts w:ascii="Times New Roman" w:hAnsi="Times New Roman" w:cs="Times New Roman"/>
          <w:noProof/>
          <w:spacing w:val="-1"/>
          <w:sz w:val="24"/>
          <w:szCs w:val="24"/>
        </w:rPr>
      </w:pPr>
      <w:r w:rsidRPr="009D654F">
        <w:rPr>
          <w:rFonts w:ascii="Times New Roman" w:eastAsia="Times New Roman" w:hAnsi="Times New Roman" w:cs="Times New Roman"/>
          <w:sz w:val="24"/>
          <w:szCs w:val="24"/>
        </w:rPr>
        <w:t xml:space="preserve">(3) A helyi védelem nem zárja ki az érintett építészeti örökség </w:t>
      </w:r>
      <w:r w:rsidR="00A764D7" w:rsidRPr="009D654F">
        <w:rPr>
          <w:rFonts w:ascii="Times New Roman" w:hAnsi="Times New Roman" w:cs="Times New Roman"/>
          <w:noProof/>
          <w:spacing w:val="-1"/>
          <w:sz w:val="24"/>
          <w:szCs w:val="24"/>
        </w:rPr>
        <w:t>felújítását, korszerűsítését, átalakítását, bővítését, funkciója megváltozását</w:t>
      </w:r>
      <w:r w:rsidR="00A764D7" w:rsidRPr="009D654F">
        <w:rPr>
          <w:rFonts w:ascii="Times New Roman" w:eastAsia="Times New Roman" w:hAnsi="Times New Roman" w:cs="Times New Roman"/>
          <w:sz w:val="24"/>
          <w:szCs w:val="24"/>
        </w:rPr>
        <w:t xml:space="preserve"> korszerűsítését </w:t>
      </w:r>
      <w:r w:rsidRPr="009D654F">
        <w:rPr>
          <w:rFonts w:ascii="Times New Roman" w:eastAsia="Times New Roman" w:hAnsi="Times New Roman" w:cs="Times New Roman"/>
          <w:sz w:val="24"/>
          <w:szCs w:val="24"/>
        </w:rPr>
        <w:t>vagy részleges bontását</w:t>
      </w:r>
      <w:r w:rsidR="00484EFC" w:rsidRPr="009D654F">
        <w:rPr>
          <w:rFonts w:ascii="Times New Roman" w:eastAsia="Times New Roman" w:hAnsi="Times New Roman" w:cs="Times New Roman"/>
          <w:sz w:val="24"/>
          <w:szCs w:val="24"/>
        </w:rPr>
        <w:t>,</w:t>
      </w:r>
      <w:r w:rsidRPr="009D654F">
        <w:rPr>
          <w:rFonts w:ascii="Times New Roman" w:eastAsia="Times New Roman" w:hAnsi="Times New Roman" w:cs="Times New Roman"/>
          <w:sz w:val="24"/>
          <w:szCs w:val="24"/>
        </w:rPr>
        <w:t xml:space="preserve"> amennyiben a</w:t>
      </w:r>
      <w:r w:rsidR="00484EFC" w:rsidRPr="009D654F">
        <w:rPr>
          <w:rFonts w:ascii="Times New Roman" w:eastAsia="Times New Roman" w:hAnsi="Times New Roman" w:cs="Times New Roman"/>
          <w:sz w:val="24"/>
          <w:szCs w:val="24"/>
        </w:rPr>
        <w:t>nnak</w:t>
      </w:r>
      <w:r w:rsidRPr="009D654F">
        <w:rPr>
          <w:rFonts w:ascii="Times New Roman" w:eastAsia="Times New Roman" w:hAnsi="Times New Roman" w:cs="Times New Roman"/>
          <w:sz w:val="24"/>
          <w:szCs w:val="24"/>
        </w:rPr>
        <w:t xml:space="preserve"> védett elemei – a jelen rendeletben foglal</w:t>
      </w:r>
      <w:r w:rsidR="00484EFC" w:rsidRPr="009D654F">
        <w:rPr>
          <w:rFonts w:ascii="Times New Roman" w:eastAsia="Times New Roman" w:hAnsi="Times New Roman" w:cs="Times New Roman"/>
          <w:sz w:val="24"/>
          <w:szCs w:val="24"/>
        </w:rPr>
        <w:t>t követelményekkel összhangban –</w:t>
      </w:r>
      <w:r w:rsidR="00A764D7" w:rsidRPr="009D654F">
        <w:rPr>
          <w:rFonts w:ascii="Times New Roman" w:eastAsia="Times New Roman" w:hAnsi="Times New Roman" w:cs="Times New Roman"/>
          <w:sz w:val="24"/>
          <w:szCs w:val="24"/>
        </w:rPr>
        <w:t xml:space="preserve"> nem változnak meg, sőt a</w:t>
      </w:r>
      <w:r w:rsidR="00A764D7" w:rsidRPr="009D654F">
        <w:rPr>
          <w:rFonts w:ascii="Times New Roman" w:hAnsi="Times New Roman" w:cs="Times New Roman"/>
          <w:noProof/>
          <w:spacing w:val="-1"/>
          <w:sz w:val="24"/>
          <w:szCs w:val="24"/>
        </w:rPr>
        <w:t xml:space="preserve"> védelem érdekében elő kell segíteni a védett értéknek a mai igényeknek megfelelő használatát. A belső átalakításokat az eredeti szerkezet és a belső értékek tiszteletben tartásával kell megoldani.</w:t>
      </w:r>
    </w:p>
    <w:p w:rsidR="0026198B" w:rsidRPr="009D654F" w:rsidRDefault="0026198B" w:rsidP="00BE6225">
      <w:pPr>
        <w:spacing w:after="0"/>
        <w:ind w:firstLine="284"/>
        <w:jc w:val="both"/>
        <w:rPr>
          <w:rFonts w:ascii="Times New Roman" w:eastAsia="Times New Roman" w:hAnsi="Times New Roman"/>
          <w:sz w:val="24"/>
          <w:szCs w:val="24"/>
        </w:rPr>
      </w:pPr>
      <w:r w:rsidRPr="009D654F">
        <w:rPr>
          <w:rFonts w:ascii="Times New Roman" w:eastAsia="Times New Roman" w:hAnsi="Times New Roman"/>
          <w:sz w:val="24"/>
          <w:szCs w:val="24"/>
        </w:rPr>
        <w:lastRenderedPageBreak/>
        <w:t>(4) Egyéb hasznosítás</w:t>
      </w:r>
      <w:r w:rsidR="00BE6225" w:rsidRPr="009D654F">
        <w:rPr>
          <w:rFonts w:ascii="Times New Roman" w:eastAsia="Times New Roman" w:hAnsi="Times New Roman"/>
          <w:sz w:val="24"/>
          <w:szCs w:val="24"/>
        </w:rPr>
        <w:t xml:space="preserve"> </w:t>
      </w:r>
      <w:r w:rsidR="00BE6225" w:rsidRPr="009D654F">
        <w:rPr>
          <w:rFonts w:ascii="Times New Roman" w:eastAsia="Times New Roman" w:hAnsi="Times New Roman" w:cs="Times New Roman"/>
          <w:sz w:val="24"/>
          <w:szCs w:val="24"/>
        </w:rPr>
        <w:t>váltása</w:t>
      </w:r>
      <w:r w:rsidRPr="009D654F">
        <w:rPr>
          <w:rFonts w:ascii="Times New Roman" w:eastAsia="Times New Roman" w:hAnsi="Times New Roman"/>
          <w:sz w:val="24"/>
          <w:szCs w:val="24"/>
        </w:rPr>
        <w:t xml:space="preserve"> esetén törekedni kell a közcélú felhasználásra, ezért minden új beruházás esetén mérlegelni kell, hogy az igényelt funkció kielégíthető-e valamely védett épületben vagy épületegyüttesben úgy, hogy az a védett értékek fennmaradását szolgálja. </w:t>
      </w:r>
    </w:p>
    <w:p w:rsidR="00357E65" w:rsidRPr="009D654F" w:rsidRDefault="0026198B" w:rsidP="00B33604">
      <w:pPr>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(5</w:t>
      </w:r>
      <w:r w:rsidR="00357E65" w:rsidRPr="009D654F">
        <w:rPr>
          <w:rFonts w:ascii="Times New Roman" w:eastAsia="Times New Roman" w:hAnsi="Times New Roman" w:cs="Times New Roman"/>
          <w:sz w:val="24"/>
          <w:szCs w:val="24"/>
        </w:rPr>
        <w:t xml:space="preserve">) A védett épületeket hagyományos építészeti tömegükben, tetőformájukban kell megtartani, érintetlenül hagyva a homlokzati nyílásrend és nyílásosztás jellegét, megőrizve a homlokzati tagozatokat. </w:t>
      </w:r>
    </w:p>
    <w:p w:rsidR="00B33604" w:rsidRPr="009D654F" w:rsidRDefault="00B33604" w:rsidP="00B33604">
      <w:pPr>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(6) A védett épületek hagyományos jelleget megőrző utcai homlokzatait érintő építési tevékenység kizárólag településképi vélemény alapján végezhető.</w:t>
      </w:r>
    </w:p>
    <w:p w:rsidR="00444A4E" w:rsidRPr="009D654F" w:rsidRDefault="00B33604" w:rsidP="00444A4E">
      <w:pPr>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(7</w:t>
      </w:r>
      <w:r w:rsidR="00444A4E" w:rsidRPr="009D654F">
        <w:rPr>
          <w:rFonts w:ascii="Times New Roman" w:eastAsia="Times New Roman" w:hAnsi="Times New Roman" w:cs="Times New Roman"/>
          <w:sz w:val="24"/>
          <w:szCs w:val="24"/>
        </w:rPr>
        <w:t xml:space="preserve">) </w:t>
      </w:r>
      <w:r w:rsidR="00357E65" w:rsidRPr="009D654F">
        <w:rPr>
          <w:rFonts w:ascii="Times New Roman" w:eastAsia="Times New Roman" w:hAnsi="Times New Roman" w:cs="Times New Roman"/>
          <w:sz w:val="24"/>
          <w:szCs w:val="24"/>
        </w:rPr>
        <w:t>V</w:t>
      </w:r>
      <w:r w:rsidR="00444A4E" w:rsidRPr="009D654F">
        <w:rPr>
          <w:rFonts w:ascii="Times New Roman" w:eastAsia="Times New Roman" w:hAnsi="Times New Roman" w:cs="Times New Roman"/>
          <w:sz w:val="24"/>
          <w:szCs w:val="24"/>
        </w:rPr>
        <w:t xml:space="preserve">édett épület, építmény felújítása, korszerűsítése, bővítése során törekedni kell a védelemre okot adó részletek eredeti állapotának visszaállítására, illetve harmonikus továbbfejlesztésére. </w:t>
      </w:r>
    </w:p>
    <w:p w:rsidR="00444A4E" w:rsidRPr="009D654F" w:rsidRDefault="00B33604" w:rsidP="00444A4E">
      <w:pPr>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(8</w:t>
      </w:r>
      <w:r w:rsidR="00444A4E" w:rsidRPr="009D654F">
        <w:rPr>
          <w:rFonts w:ascii="Times New Roman" w:eastAsia="Times New Roman" w:hAnsi="Times New Roman" w:cs="Times New Roman"/>
          <w:sz w:val="24"/>
          <w:szCs w:val="24"/>
        </w:rPr>
        <w:t>) A védett épület, építmény bővítése, felújítása, valamint az azokon végzett homlokzatvakolás, színezés, nyílászáró csere, tetőfelújítás, tetőtér beépítés, illetve bármely homlokzati felületképzés és a homlokzat megváltoztatása során csak az eredeti épület anyaghasználatát, léptékét és formavilágát alkalmazó, vagy ahhoz alkalmazkodó építészeti megoldások alkalmazhatók.</w:t>
      </w:r>
    </w:p>
    <w:p w:rsidR="00B33604" w:rsidRPr="009D654F" w:rsidRDefault="00B33604" w:rsidP="00B33604">
      <w:pPr>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(9) A védett épületek esetében részleges utcai homlokzat-felújítás vagy színezés nem megengedett, az épületek homlokzatán portál vagy kirakatszekrény, postaláda, bankautomata stb. csak az épület teljes homlokzati felületét figyelembe vevő, az érintett homlokzat tagolásához, építészeti megoldásaihoz igazodó formában, településképi vélemény alapján alakítható ki.</w:t>
      </w:r>
    </w:p>
    <w:p w:rsidR="001B3854" w:rsidRPr="009D654F" w:rsidRDefault="00B33604" w:rsidP="001B3854">
      <w:pPr>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(10</w:t>
      </w:r>
      <w:r w:rsidR="001B3854" w:rsidRPr="009D654F">
        <w:rPr>
          <w:rFonts w:ascii="Times New Roman" w:eastAsia="Times New Roman" w:hAnsi="Times New Roman" w:cs="Times New Roman"/>
          <w:sz w:val="24"/>
          <w:szCs w:val="24"/>
        </w:rPr>
        <w:t>) A védett épületeket úgy lehet bővíteni, hogy az eredeti épület tömegformája, homlokzati kialakítása, utcaképi szerepe előnytelenül ne változzon, illetve gondosan mérlegelt kompromisszum árán a legkisebb kárt szenvedje és a tervezett bővítés a régi épület formálásával, szerkezetével, anyaghasználatával összhangban legyen.</w:t>
      </w:r>
    </w:p>
    <w:p w:rsidR="00444A4E" w:rsidRPr="009D654F" w:rsidRDefault="00B33604" w:rsidP="00444A4E">
      <w:pPr>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(11</w:t>
      </w:r>
      <w:r w:rsidR="00444A4E" w:rsidRPr="009D654F">
        <w:rPr>
          <w:rFonts w:ascii="Times New Roman" w:eastAsia="Times New Roman" w:hAnsi="Times New Roman" w:cs="Times New Roman"/>
          <w:sz w:val="24"/>
          <w:szCs w:val="24"/>
        </w:rPr>
        <w:t>) A védett épület, építmény helyreállítása, átalakítása, bővítése, felújítása során</w:t>
      </w:r>
    </w:p>
    <w:p w:rsidR="00444A4E" w:rsidRPr="009D654F" w:rsidRDefault="00444A4E" w:rsidP="003B7D4A">
      <w:pPr>
        <w:pStyle w:val="R3szint"/>
        <w:numPr>
          <w:ilvl w:val="2"/>
          <w:numId w:val="24"/>
        </w:numPr>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az épület jellegzetes tömegét, tömegkapcsolatait eredeti formában</w:t>
      </w:r>
      <w:r w:rsidR="00304DDE" w:rsidRPr="009D654F">
        <w:rPr>
          <w:rFonts w:ascii="Times New Roman" w:eastAsia="Times New Roman" w:hAnsi="Times New Roman"/>
          <w:sz w:val="24"/>
          <w:szCs w:val="24"/>
        </w:rPr>
        <w:t xml:space="preserve"> </w:t>
      </w:r>
      <w:r w:rsidRPr="009D654F">
        <w:rPr>
          <w:rFonts w:ascii="Times New Roman" w:eastAsia="Times New Roman" w:hAnsi="Times New Roman"/>
          <w:sz w:val="24"/>
          <w:szCs w:val="24"/>
        </w:rPr>
        <w:t xml:space="preserve">és arányaiban kell fenntartani, bővítés esetén a meglévő és új </w:t>
      </w:r>
      <w:r w:rsidR="00304DDE" w:rsidRPr="009D654F">
        <w:rPr>
          <w:rFonts w:ascii="Times New Roman" w:eastAsia="Times New Roman" w:hAnsi="Times New Roman"/>
          <w:sz w:val="24"/>
          <w:szCs w:val="24"/>
        </w:rPr>
        <w:t>épület</w:t>
      </w:r>
      <w:r w:rsidRPr="009D654F">
        <w:rPr>
          <w:rFonts w:ascii="Times New Roman" w:eastAsia="Times New Roman" w:hAnsi="Times New Roman"/>
          <w:sz w:val="24"/>
          <w:szCs w:val="24"/>
        </w:rPr>
        <w:t>tömegek</w:t>
      </w:r>
      <w:r w:rsidR="00304DDE" w:rsidRPr="009D654F">
        <w:rPr>
          <w:rFonts w:ascii="Times New Roman" w:eastAsia="Times New Roman" w:hAnsi="Times New Roman"/>
          <w:sz w:val="24"/>
          <w:szCs w:val="24"/>
        </w:rPr>
        <w:t xml:space="preserve"> arányai, formái és anyaghasználatai illeszkedjenek egymáshoz;</w:t>
      </w:r>
    </w:p>
    <w:p w:rsidR="00304DDE" w:rsidRPr="009D654F" w:rsidRDefault="00304DDE" w:rsidP="003B7D4A">
      <w:pPr>
        <w:pStyle w:val="R3szint"/>
        <w:numPr>
          <w:ilvl w:val="2"/>
          <w:numId w:val="18"/>
        </w:numPr>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az épületnek a közterületről látható homlokzatán meg kell tartani, illetve szükség esetén az eredeti állapotnak megfelelően vissza kell állítani:</w:t>
      </w:r>
    </w:p>
    <w:p w:rsidR="00304DDE" w:rsidRPr="009D654F" w:rsidRDefault="00304DDE" w:rsidP="00304DDE">
      <w:pPr>
        <w:tabs>
          <w:tab w:val="left" w:pos="1134"/>
        </w:tabs>
        <w:spacing w:after="0"/>
        <w:ind w:left="851" w:firstLine="283"/>
        <w:jc w:val="both"/>
        <w:rPr>
          <w:rFonts w:ascii="Times New Roman" w:eastAsia="Times New Roman" w:hAnsi="Times New Roman" w:cs="Times New Roman"/>
          <w:sz w:val="24"/>
          <w:szCs w:val="24"/>
        </w:rPr>
      </w:pPr>
      <w:r w:rsidRPr="009D654F">
        <w:rPr>
          <w:rFonts w:ascii="Times New Roman" w:hAnsi="Times New Roman"/>
          <w:i/>
          <w:sz w:val="24"/>
          <w:szCs w:val="24"/>
        </w:rPr>
        <w:t>ba)</w:t>
      </w:r>
      <w:r w:rsidRPr="009D654F">
        <w:rPr>
          <w:rFonts w:ascii="Times New Roman" w:hAnsi="Times New Roman"/>
          <w:sz w:val="24"/>
          <w:szCs w:val="24"/>
        </w:rPr>
        <w:t xml:space="preserve"> </w:t>
      </w:r>
      <w:r w:rsidRPr="009D654F">
        <w:rPr>
          <w:rFonts w:ascii="Times New Roman" w:eastAsia="Times New Roman" w:hAnsi="Times New Roman" w:cs="Times New Roman"/>
          <w:sz w:val="24"/>
          <w:szCs w:val="24"/>
        </w:rPr>
        <w:t>a homlokzat felületképzését;</w:t>
      </w:r>
    </w:p>
    <w:p w:rsidR="00304DDE" w:rsidRPr="009D654F" w:rsidRDefault="00304DDE" w:rsidP="00304DDE">
      <w:pPr>
        <w:spacing w:after="0"/>
        <w:ind w:left="426" w:firstLine="708"/>
        <w:jc w:val="both"/>
        <w:rPr>
          <w:rFonts w:ascii="Times New Roman" w:eastAsia="Times New Roman" w:hAnsi="Times New Roman" w:cs="Times New Roman"/>
          <w:sz w:val="24"/>
          <w:szCs w:val="24"/>
        </w:rPr>
      </w:pPr>
      <w:r w:rsidRPr="009D654F">
        <w:rPr>
          <w:rFonts w:ascii="Times New Roman" w:hAnsi="Times New Roman"/>
          <w:i/>
          <w:sz w:val="24"/>
          <w:szCs w:val="24"/>
        </w:rPr>
        <w:t>bb)</w:t>
      </w:r>
      <w:r w:rsidRPr="009D654F">
        <w:rPr>
          <w:rFonts w:ascii="Times New Roman" w:hAnsi="Times New Roman"/>
          <w:sz w:val="24"/>
          <w:szCs w:val="24"/>
        </w:rPr>
        <w:t xml:space="preserve"> </w:t>
      </w:r>
      <w:r w:rsidRPr="009D654F">
        <w:rPr>
          <w:rFonts w:ascii="Times New Roman" w:eastAsia="Times New Roman" w:hAnsi="Times New Roman" w:cs="Times New Roman"/>
          <w:sz w:val="24"/>
          <w:szCs w:val="24"/>
        </w:rPr>
        <w:t>a homlokzat díszítő elemeit;</w:t>
      </w:r>
    </w:p>
    <w:p w:rsidR="00304DDE" w:rsidRPr="009D654F" w:rsidRDefault="00304DDE" w:rsidP="00304DDE">
      <w:pPr>
        <w:spacing w:after="0"/>
        <w:ind w:left="426" w:firstLine="708"/>
        <w:jc w:val="both"/>
        <w:rPr>
          <w:rFonts w:ascii="Times New Roman" w:eastAsia="Times New Roman" w:hAnsi="Times New Roman" w:cs="Times New Roman"/>
          <w:sz w:val="24"/>
          <w:szCs w:val="24"/>
        </w:rPr>
      </w:pPr>
      <w:r w:rsidRPr="009D654F">
        <w:rPr>
          <w:rFonts w:ascii="Times New Roman" w:hAnsi="Times New Roman"/>
          <w:i/>
          <w:sz w:val="24"/>
          <w:szCs w:val="24"/>
        </w:rPr>
        <w:t>bc)</w:t>
      </w:r>
      <w:r w:rsidRPr="009D654F">
        <w:rPr>
          <w:rFonts w:ascii="Times New Roman" w:hAnsi="Times New Roman"/>
          <w:sz w:val="24"/>
          <w:szCs w:val="24"/>
        </w:rPr>
        <w:t xml:space="preserve"> </w:t>
      </w:r>
      <w:r w:rsidRPr="009D654F">
        <w:rPr>
          <w:rFonts w:ascii="Times New Roman" w:eastAsia="Times New Roman" w:hAnsi="Times New Roman" w:cs="Times New Roman"/>
          <w:sz w:val="24"/>
          <w:szCs w:val="24"/>
        </w:rPr>
        <w:t xml:space="preserve">a nyílászárók keretezését, azok jellegzetes szerkezetét, az ablakok osztását; </w:t>
      </w:r>
    </w:p>
    <w:p w:rsidR="00304DDE" w:rsidRPr="009D654F" w:rsidRDefault="00304DDE" w:rsidP="00304DDE">
      <w:pPr>
        <w:spacing w:after="0"/>
        <w:ind w:left="426" w:firstLine="708"/>
        <w:jc w:val="both"/>
        <w:rPr>
          <w:rFonts w:ascii="Times New Roman" w:eastAsia="Times New Roman" w:hAnsi="Times New Roman" w:cs="Times New Roman"/>
          <w:sz w:val="24"/>
          <w:szCs w:val="24"/>
        </w:rPr>
      </w:pPr>
      <w:r w:rsidRPr="009D654F">
        <w:rPr>
          <w:rFonts w:ascii="Times New Roman" w:hAnsi="Times New Roman"/>
          <w:i/>
          <w:sz w:val="24"/>
          <w:szCs w:val="24"/>
        </w:rPr>
        <w:t>bd)</w:t>
      </w:r>
      <w:r w:rsidRPr="009D654F">
        <w:rPr>
          <w:rFonts w:ascii="Times New Roman" w:hAnsi="Times New Roman"/>
          <w:sz w:val="24"/>
          <w:szCs w:val="24"/>
        </w:rPr>
        <w:t xml:space="preserve"> </w:t>
      </w:r>
      <w:r w:rsidRPr="009D654F">
        <w:rPr>
          <w:rFonts w:ascii="Times New Roman" w:eastAsia="Times New Roman" w:hAnsi="Times New Roman" w:cs="Times New Roman"/>
          <w:sz w:val="24"/>
          <w:szCs w:val="24"/>
        </w:rPr>
        <w:t>a lábazatot, a lábazati párkányt</w:t>
      </w:r>
    </w:p>
    <w:p w:rsidR="00304DDE" w:rsidRPr="009D654F" w:rsidRDefault="00304DDE" w:rsidP="003B7D4A">
      <w:pPr>
        <w:pStyle w:val="R3szint"/>
        <w:numPr>
          <w:ilvl w:val="2"/>
          <w:numId w:val="18"/>
        </w:numPr>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az alaprajzi elrendezés – különösen a fő tartószerkezetek, főfalak, belső elrendezés elemei – valamint a meghatározó építészeti részletek és szerkezetek megőrzendők.</w:t>
      </w:r>
    </w:p>
    <w:p w:rsidR="001B3854" w:rsidRPr="009D654F" w:rsidRDefault="0026198B" w:rsidP="001B3854">
      <w:pPr>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w:t>
      </w:r>
      <w:r w:rsidR="00B33604" w:rsidRPr="009D654F">
        <w:rPr>
          <w:rFonts w:ascii="Times New Roman" w:eastAsia="Times New Roman" w:hAnsi="Times New Roman" w:cs="Times New Roman"/>
          <w:sz w:val="24"/>
          <w:szCs w:val="24"/>
        </w:rPr>
        <w:t>12</w:t>
      </w:r>
      <w:r w:rsidR="001B3854" w:rsidRPr="009D654F">
        <w:rPr>
          <w:rFonts w:ascii="Times New Roman" w:eastAsia="Times New Roman" w:hAnsi="Times New Roman" w:cs="Times New Roman"/>
          <w:sz w:val="24"/>
          <w:szCs w:val="24"/>
        </w:rPr>
        <w:t>) A védett épületek átalakítása során anyaghasználatában az eredeti anyaghasználathoz kell igazodni. Ha az eredeti anyaghasználat nem ismert, akkor csak természetes anyagokat lehet alkalmazni (kő, cserép, tégla, nád, fa stb.). Felújítás során az eredeti építészeti szerkezetek, részletek, tagozatok megtartandók.</w:t>
      </w:r>
    </w:p>
    <w:p w:rsidR="00444A4E" w:rsidRPr="009D654F" w:rsidRDefault="00B33604" w:rsidP="001B3854">
      <w:pPr>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(13</w:t>
      </w:r>
      <w:r w:rsidR="00444A4E" w:rsidRPr="009D654F">
        <w:rPr>
          <w:rFonts w:ascii="Times New Roman" w:eastAsia="Times New Roman" w:hAnsi="Times New Roman" w:cs="Times New Roman"/>
          <w:sz w:val="24"/>
          <w:szCs w:val="24"/>
        </w:rPr>
        <w:t>) A HÉ és HM jelű helyi egyedi védelem alatt álló értéken építési, bontási munka kizárólag akkor végezhető, ha a védett érték állagát nem veszélyezteti, vagy azt értékvédelmi szempontból nem befolyásolja károsan. Ellenkező esetben az építtetőt kötelezni kell az eredeti állapot helyreállítására.</w:t>
      </w:r>
    </w:p>
    <w:p w:rsidR="005A4262" w:rsidRPr="009D654F" w:rsidRDefault="00B33604" w:rsidP="00A861F6">
      <w:pPr>
        <w:spacing w:after="0"/>
        <w:ind w:firstLine="268"/>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(14</w:t>
      </w:r>
      <w:r w:rsidR="005A4262" w:rsidRPr="009D654F">
        <w:rPr>
          <w:rFonts w:ascii="Times New Roman" w:eastAsia="Times New Roman" w:hAnsi="Times New Roman" w:cs="Times New Roman"/>
          <w:sz w:val="24"/>
          <w:szCs w:val="24"/>
        </w:rPr>
        <w:t>) A helyi egyedi védelem alatt álló építm</w:t>
      </w:r>
      <w:r w:rsidR="00484EFC" w:rsidRPr="009D654F">
        <w:rPr>
          <w:rFonts w:ascii="Times New Roman" w:eastAsia="Times New Roman" w:hAnsi="Times New Roman" w:cs="Times New Roman"/>
          <w:sz w:val="24"/>
          <w:szCs w:val="24"/>
        </w:rPr>
        <w:t>ény, építményrész, egyéb elem –</w:t>
      </w:r>
      <w:r w:rsidR="00A06699" w:rsidRPr="009D654F">
        <w:rPr>
          <w:rFonts w:ascii="Times New Roman" w:eastAsia="Times New Roman" w:hAnsi="Times New Roman" w:cs="Times New Roman"/>
          <w:sz w:val="24"/>
          <w:szCs w:val="24"/>
        </w:rPr>
        <w:t xml:space="preserve"> a (13</w:t>
      </w:r>
      <w:r w:rsidR="005A4262" w:rsidRPr="009D654F">
        <w:rPr>
          <w:rFonts w:ascii="Times New Roman" w:eastAsia="Times New Roman" w:hAnsi="Times New Roman" w:cs="Times New Roman"/>
          <w:sz w:val="24"/>
          <w:szCs w:val="24"/>
        </w:rPr>
        <w:t>) bekezdésb</w:t>
      </w:r>
      <w:r w:rsidR="00484EFC" w:rsidRPr="009D654F">
        <w:rPr>
          <w:rFonts w:ascii="Times New Roman" w:eastAsia="Times New Roman" w:hAnsi="Times New Roman" w:cs="Times New Roman"/>
          <w:sz w:val="24"/>
          <w:szCs w:val="24"/>
        </w:rPr>
        <w:t>en meghatározottak kivételével –</w:t>
      </w:r>
      <w:r w:rsidR="005A4262" w:rsidRPr="009D654F">
        <w:rPr>
          <w:rFonts w:ascii="Times New Roman" w:eastAsia="Times New Roman" w:hAnsi="Times New Roman" w:cs="Times New Roman"/>
          <w:sz w:val="24"/>
          <w:szCs w:val="24"/>
        </w:rPr>
        <w:t xml:space="preserve"> nem bontható el.</w:t>
      </w:r>
    </w:p>
    <w:p w:rsidR="005A4262" w:rsidRPr="009D654F" w:rsidRDefault="00B33604" w:rsidP="00A861F6">
      <w:pPr>
        <w:spacing w:after="0"/>
        <w:ind w:firstLine="268"/>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lastRenderedPageBreak/>
        <w:t>(15</w:t>
      </w:r>
      <w:r w:rsidR="005A4262" w:rsidRPr="009D654F">
        <w:rPr>
          <w:rFonts w:ascii="Times New Roman" w:eastAsia="Times New Roman" w:hAnsi="Times New Roman" w:cs="Times New Roman"/>
          <w:sz w:val="24"/>
          <w:szCs w:val="24"/>
        </w:rPr>
        <w:t xml:space="preserve">) A helyi egyedi védelem alatt álló építmény részlegesen elbontható, amennyiben </w:t>
      </w:r>
    </w:p>
    <w:p w:rsidR="005A4262" w:rsidRPr="009D654F" w:rsidRDefault="005A4262" w:rsidP="003B7D4A">
      <w:pPr>
        <w:pStyle w:val="R3szint"/>
        <w:numPr>
          <w:ilvl w:val="2"/>
          <w:numId w:val="19"/>
        </w:numPr>
        <w:tabs>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a bontani kívánt építményré</w:t>
      </w:r>
      <w:r w:rsidR="00484EFC" w:rsidRPr="009D654F">
        <w:rPr>
          <w:rFonts w:ascii="Times New Roman" w:eastAsia="Times New Roman" w:hAnsi="Times New Roman"/>
          <w:sz w:val="24"/>
          <w:szCs w:val="24"/>
        </w:rPr>
        <w:t>sz – az értékvizsgálat alapján –</w:t>
      </w:r>
      <w:r w:rsidRPr="009D654F">
        <w:rPr>
          <w:rFonts w:ascii="Times New Roman" w:eastAsia="Times New Roman" w:hAnsi="Times New Roman"/>
          <w:sz w:val="24"/>
          <w:szCs w:val="24"/>
        </w:rPr>
        <w:t xml:space="preserve"> építészeti értéket nem hordoz,</w:t>
      </w:r>
    </w:p>
    <w:p w:rsidR="005A4262" w:rsidRPr="009D654F" w:rsidRDefault="005A4262" w:rsidP="003B7D4A">
      <w:pPr>
        <w:pStyle w:val="R3szint"/>
        <w:numPr>
          <w:ilvl w:val="2"/>
          <w:numId w:val="14"/>
        </w:numPr>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a bontás az építmény rendeltetésszerű használata érdekében történik, és a védelem alá helyezést megalapozó érték nem sérül.</w:t>
      </w:r>
    </w:p>
    <w:p w:rsidR="00A71820" w:rsidRPr="009D654F" w:rsidRDefault="00B33604" w:rsidP="00A861F6">
      <w:pPr>
        <w:spacing w:after="0"/>
        <w:ind w:firstLine="268"/>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(16</w:t>
      </w:r>
      <w:r w:rsidR="005A4262" w:rsidRPr="009D654F">
        <w:rPr>
          <w:rFonts w:ascii="Times New Roman" w:eastAsia="Times New Roman" w:hAnsi="Times New Roman" w:cs="Times New Roman"/>
          <w:sz w:val="24"/>
          <w:szCs w:val="24"/>
        </w:rPr>
        <w:t xml:space="preserve">) </w:t>
      </w:r>
      <w:r w:rsidR="00A71820" w:rsidRPr="009D654F">
        <w:rPr>
          <w:rFonts w:ascii="Times New Roman" w:eastAsia="Times New Roman" w:hAnsi="Times New Roman" w:cs="Times New Roman"/>
          <w:sz w:val="24"/>
          <w:szCs w:val="24"/>
        </w:rPr>
        <w:t>A védett épületek bontására csak a műszaki és erkölcsi avultság beálltával kerülhet sor, a védettség megszűntetését követően. A védelem megszűntetésének vagy részleges bontás engedélyezésének feltéte</w:t>
      </w:r>
      <w:r w:rsidR="00A06699" w:rsidRPr="009D654F">
        <w:rPr>
          <w:rFonts w:ascii="Times New Roman" w:eastAsia="Times New Roman" w:hAnsi="Times New Roman" w:cs="Times New Roman"/>
          <w:sz w:val="24"/>
          <w:szCs w:val="24"/>
        </w:rPr>
        <w:t>leként az egyes épületrészeknek, tartozékoknak</w:t>
      </w:r>
      <w:r w:rsidR="00A71820" w:rsidRPr="009D654F">
        <w:rPr>
          <w:rFonts w:ascii="Times New Roman" w:eastAsia="Times New Roman" w:hAnsi="Times New Roman" w:cs="Times New Roman"/>
          <w:sz w:val="24"/>
          <w:szCs w:val="24"/>
        </w:rPr>
        <w:t xml:space="preserve"> az új épületbe történő beépítése, vagy azok megőrzése, visszaállítása </w:t>
      </w:r>
      <w:r w:rsidR="00C12AA2" w:rsidRPr="009D654F">
        <w:rPr>
          <w:rFonts w:ascii="Times New Roman" w:eastAsia="Times New Roman" w:hAnsi="Times New Roman" w:cs="Times New Roman"/>
          <w:sz w:val="24"/>
          <w:szCs w:val="24"/>
        </w:rPr>
        <w:t>előírható.</w:t>
      </w:r>
    </w:p>
    <w:p w:rsidR="00C12AA2" w:rsidRPr="009D654F" w:rsidRDefault="00053DE3" w:rsidP="00C12AA2">
      <w:pPr>
        <w:spacing w:after="0"/>
        <w:ind w:firstLine="268"/>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(17</w:t>
      </w:r>
      <w:r w:rsidR="00C12AA2" w:rsidRPr="009D654F">
        <w:rPr>
          <w:rFonts w:ascii="Times New Roman" w:eastAsia="Times New Roman" w:hAnsi="Times New Roman" w:cs="Times New Roman"/>
          <w:sz w:val="24"/>
          <w:szCs w:val="24"/>
        </w:rPr>
        <w:t>) A védett épületeket és építményeket érintő bármely építési vagy bontási, külső vagy belső munkánál a városi főépítész – védett emlékművek, keresztek esetében a főépítész és a Matrica Múzeum - véleményét előzetesen be kell szerezni.</w:t>
      </w:r>
    </w:p>
    <w:p w:rsidR="005A4262" w:rsidRPr="009D654F" w:rsidRDefault="00053DE3" w:rsidP="00A71820">
      <w:pPr>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(18</w:t>
      </w:r>
      <w:r w:rsidR="00A71820" w:rsidRPr="009D654F">
        <w:rPr>
          <w:rFonts w:ascii="Times New Roman" w:eastAsia="Times New Roman" w:hAnsi="Times New Roman" w:cs="Times New Roman"/>
          <w:sz w:val="24"/>
          <w:szCs w:val="24"/>
        </w:rPr>
        <w:t xml:space="preserve">) </w:t>
      </w:r>
      <w:r w:rsidR="005A4262" w:rsidRPr="009D654F">
        <w:rPr>
          <w:rFonts w:ascii="Times New Roman" w:eastAsia="Times New Roman" w:hAnsi="Times New Roman" w:cs="Times New Roman"/>
          <w:sz w:val="24"/>
          <w:szCs w:val="24"/>
        </w:rPr>
        <w:t>A helyi területi védelem alatt álló területen a helyi egyedi védelem alatt nem álló építmény elbontható.</w:t>
      </w:r>
    </w:p>
    <w:p w:rsidR="00A71820" w:rsidRPr="009D654F" w:rsidRDefault="00A71820" w:rsidP="00A861F6">
      <w:pPr>
        <w:spacing w:after="0"/>
        <w:ind w:firstLine="268"/>
        <w:jc w:val="both"/>
        <w:rPr>
          <w:rFonts w:ascii="Times New Roman" w:eastAsia="Times New Roman" w:hAnsi="Times New Roman" w:cs="Times New Roman"/>
          <w:sz w:val="24"/>
          <w:szCs w:val="24"/>
        </w:rPr>
      </w:pPr>
    </w:p>
    <w:p w:rsidR="00EB1CAF" w:rsidRPr="009D654F" w:rsidRDefault="00EB1CAF"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A fenntartásra kötelezés szabályai</w:t>
      </w:r>
    </w:p>
    <w:p w:rsidR="00EB1CAF" w:rsidRPr="009D654F" w:rsidRDefault="00EB1CAF" w:rsidP="00EB1CAF">
      <w:pPr>
        <w:pStyle w:val="Listaszerbekezds"/>
        <w:spacing w:after="0"/>
        <w:ind w:left="1070"/>
        <w:rPr>
          <w:rFonts w:ascii="Times New Roman" w:hAnsi="Times New Roman" w:cs="Times New Roman"/>
          <w:b/>
          <w:sz w:val="24"/>
          <w:szCs w:val="24"/>
        </w:rPr>
      </w:pPr>
      <w:r w:rsidRPr="009D654F">
        <w:rPr>
          <w:rFonts w:ascii="Times New Roman" w:hAnsi="Times New Roman" w:cs="Times New Roman"/>
          <w:b/>
          <w:sz w:val="24"/>
          <w:szCs w:val="24"/>
        </w:rPr>
        <w:t xml:space="preserve"> </w:t>
      </w:r>
    </w:p>
    <w:p w:rsidR="00EB1CAF" w:rsidRPr="009D654F" w:rsidRDefault="00821318" w:rsidP="006C41E2">
      <w:pPr>
        <w:pStyle w:val="Default"/>
        <w:jc w:val="both"/>
        <w:rPr>
          <w:color w:val="auto"/>
          <w:sz w:val="23"/>
          <w:szCs w:val="23"/>
        </w:rPr>
      </w:pPr>
      <w:r w:rsidRPr="009D654F">
        <w:rPr>
          <w:b/>
          <w:bCs/>
          <w:color w:val="auto"/>
        </w:rPr>
        <w:t>19</w:t>
      </w:r>
      <w:r w:rsidR="00EB1CAF" w:rsidRPr="009D654F">
        <w:rPr>
          <w:b/>
          <w:bCs/>
          <w:color w:val="auto"/>
        </w:rPr>
        <w:t>. §</w:t>
      </w:r>
      <w:r w:rsidR="00EB1CAF" w:rsidRPr="009D654F">
        <w:rPr>
          <w:b/>
          <w:bCs/>
          <w:color w:val="auto"/>
          <w:sz w:val="23"/>
          <w:szCs w:val="23"/>
        </w:rPr>
        <w:t xml:space="preserve"> </w:t>
      </w:r>
      <w:r w:rsidR="00EB1CAF" w:rsidRPr="009D654F">
        <w:rPr>
          <w:rFonts w:eastAsia="Times New Roman"/>
          <w:color w:val="auto"/>
        </w:rPr>
        <w:t xml:space="preserve">(1) A jegyző folyamatosan ellenőrzi a helyi védett területek, épületek és építmények állapotát. </w:t>
      </w:r>
    </w:p>
    <w:p w:rsidR="008D3F8E" w:rsidRPr="009D654F" w:rsidRDefault="00EB1CAF" w:rsidP="008D3F8E">
      <w:pPr>
        <w:spacing w:after="0"/>
        <w:ind w:firstLine="268"/>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(2) Ha a védelem érdekei megkövetelik, az elsőfokú építésügyi hatóság elrendelheti a védett építmény jókarban tartását, felújítását, helyreállítását, továbbá</w:t>
      </w:r>
      <w:r w:rsidR="006C41E2" w:rsidRPr="009D654F">
        <w:rPr>
          <w:rFonts w:ascii="Times New Roman" w:eastAsia="Times New Roman" w:hAnsi="Times New Roman" w:cs="Times New Roman"/>
          <w:sz w:val="24"/>
          <w:szCs w:val="24"/>
        </w:rPr>
        <w:t xml:space="preserve"> az engedély nélkül létesített –</w:t>
      </w:r>
      <w:r w:rsidRPr="009D654F">
        <w:rPr>
          <w:rFonts w:ascii="Times New Roman" w:eastAsia="Times New Roman" w:hAnsi="Times New Roman" w:cs="Times New Roman"/>
          <w:sz w:val="24"/>
          <w:szCs w:val="24"/>
        </w:rPr>
        <w:t xml:space="preserve"> a védett épület megjelenését zava</w:t>
      </w:r>
      <w:r w:rsidR="006C41E2" w:rsidRPr="009D654F">
        <w:rPr>
          <w:rFonts w:ascii="Times New Roman" w:eastAsia="Times New Roman" w:hAnsi="Times New Roman" w:cs="Times New Roman"/>
          <w:sz w:val="24"/>
          <w:szCs w:val="24"/>
        </w:rPr>
        <w:t>ró</w:t>
      </w:r>
      <w:r w:rsidR="008D3F8E" w:rsidRPr="009D654F">
        <w:rPr>
          <w:rFonts w:ascii="Times New Roman" w:eastAsia="Times New Roman" w:hAnsi="Times New Roman" w:cs="Times New Roman"/>
          <w:sz w:val="24"/>
          <w:szCs w:val="24"/>
        </w:rPr>
        <w:t>, idegen</w:t>
      </w:r>
      <w:r w:rsidR="006C41E2" w:rsidRPr="009D654F">
        <w:rPr>
          <w:rFonts w:ascii="Times New Roman" w:eastAsia="Times New Roman" w:hAnsi="Times New Roman" w:cs="Times New Roman"/>
          <w:sz w:val="24"/>
          <w:szCs w:val="24"/>
        </w:rPr>
        <w:t xml:space="preserve"> –</w:t>
      </w:r>
      <w:r w:rsidRPr="009D654F">
        <w:rPr>
          <w:rFonts w:ascii="Times New Roman" w:eastAsia="Times New Roman" w:hAnsi="Times New Roman" w:cs="Times New Roman"/>
          <w:sz w:val="24"/>
          <w:szCs w:val="24"/>
        </w:rPr>
        <w:t xml:space="preserve"> épületrészek (hozzáépítések, később alkalmazott díszítések, tető átalakítás, vak</w:t>
      </w:r>
      <w:r w:rsidR="006C41E2" w:rsidRPr="009D654F">
        <w:rPr>
          <w:rFonts w:ascii="Times New Roman" w:eastAsia="Times New Roman" w:hAnsi="Times New Roman" w:cs="Times New Roman"/>
          <w:sz w:val="24"/>
          <w:szCs w:val="24"/>
        </w:rPr>
        <w:t>olat, cégtábla, kirakatszekrény</w:t>
      </w:r>
      <w:r w:rsidRPr="009D654F">
        <w:rPr>
          <w:rFonts w:ascii="Times New Roman" w:eastAsia="Times New Roman" w:hAnsi="Times New Roman" w:cs="Times New Roman"/>
          <w:sz w:val="24"/>
          <w:szCs w:val="24"/>
        </w:rPr>
        <w:t xml:space="preserve"> stb.) eltávolítását</w:t>
      </w:r>
      <w:r w:rsidR="008D3F8E" w:rsidRPr="009D654F">
        <w:rPr>
          <w:rFonts w:ascii="Times New Roman" w:eastAsia="Times New Roman" w:hAnsi="Times New Roman" w:cs="Times New Roman"/>
          <w:sz w:val="24"/>
          <w:szCs w:val="24"/>
        </w:rPr>
        <w:t>, a védett érték érvényesülésére irányuló munkálatok elvégzését.</w:t>
      </w:r>
    </w:p>
    <w:p w:rsidR="00EB1CAF" w:rsidRPr="009D654F" w:rsidRDefault="00EB1CAF" w:rsidP="00EB1CAF">
      <w:pPr>
        <w:spacing w:after="0"/>
        <w:ind w:firstLine="268"/>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 xml:space="preserve">(3) Az ellenőrzés tapasztalatait és a tett intézkedéseket a védett épület, létesítmény nyilvántartási lapjára fel kell vezetni. </w:t>
      </w:r>
    </w:p>
    <w:p w:rsidR="00EB1CAF" w:rsidRPr="009D654F" w:rsidRDefault="00EB1CAF" w:rsidP="00EB1CAF">
      <w:pPr>
        <w:spacing w:after="0"/>
        <w:ind w:firstLine="268"/>
        <w:jc w:val="both"/>
        <w:rPr>
          <w:rFonts w:ascii="Times New Roman" w:eastAsia="Times New Roman" w:hAnsi="Times New Roman" w:cs="Times New Roman"/>
          <w:sz w:val="24"/>
          <w:szCs w:val="24"/>
        </w:rPr>
      </w:pPr>
    </w:p>
    <w:p w:rsidR="005A4262" w:rsidRPr="009D654F" w:rsidRDefault="005A4262" w:rsidP="0005074E">
      <w:pPr>
        <w:spacing w:after="0"/>
        <w:jc w:val="center"/>
        <w:rPr>
          <w:rFonts w:ascii="Times New Roman" w:hAnsi="Times New Roman" w:cs="Times New Roman"/>
          <w:b/>
          <w:i/>
          <w:sz w:val="24"/>
          <w:szCs w:val="24"/>
        </w:rPr>
      </w:pPr>
      <w:r w:rsidRPr="009D654F">
        <w:rPr>
          <w:rFonts w:ascii="Times New Roman" w:hAnsi="Times New Roman" w:cs="Times New Roman"/>
          <w:b/>
          <w:i/>
          <w:sz w:val="24"/>
          <w:szCs w:val="24"/>
        </w:rPr>
        <w:t>III. FEJEZET</w:t>
      </w:r>
    </w:p>
    <w:p w:rsidR="005A4262" w:rsidRPr="009D654F" w:rsidRDefault="005A4262" w:rsidP="00A861F6">
      <w:pPr>
        <w:pStyle w:val="Listaszerbekezds"/>
        <w:tabs>
          <w:tab w:val="left" w:pos="6430"/>
        </w:tabs>
        <w:spacing w:after="0"/>
        <w:ind w:left="0"/>
        <w:jc w:val="center"/>
        <w:rPr>
          <w:rFonts w:ascii="Times New Roman" w:hAnsi="Times New Roman" w:cs="Times New Roman"/>
          <w:b/>
          <w:i/>
          <w:sz w:val="24"/>
          <w:szCs w:val="24"/>
        </w:rPr>
      </w:pPr>
      <w:r w:rsidRPr="009D654F">
        <w:rPr>
          <w:rFonts w:ascii="Times New Roman" w:hAnsi="Times New Roman" w:cs="Times New Roman"/>
          <w:b/>
          <w:i/>
          <w:sz w:val="24"/>
          <w:szCs w:val="24"/>
        </w:rPr>
        <w:t>A TELEPÜLÉSKÉPI SZEMPONTBÓL MEGHATÁROZÓ TERÜLETEK</w:t>
      </w:r>
    </w:p>
    <w:p w:rsidR="005A4262" w:rsidRPr="009D654F" w:rsidRDefault="005A4262" w:rsidP="00A861F6">
      <w:pPr>
        <w:pStyle w:val="Listaszerbekezds"/>
        <w:tabs>
          <w:tab w:val="left" w:pos="6430"/>
        </w:tabs>
        <w:spacing w:after="0"/>
        <w:jc w:val="center"/>
        <w:rPr>
          <w:rFonts w:ascii="Times New Roman" w:hAnsi="Times New Roman" w:cs="Times New Roman"/>
          <w:sz w:val="24"/>
          <w:szCs w:val="24"/>
        </w:rPr>
      </w:pPr>
    </w:p>
    <w:p w:rsidR="005A4262" w:rsidRPr="009D654F" w:rsidRDefault="005A4262"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A településképi s</w:t>
      </w:r>
      <w:r w:rsidR="00757422" w:rsidRPr="009D654F">
        <w:rPr>
          <w:rFonts w:ascii="Times New Roman" w:hAnsi="Times New Roman" w:cs="Times New Roman"/>
          <w:b/>
          <w:sz w:val="24"/>
          <w:szCs w:val="24"/>
        </w:rPr>
        <w:t>zempontból meghatározó terület</w:t>
      </w:r>
      <w:r w:rsidR="00484EFC" w:rsidRPr="009D654F">
        <w:rPr>
          <w:rFonts w:ascii="Times New Roman" w:hAnsi="Times New Roman" w:cs="Times New Roman"/>
          <w:b/>
          <w:sz w:val="24"/>
          <w:szCs w:val="24"/>
        </w:rPr>
        <w:t>ek</w:t>
      </w:r>
      <w:r w:rsidRPr="009D654F">
        <w:rPr>
          <w:rFonts w:ascii="Times New Roman" w:hAnsi="Times New Roman" w:cs="Times New Roman"/>
          <w:b/>
          <w:sz w:val="24"/>
          <w:szCs w:val="24"/>
        </w:rPr>
        <w:t xml:space="preserve"> meghatározása</w:t>
      </w:r>
    </w:p>
    <w:p w:rsidR="005A4262" w:rsidRPr="009D654F" w:rsidRDefault="005A4262" w:rsidP="00A861F6">
      <w:pPr>
        <w:pStyle w:val="Listaszerbekezds"/>
        <w:tabs>
          <w:tab w:val="left" w:pos="6430"/>
        </w:tabs>
        <w:spacing w:after="0"/>
        <w:rPr>
          <w:rFonts w:ascii="Times New Roman" w:eastAsia="Times New Roman" w:hAnsi="Times New Roman" w:cs="Times New Roman"/>
          <w:b/>
          <w:iCs/>
          <w:sz w:val="24"/>
          <w:szCs w:val="24"/>
        </w:rPr>
      </w:pPr>
    </w:p>
    <w:p w:rsidR="005A4262" w:rsidRPr="009D654F" w:rsidRDefault="00821318" w:rsidP="00A861F6">
      <w:p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b/>
          <w:iCs/>
          <w:sz w:val="24"/>
          <w:szCs w:val="24"/>
        </w:rPr>
        <w:t>20</w:t>
      </w:r>
      <w:r w:rsidR="005A4262" w:rsidRPr="009D654F">
        <w:rPr>
          <w:rFonts w:ascii="Times New Roman" w:eastAsia="Times New Roman" w:hAnsi="Times New Roman" w:cs="Times New Roman"/>
          <w:b/>
          <w:iCs/>
          <w:sz w:val="24"/>
          <w:szCs w:val="24"/>
        </w:rPr>
        <w:t>. §</w:t>
      </w:r>
      <w:r w:rsidR="005A4262" w:rsidRPr="009D654F">
        <w:rPr>
          <w:rFonts w:ascii="Times New Roman" w:eastAsia="Times New Roman" w:hAnsi="Times New Roman" w:cs="Times New Roman"/>
          <w:iCs/>
          <w:sz w:val="24"/>
          <w:szCs w:val="24"/>
        </w:rPr>
        <w:t xml:space="preserve"> (1) </w:t>
      </w:r>
      <w:r w:rsidR="005A4262" w:rsidRPr="009D654F">
        <w:rPr>
          <w:rFonts w:ascii="Times New Roman" w:eastAsia="Times New Roman" w:hAnsi="Times New Roman" w:cs="Times New Roman"/>
          <w:sz w:val="24"/>
          <w:szCs w:val="24"/>
        </w:rPr>
        <w:t>A településképi szempontból meghatározó terület</w:t>
      </w:r>
      <w:r w:rsidR="00484EFC" w:rsidRPr="009D654F">
        <w:rPr>
          <w:rFonts w:ascii="Times New Roman" w:eastAsia="Times New Roman" w:hAnsi="Times New Roman" w:cs="Times New Roman"/>
          <w:sz w:val="24"/>
          <w:szCs w:val="24"/>
        </w:rPr>
        <w:t>ek</w:t>
      </w:r>
      <w:r w:rsidR="00757422" w:rsidRPr="009D654F">
        <w:rPr>
          <w:rFonts w:ascii="Times New Roman" w:eastAsia="Times New Roman" w:hAnsi="Times New Roman" w:cs="Times New Roman"/>
          <w:sz w:val="24"/>
          <w:szCs w:val="24"/>
        </w:rPr>
        <w:t xml:space="preserve"> lehatárolását</w:t>
      </w:r>
      <w:r w:rsidR="003F5AFC" w:rsidRPr="009D654F">
        <w:rPr>
          <w:rFonts w:ascii="Times New Roman" w:eastAsia="Times New Roman" w:hAnsi="Times New Roman" w:cs="Times New Roman"/>
          <w:sz w:val="24"/>
          <w:szCs w:val="24"/>
        </w:rPr>
        <w:t xml:space="preserve"> a 2. melléklet tartalmazza.</w:t>
      </w:r>
    </w:p>
    <w:p w:rsidR="005B2CB7" w:rsidRPr="009D654F" w:rsidRDefault="00B34EC5" w:rsidP="00A861F6">
      <w:pPr>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 xml:space="preserve">(2) A helyi területi </w:t>
      </w:r>
      <w:r w:rsidR="003F5AFC" w:rsidRPr="009D654F">
        <w:rPr>
          <w:rFonts w:ascii="Times New Roman" w:eastAsia="Times New Roman" w:hAnsi="Times New Roman" w:cs="Times New Roman"/>
          <w:sz w:val="24"/>
          <w:szCs w:val="24"/>
        </w:rPr>
        <w:t xml:space="preserve">védelemmel </w:t>
      </w:r>
      <w:r w:rsidRPr="009D654F">
        <w:rPr>
          <w:rFonts w:ascii="Times New Roman" w:eastAsia="Times New Roman" w:hAnsi="Times New Roman" w:cs="Times New Roman"/>
          <w:sz w:val="24"/>
          <w:szCs w:val="24"/>
        </w:rPr>
        <w:t xml:space="preserve">és településképi szempontból nem </w:t>
      </w:r>
      <w:r w:rsidR="009831F3" w:rsidRPr="009D654F">
        <w:rPr>
          <w:rFonts w:ascii="Times New Roman" w:eastAsia="Times New Roman" w:hAnsi="Times New Roman" w:cs="Times New Roman"/>
          <w:sz w:val="24"/>
          <w:szCs w:val="24"/>
        </w:rPr>
        <w:t>meghatározó területtel érintett</w:t>
      </w:r>
      <w:r w:rsidR="005A4262" w:rsidRPr="009D654F">
        <w:rPr>
          <w:rFonts w:ascii="Times New Roman" w:eastAsia="Times New Roman" w:hAnsi="Times New Roman" w:cs="Times New Roman"/>
          <w:sz w:val="24"/>
          <w:szCs w:val="24"/>
        </w:rPr>
        <w:t xml:space="preserve"> terület egyéb</w:t>
      </w:r>
      <w:r w:rsidR="00D46517" w:rsidRPr="009D654F">
        <w:rPr>
          <w:rFonts w:ascii="Times New Roman" w:eastAsia="Times New Roman" w:hAnsi="Times New Roman" w:cs="Times New Roman"/>
          <w:sz w:val="24"/>
          <w:szCs w:val="24"/>
        </w:rPr>
        <w:t xml:space="preserve"> településképi szempontból meghatározó </w:t>
      </w:r>
      <w:r w:rsidR="005A4262" w:rsidRPr="009D654F">
        <w:rPr>
          <w:rFonts w:ascii="Times New Roman" w:eastAsia="Times New Roman" w:hAnsi="Times New Roman" w:cs="Times New Roman"/>
          <w:sz w:val="24"/>
          <w:szCs w:val="24"/>
        </w:rPr>
        <w:t>területnek tekinthető.</w:t>
      </w:r>
    </w:p>
    <w:p w:rsidR="004E17B7" w:rsidRPr="009D654F" w:rsidRDefault="004E17B7" w:rsidP="00A861F6">
      <w:pPr>
        <w:spacing w:after="0"/>
        <w:ind w:firstLine="284"/>
        <w:jc w:val="both"/>
        <w:rPr>
          <w:rFonts w:ascii="Times New Roman" w:hAnsi="Times New Roman" w:cs="Times New Roman"/>
          <w:b/>
          <w:i/>
          <w:sz w:val="24"/>
          <w:szCs w:val="24"/>
        </w:rPr>
      </w:pPr>
    </w:p>
    <w:p w:rsidR="005A4262" w:rsidRPr="009D654F" w:rsidRDefault="005A4262" w:rsidP="00A861F6">
      <w:pPr>
        <w:pStyle w:val="Listaszerbekezds"/>
        <w:tabs>
          <w:tab w:val="left" w:pos="6430"/>
        </w:tabs>
        <w:spacing w:after="0"/>
        <w:ind w:left="0"/>
        <w:jc w:val="center"/>
        <w:rPr>
          <w:rFonts w:ascii="Times New Roman" w:hAnsi="Times New Roman" w:cs="Times New Roman"/>
          <w:b/>
          <w:i/>
          <w:sz w:val="24"/>
          <w:szCs w:val="24"/>
        </w:rPr>
      </w:pPr>
      <w:r w:rsidRPr="009D654F">
        <w:rPr>
          <w:rFonts w:ascii="Times New Roman" w:hAnsi="Times New Roman" w:cs="Times New Roman"/>
          <w:b/>
          <w:i/>
          <w:sz w:val="24"/>
          <w:szCs w:val="24"/>
        </w:rPr>
        <w:t>IV. FEJEZET</w:t>
      </w:r>
    </w:p>
    <w:p w:rsidR="005A4262" w:rsidRPr="009D654F" w:rsidRDefault="005A4262" w:rsidP="00A861F6">
      <w:pPr>
        <w:pStyle w:val="Listaszerbekezds"/>
        <w:tabs>
          <w:tab w:val="left" w:pos="6430"/>
        </w:tabs>
        <w:spacing w:after="0"/>
        <w:ind w:left="0"/>
        <w:jc w:val="center"/>
        <w:rPr>
          <w:rFonts w:ascii="Times New Roman" w:hAnsi="Times New Roman" w:cs="Times New Roman"/>
          <w:b/>
          <w:i/>
          <w:sz w:val="24"/>
          <w:szCs w:val="24"/>
        </w:rPr>
      </w:pPr>
      <w:r w:rsidRPr="009D654F">
        <w:rPr>
          <w:rFonts w:ascii="Times New Roman" w:hAnsi="Times New Roman" w:cs="Times New Roman"/>
          <w:b/>
          <w:i/>
          <w:sz w:val="24"/>
          <w:szCs w:val="24"/>
        </w:rPr>
        <w:t>A TELEPÜLÉSKÉPI KÖVETELMÉNYEK</w:t>
      </w:r>
    </w:p>
    <w:p w:rsidR="005A4262" w:rsidRPr="009D654F" w:rsidRDefault="005A4262" w:rsidP="00A861F6">
      <w:pPr>
        <w:pStyle w:val="Listaszerbekezds"/>
        <w:tabs>
          <w:tab w:val="left" w:pos="6430"/>
        </w:tabs>
        <w:spacing w:after="0"/>
        <w:ind w:left="0"/>
        <w:jc w:val="center"/>
        <w:rPr>
          <w:rFonts w:ascii="Times New Roman" w:hAnsi="Times New Roman" w:cs="Times New Roman"/>
          <w:sz w:val="24"/>
          <w:szCs w:val="24"/>
        </w:rPr>
      </w:pPr>
    </w:p>
    <w:p w:rsidR="005A4262" w:rsidRPr="009D654F" w:rsidRDefault="005A4262"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Építmén</w:t>
      </w:r>
      <w:r w:rsidR="00B34EC5" w:rsidRPr="009D654F">
        <w:rPr>
          <w:rFonts w:ascii="Times New Roman" w:hAnsi="Times New Roman" w:cs="Times New Roman"/>
          <w:b/>
          <w:sz w:val="24"/>
          <w:szCs w:val="24"/>
        </w:rPr>
        <w:t xml:space="preserve">yek anyaghasználatára vonatkozó </w:t>
      </w:r>
      <w:r w:rsidRPr="009D654F">
        <w:rPr>
          <w:rFonts w:ascii="Times New Roman" w:hAnsi="Times New Roman" w:cs="Times New Roman"/>
          <w:b/>
          <w:sz w:val="24"/>
          <w:szCs w:val="24"/>
        </w:rPr>
        <w:t>követelmények</w:t>
      </w:r>
      <w:r w:rsidR="00B34EC5" w:rsidRPr="009D654F">
        <w:rPr>
          <w:rFonts w:ascii="Times New Roman" w:hAnsi="Times New Roman" w:cs="Times New Roman"/>
          <w:b/>
          <w:sz w:val="24"/>
          <w:szCs w:val="24"/>
        </w:rPr>
        <w:t xml:space="preserve"> a településképi szempontból meghatározó és az egyéb</w:t>
      </w:r>
      <w:r w:rsidR="000F6CE8" w:rsidRPr="009D654F">
        <w:rPr>
          <w:rFonts w:ascii="Times New Roman" w:hAnsi="Times New Roman" w:cs="Times New Roman"/>
          <w:b/>
          <w:sz w:val="24"/>
          <w:szCs w:val="24"/>
        </w:rPr>
        <w:t xml:space="preserve"> településképi szempontból meghatározó </w:t>
      </w:r>
      <w:r w:rsidR="00B34EC5" w:rsidRPr="009D654F">
        <w:rPr>
          <w:rFonts w:ascii="Times New Roman" w:hAnsi="Times New Roman" w:cs="Times New Roman"/>
          <w:b/>
          <w:sz w:val="24"/>
          <w:szCs w:val="24"/>
        </w:rPr>
        <w:t>területekre</w:t>
      </w:r>
    </w:p>
    <w:p w:rsidR="005A4262" w:rsidRPr="009D654F" w:rsidRDefault="005A4262" w:rsidP="00A861F6">
      <w:pPr>
        <w:tabs>
          <w:tab w:val="left" w:pos="6430"/>
        </w:tabs>
        <w:spacing w:after="0"/>
        <w:jc w:val="center"/>
        <w:rPr>
          <w:rFonts w:ascii="Times New Roman" w:hAnsi="Times New Roman" w:cs="Times New Roman"/>
          <w:sz w:val="24"/>
          <w:szCs w:val="24"/>
        </w:rPr>
      </w:pPr>
    </w:p>
    <w:p w:rsidR="004A6063" w:rsidRPr="009D654F" w:rsidRDefault="004A6063" w:rsidP="00A861F6">
      <w:pPr>
        <w:tabs>
          <w:tab w:val="left" w:pos="6430"/>
        </w:tabs>
        <w:spacing w:after="0"/>
        <w:jc w:val="center"/>
        <w:rPr>
          <w:rFonts w:ascii="Times New Roman" w:hAnsi="Times New Roman" w:cs="Times New Roman"/>
          <w:i/>
          <w:sz w:val="24"/>
          <w:szCs w:val="24"/>
        </w:rPr>
      </w:pPr>
      <w:r w:rsidRPr="009D654F">
        <w:rPr>
          <w:rFonts w:ascii="Times New Roman" w:hAnsi="Times New Roman" w:cs="Times New Roman"/>
          <w:i/>
          <w:sz w:val="24"/>
          <w:szCs w:val="24"/>
        </w:rPr>
        <w:t>ÁLTALÁNOS KÖVETELMÉNYEK</w:t>
      </w:r>
    </w:p>
    <w:p w:rsidR="004A6063" w:rsidRPr="009D654F" w:rsidRDefault="004A6063" w:rsidP="00A861F6">
      <w:pPr>
        <w:tabs>
          <w:tab w:val="left" w:pos="6430"/>
        </w:tabs>
        <w:spacing w:after="0"/>
        <w:jc w:val="center"/>
        <w:rPr>
          <w:rFonts w:ascii="Times New Roman" w:hAnsi="Times New Roman" w:cs="Times New Roman"/>
          <w:sz w:val="24"/>
          <w:szCs w:val="24"/>
        </w:rPr>
      </w:pPr>
    </w:p>
    <w:p w:rsidR="00571183" w:rsidRPr="009D654F" w:rsidRDefault="00821318" w:rsidP="00A861F6">
      <w:pPr>
        <w:pStyle w:val="Listaszerbekezds"/>
        <w:tabs>
          <w:tab w:val="left" w:pos="6430"/>
        </w:tabs>
        <w:spacing w:after="0"/>
        <w:ind w:left="0"/>
        <w:jc w:val="both"/>
        <w:rPr>
          <w:rFonts w:ascii="Times New Roman" w:hAnsi="Times New Roman" w:cs="Times New Roman"/>
          <w:sz w:val="24"/>
          <w:szCs w:val="24"/>
        </w:rPr>
      </w:pPr>
      <w:r w:rsidRPr="009D654F">
        <w:rPr>
          <w:rFonts w:ascii="Times New Roman" w:eastAsia="Times New Roman" w:hAnsi="Times New Roman" w:cs="Times New Roman"/>
          <w:b/>
          <w:iCs/>
          <w:sz w:val="24"/>
          <w:szCs w:val="24"/>
        </w:rPr>
        <w:lastRenderedPageBreak/>
        <w:t>21</w:t>
      </w:r>
      <w:r w:rsidR="005A4262" w:rsidRPr="009D654F">
        <w:rPr>
          <w:rFonts w:ascii="Times New Roman" w:eastAsia="Times New Roman" w:hAnsi="Times New Roman" w:cs="Times New Roman"/>
          <w:b/>
          <w:iCs/>
          <w:sz w:val="24"/>
          <w:szCs w:val="24"/>
        </w:rPr>
        <w:t xml:space="preserve">. § </w:t>
      </w:r>
      <w:r w:rsidR="005A4262" w:rsidRPr="009D654F">
        <w:rPr>
          <w:rFonts w:ascii="Times New Roman" w:eastAsia="Times New Roman" w:hAnsi="Times New Roman" w:cs="Times New Roman"/>
          <w:iCs/>
          <w:sz w:val="24"/>
          <w:szCs w:val="24"/>
        </w:rPr>
        <w:t>(1)</w:t>
      </w:r>
      <w:r w:rsidR="000F6CE8" w:rsidRPr="009D654F">
        <w:rPr>
          <w:rFonts w:ascii="Times New Roman" w:eastAsia="Times New Roman" w:hAnsi="Times New Roman" w:cs="Times New Roman"/>
          <w:iCs/>
          <w:sz w:val="24"/>
          <w:szCs w:val="24"/>
        </w:rPr>
        <w:t xml:space="preserve"> </w:t>
      </w:r>
      <w:r w:rsidR="005A4262" w:rsidRPr="009D654F">
        <w:rPr>
          <w:rFonts w:ascii="Times New Roman" w:hAnsi="Times New Roman" w:cs="Times New Roman"/>
          <w:sz w:val="24"/>
          <w:szCs w:val="24"/>
        </w:rPr>
        <w:t xml:space="preserve">A </w:t>
      </w:r>
      <w:r w:rsidR="004A6063" w:rsidRPr="009D654F">
        <w:rPr>
          <w:rFonts w:ascii="Times New Roman" w:hAnsi="Times New Roman" w:cs="Times New Roman"/>
          <w:sz w:val="24"/>
          <w:szCs w:val="24"/>
        </w:rPr>
        <w:t xml:space="preserve">településképi szempontból meghatározó és az egyéb településképi szempontból meghatározó </w:t>
      </w:r>
      <w:r w:rsidR="00757422" w:rsidRPr="009D654F">
        <w:rPr>
          <w:rFonts w:ascii="Times New Roman" w:hAnsi="Times New Roman" w:cs="Times New Roman"/>
          <w:sz w:val="24"/>
          <w:szCs w:val="24"/>
        </w:rPr>
        <w:t xml:space="preserve">(a továbbiakban utóbbi: egyéb terület) </w:t>
      </w:r>
      <w:r w:rsidR="004A6063" w:rsidRPr="009D654F">
        <w:rPr>
          <w:rFonts w:ascii="Times New Roman" w:hAnsi="Times New Roman" w:cs="Times New Roman"/>
          <w:sz w:val="24"/>
          <w:szCs w:val="24"/>
        </w:rPr>
        <w:t xml:space="preserve">területeken </w:t>
      </w:r>
      <w:r w:rsidR="00571183" w:rsidRPr="009D654F">
        <w:rPr>
          <w:rFonts w:ascii="Times New Roman" w:hAnsi="Times New Roman" w:cs="Times New Roman"/>
          <w:sz w:val="24"/>
          <w:szCs w:val="24"/>
        </w:rPr>
        <w:t>az anyaghasználatra vonatkozó követelményeket jelen § tartalmazza.</w:t>
      </w:r>
    </w:p>
    <w:p w:rsidR="005A4262" w:rsidRPr="009D654F" w:rsidRDefault="00571183" w:rsidP="001B50BD">
      <w:pPr>
        <w:pStyle w:val="R4szint"/>
        <w:numPr>
          <w:ilvl w:val="0"/>
          <w:numId w:val="0"/>
        </w:numPr>
        <w:tabs>
          <w:tab w:val="clear" w:pos="851"/>
          <w:tab w:val="left" w:pos="0"/>
          <w:tab w:val="left" w:pos="1775"/>
        </w:tabs>
        <w:spacing w:before="0" w:line="276" w:lineRule="auto"/>
        <w:ind w:firstLine="284"/>
        <w:rPr>
          <w:rFonts w:ascii="Times New Roman" w:hAnsi="Times New Roman"/>
          <w:sz w:val="24"/>
          <w:szCs w:val="24"/>
        </w:rPr>
      </w:pPr>
      <w:r w:rsidRPr="009D654F">
        <w:rPr>
          <w:rFonts w:ascii="Times New Roman" w:hAnsi="Times New Roman"/>
          <w:sz w:val="24"/>
          <w:szCs w:val="24"/>
        </w:rPr>
        <w:t>(2) A</w:t>
      </w:r>
      <w:r w:rsidR="005A4262" w:rsidRPr="009D654F">
        <w:rPr>
          <w:rFonts w:ascii="Times New Roman" w:hAnsi="Times New Roman"/>
          <w:sz w:val="24"/>
          <w:szCs w:val="24"/>
        </w:rPr>
        <w:t xml:space="preserve"> magastetős </w:t>
      </w:r>
      <w:r w:rsidR="006C41E2" w:rsidRPr="009D654F">
        <w:rPr>
          <w:rFonts w:ascii="Times New Roman" w:hAnsi="Times New Roman"/>
          <w:sz w:val="24"/>
          <w:szCs w:val="24"/>
        </w:rPr>
        <w:t xml:space="preserve">– illetve részben magastetős </w:t>
      </w:r>
      <w:r w:rsidR="006C41E2" w:rsidRPr="009D654F">
        <w:rPr>
          <w:rFonts w:ascii="Times New Roman" w:eastAsia="Times New Roman" w:hAnsi="Times New Roman"/>
          <w:sz w:val="24"/>
          <w:szCs w:val="24"/>
        </w:rPr>
        <w:t>–</w:t>
      </w:r>
      <w:r w:rsidR="00F7428A" w:rsidRPr="009D654F">
        <w:rPr>
          <w:rFonts w:ascii="Times New Roman" w:hAnsi="Times New Roman"/>
          <w:sz w:val="24"/>
          <w:szCs w:val="24"/>
        </w:rPr>
        <w:t xml:space="preserve"> </w:t>
      </w:r>
      <w:r w:rsidR="005A4262" w:rsidRPr="009D654F">
        <w:rPr>
          <w:rFonts w:ascii="Times New Roman" w:hAnsi="Times New Roman"/>
          <w:sz w:val="24"/>
          <w:szCs w:val="24"/>
        </w:rPr>
        <w:t>épületek tetőhéjalás</w:t>
      </w:r>
      <w:r w:rsidR="006C41E2" w:rsidRPr="009D654F">
        <w:rPr>
          <w:rFonts w:ascii="Times New Roman" w:hAnsi="Times New Roman"/>
          <w:sz w:val="24"/>
          <w:szCs w:val="24"/>
        </w:rPr>
        <w:t>á</w:t>
      </w:r>
      <w:r w:rsidR="005A4262" w:rsidRPr="009D654F">
        <w:rPr>
          <w:rFonts w:ascii="Times New Roman" w:hAnsi="Times New Roman"/>
          <w:sz w:val="24"/>
          <w:szCs w:val="24"/>
        </w:rPr>
        <w:t>nál</w:t>
      </w:r>
      <w:r w:rsidR="00D46517" w:rsidRPr="009D654F">
        <w:rPr>
          <w:rFonts w:ascii="Times New Roman" w:hAnsi="Times New Roman"/>
          <w:sz w:val="24"/>
          <w:szCs w:val="24"/>
        </w:rPr>
        <w:t xml:space="preserve"> </w:t>
      </w:r>
      <w:r w:rsidR="005A4262" w:rsidRPr="009D654F">
        <w:rPr>
          <w:rFonts w:ascii="Times New Roman" w:hAnsi="Times New Roman"/>
          <w:sz w:val="24"/>
          <w:szCs w:val="24"/>
        </w:rPr>
        <w:t>a következőkben felsorolt anyag</w:t>
      </w:r>
      <w:r w:rsidR="00484EFC" w:rsidRPr="009D654F">
        <w:rPr>
          <w:rFonts w:ascii="Times New Roman" w:hAnsi="Times New Roman"/>
          <w:sz w:val="24"/>
          <w:szCs w:val="24"/>
        </w:rPr>
        <w:t>ok</w:t>
      </w:r>
      <w:r w:rsidR="00D46517" w:rsidRPr="009D654F">
        <w:rPr>
          <w:rFonts w:ascii="Times New Roman" w:hAnsi="Times New Roman"/>
          <w:sz w:val="24"/>
          <w:szCs w:val="24"/>
        </w:rPr>
        <w:t xml:space="preserve"> alkalmazható</w:t>
      </w:r>
      <w:r w:rsidR="00484EFC" w:rsidRPr="009D654F">
        <w:rPr>
          <w:rFonts w:ascii="Times New Roman" w:hAnsi="Times New Roman"/>
          <w:sz w:val="24"/>
          <w:szCs w:val="24"/>
        </w:rPr>
        <w:t>k:</w:t>
      </w:r>
    </w:p>
    <w:p w:rsidR="005A4262" w:rsidRPr="009D654F" w:rsidRDefault="00021162" w:rsidP="003B7D4A">
      <w:pPr>
        <w:pStyle w:val="R3szint"/>
        <w:numPr>
          <w:ilvl w:val="2"/>
          <w:numId w:val="20"/>
        </w:numPr>
        <w:tabs>
          <w:tab w:val="left" w:pos="567"/>
        </w:tabs>
        <w:spacing w:before="0" w:line="276" w:lineRule="auto"/>
        <w:ind w:hanging="1134"/>
        <w:rPr>
          <w:rFonts w:ascii="Times New Roman" w:eastAsia="Times New Roman" w:hAnsi="Times New Roman"/>
          <w:sz w:val="24"/>
          <w:szCs w:val="24"/>
        </w:rPr>
      </w:pPr>
      <w:r w:rsidRPr="009D654F">
        <w:rPr>
          <w:rFonts w:ascii="Times New Roman" w:eastAsia="Times New Roman" w:hAnsi="Times New Roman"/>
          <w:sz w:val="24"/>
          <w:szCs w:val="24"/>
        </w:rPr>
        <w:t>hagyományos cserép;</w:t>
      </w:r>
    </w:p>
    <w:p w:rsidR="005A4262" w:rsidRPr="009D654F" w:rsidRDefault="00021162" w:rsidP="003B7D4A">
      <w:pPr>
        <w:pStyle w:val="R3szint"/>
        <w:numPr>
          <w:ilvl w:val="2"/>
          <w:numId w:val="15"/>
        </w:numPr>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betoncserép;</w:t>
      </w:r>
      <w:r w:rsidR="005A4262" w:rsidRPr="009D654F">
        <w:rPr>
          <w:rFonts w:ascii="Times New Roman" w:eastAsia="Times New Roman" w:hAnsi="Times New Roman"/>
          <w:sz w:val="24"/>
          <w:szCs w:val="24"/>
        </w:rPr>
        <w:t xml:space="preserve"> </w:t>
      </w:r>
    </w:p>
    <w:p w:rsidR="005A4262" w:rsidRPr="009D654F" w:rsidRDefault="00021162" w:rsidP="003B7D4A">
      <w:pPr>
        <w:pStyle w:val="R3szint"/>
        <w:numPr>
          <w:ilvl w:val="2"/>
          <w:numId w:val="15"/>
        </w:numPr>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bitumenes zsindely;</w:t>
      </w:r>
    </w:p>
    <w:p w:rsidR="005A4262" w:rsidRPr="009D654F" w:rsidRDefault="005A4262" w:rsidP="003B7D4A">
      <w:pPr>
        <w:pStyle w:val="R3szint"/>
        <w:numPr>
          <w:ilvl w:val="2"/>
          <w:numId w:val="15"/>
        </w:numPr>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fémlemezfedés (horganyzott natúr, csa</w:t>
      </w:r>
      <w:r w:rsidR="00484EFC" w:rsidRPr="009D654F">
        <w:rPr>
          <w:rFonts w:ascii="Times New Roman" w:eastAsia="Times New Roman" w:hAnsi="Times New Roman"/>
          <w:sz w:val="24"/>
          <w:szCs w:val="24"/>
        </w:rPr>
        <w:t>k szürke, zöld, barna színekkel</w:t>
      </w:r>
      <w:r w:rsidRPr="009D654F">
        <w:rPr>
          <w:rFonts w:ascii="Times New Roman" w:eastAsia="Times New Roman" w:hAnsi="Times New Roman"/>
          <w:sz w:val="24"/>
          <w:szCs w:val="24"/>
        </w:rPr>
        <w:t>)</w:t>
      </w:r>
      <w:r w:rsidR="00021162" w:rsidRPr="009D654F">
        <w:rPr>
          <w:rFonts w:ascii="Times New Roman" w:eastAsia="Times New Roman" w:hAnsi="Times New Roman"/>
          <w:sz w:val="24"/>
          <w:szCs w:val="24"/>
        </w:rPr>
        <w:t>;</w:t>
      </w:r>
    </w:p>
    <w:p w:rsidR="005A4262" w:rsidRPr="009D654F" w:rsidRDefault="005A4262" w:rsidP="003B7D4A">
      <w:pPr>
        <w:pStyle w:val="R3szint"/>
        <w:numPr>
          <w:ilvl w:val="2"/>
          <w:numId w:val="15"/>
        </w:numPr>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zöldtető.</w:t>
      </w:r>
    </w:p>
    <w:p w:rsidR="00B34EC5" w:rsidRPr="009D654F" w:rsidRDefault="000924BA" w:rsidP="00A861F6">
      <w:pPr>
        <w:pStyle w:val="R4szint"/>
        <w:numPr>
          <w:ilvl w:val="0"/>
          <w:numId w:val="0"/>
        </w:numPr>
        <w:tabs>
          <w:tab w:val="clear" w:pos="851"/>
          <w:tab w:val="left" w:pos="0"/>
          <w:tab w:val="left" w:pos="1775"/>
        </w:tabs>
        <w:spacing w:before="0" w:line="276" w:lineRule="auto"/>
        <w:ind w:firstLine="284"/>
        <w:rPr>
          <w:rFonts w:ascii="Times New Roman" w:hAnsi="Times New Roman"/>
          <w:sz w:val="24"/>
          <w:szCs w:val="24"/>
        </w:rPr>
      </w:pPr>
      <w:r w:rsidRPr="009D654F">
        <w:rPr>
          <w:rFonts w:ascii="Times New Roman" w:hAnsi="Times New Roman"/>
          <w:sz w:val="24"/>
          <w:szCs w:val="24"/>
        </w:rPr>
        <w:t>(3</w:t>
      </w:r>
      <w:r w:rsidR="00B34EC5" w:rsidRPr="009D654F">
        <w:rPr>
          <w:rFonts w:ascii="Times New Roman" w:hAnsi="Times New Roman"/>
          <w:sz w:val="24"/>
          <w:szCs w:val="24"/>
        </w:rPr>
        <w:t xml:space="preserve">) A tetőzet színhasználata során nem alkalmazható </w:t>
      </w:r>
      <w:r w:rsidR="00FD1F8B" w:rsidRPr="009D654F">
        <w:rPr>
          <w:rFonts w:ascii="Times New Roman" w:hAnsi="Times New Roman"/>
          <w:sz w:val="24"/>
          <w:szCs w:val="24"/>
        </w:rPr>
        <w:t>harsány,</w:t>
      </w:r>
      <w:r w:rsidR="00571183" w:rsidRPr="009D654F">
        <w:rPr>
          <w:rFonts w:ascii="Times New Roman" w:hAnsi="Times New Roman"/>
          <w:sz w:val="24"/>
          <w:szCs w:val="24"/>
        </w:rPr>
        <w:t xml:space="preserve"> rikító</w:t>
      </w:r>
      <w:r w:rsidR="00484EFC" w:rsidRPr="009D654F">
        <w:rPr>
          <w:rFonts w:ascii="Times New Roman" w:hAnsi="Times New Roman"/>
          <w:sz w:val="24"/>
          <w:szCs w:val="24"/>
        </w:rPr>
        <w:t xml:space="preserve"> </w:t>
      </w:r>
      <w:r w:rsidR="006C41E2" w:rsidRPr="009D654F">
        <w:rPr>
          <w:rFonts w:ascii="Times New Roman" w:hAnsi="Times New Roman"/>
          <w:sz w:val="24"/>
          <w:szCs w:val="24"/>
        </w:rPr>
        <w:t>szín;</w:t>
      </w:r>
      <w:r w:rsidR="00571183" w:rsidRPr="009D654F">
        <w:rPr>
          <w:rFonts w:ascii="Times New Roman" w:hAnsi="Times New Roman"/>
          <w:sz w:val="24"/>
          <w:szCs w:val="24"/>
        </w:rPr>
        <w:t xml:space="preserve"> továbbá </w:t>
      </w:r>
      <w:r w:rsidR="004D1A8C" w:rsidRPr="009D654F">
        <w:rPr>
          <w:rFonts w:ascii="Times New Roman" w:hAnsi="Times New Roman"/>
          <w:sz w:val="24"/>
          <w:szCs w:val="24"/>
        </w:rPr>
        <w:t>egyszerre több színár</w:t>
      </w:r>
      <w:r w:rsidR="00571183" w:rsidRPr="009D654F">
        <w:rPr>
          <w:rFonts w:ascii="Times New Roman" w:hAnsi="Times New Roman"/>
          <w:sz w:val="24"/>
          <w:szCs w:val="24"/>
        </w:rPr>
        <w:t>nyalattal rendelkező tetőfedés.</w:t>
      </w:r>
    </w:p>
    <w:p w:rsidR="005A4262" w:rsidRPr="009D654F" w:rsidRDefault="000924BA" w:rsidP="00261A4A">
      <w:pPr>
        <w:shd w:val="clear" w:color="auto" w:fill="FFFFFF"/>
        <w:spacing w:after="0" w:line="240" w:lineRule="auto"/>
        <w:ind w:firstLine="284"/>
        <w:rPr>
          <w:rFonts w:ascii="Times New Roman" w:hAnsi="Times New Roman" w:cs="Times New Roman"/>
          <w:sz w:val="24"/>
          <w:szCs w:val="24"/>
        </w:rPr>
      </w:pPr>
      <w:r w:rsidRPr="009D654F">
        <w:rPr>
          <w:rFonts w:ascii="Times New Roman" w:hAnsi="Times New Roman" w:cs="Times New Roman"/>
          <w:sz w:val="24"/>
          <w:szCs w:val="24"/>
        </w:rPr>
        <w:t>(4</w:t>
      </w:r>
      <w:r w:rsidR="005A4262" w:rsidRPr="009D654F">
        <w:rPr>
          <w:rFonts w:ascii="Times New Roman" w:hAnsi="Times New Roman" w:cs="Times New Roman"/>
          <w:sz w:val="24"/>
          <w:szCs w:val="24"/>
        </w:rPr>
        <w:t>) A homlokzat</w:t>
      </w:r>
      <w:r w:rsidR="00261A4A" w:rsidRPr="009D654F">
        <w:rPr>
          <w:rFonts w:ascii="Times New Roman" w:hAnsi="Times New Roman" w:cs="Times New Roman"/>
          <w:sz w:val="24"/>
          <w:szCs w:val="24"/>
        </w:rPr>
        <w:t xml:space="preserve"> kialakítása, felújítás</w:t>
      </w:r>
      <w:r w:rsidR="00484EFC" w:rsidRPr="009D654F">
        <w:rPr>
          <w:rFonts w:ascii="Times New Roman" w:hAnsi="Times New Roman" w:cs="Times New Roman"/>
          <w:sz w:val="24"/>
          <w:szCs w:val="24"/>
        </w:rPr>
        <w:t>a</w:t>
      </w:r>
      <w:r w:rsidR="00261A4A" w:rsidRPr="009D654F">
        <w:rPr>
          <w:rFonts w:ascii="Times New Roman" w:hAnsi="Times New Roman" w:cs="Times New Roman"/>
          <w:sz w:val="24"/>
          <w:szCs w:val="24"/>
        </w:rPr>
        <w:t xml:space="preserve"> során  </w:t>
      </w:r>
    </w:p>
    <w:p w:rsidR="00261A4A" w:rsidRPr="009D654F" w:rsidRDefault="00261A4A" w:rsidP="003B7D4A">
      <w:pPr>
        <w:pStyle w:val="R3szint"/>
        <w:numPr>
          <w:ilvl w:val="2"/>
          <w:numId w:val="17"/>
        </w:numPr>
        <w:tabs>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vakolt falfelületen fehér, sárgával tört fehér, szürkével tört fehér, okker és földszínek árnyalatai alkalmazhatók;</w:t>
      </w:r>
    </w:p>
    <w:p w:rsidR="00261A4A" w:rsidRPr="009D654F" w:rsidRDefault="00261A4A" w:rsidP="003B7D4A">
      <w:pPr>
        <w:pStyle w:val="R3szint"/>
        <w:numPr>
          <w:ilvl w:val="2"/>
          <w:numId w:val="16"/>
        </w:numPr>
        <w:tabs>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a vakolt felületen enyhe síkbeli kiemelésekkel vakolattagozat kialakítható és illeszkedő színbeli különbséggel is kiemelhető, de síkban tartott felületen el</w:t>
      </w:r>
      <w:r w:rsidR="00021162" w:rsidRPr="009D654F">
        <w:rPr>
          <w:rFonts w:ascii="Times New Roman" w:eastAsia="Times New Roman" w:hAnsi="Times New Roman"/>
          <w:sz w:val="24"/>
          <w:szCs w:val="24"/>
        </w:rPr>
        <w:t>térő színezést nem alkalmazható;</w:t>
      </w:r>
    </w:p>
    <w:p w:rsidR="00261A4A" w:rsidRPr="009D654F" w:rsidRDefault="00261A4A" w:rsidP="00BC4C3A">
      <w:pPr>
        <w:pStyle w:val="R3szint"/>
        <w:numPr>
          <w:ilvl w:val="2"/>
          <w:numId w:val="16"/>
        </w:numPr>
        <w:tabs>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faszerkezetek</w:t>
      </w:r>
      <w:r w:rsidR="005662D1" w:rsidRPr="009D654F">
        <w:rPr>
          <w:rFonts w:ascii="Times New Roman" w:eastAsia="Times New Roman" w:hAnsi="Times New Roman"/>
          <w:sz w:val="24"/>
          <w:szCs w:val="24"/>
        </w:rPr>
        <w:t>en</w:t>
      </w:r>
      <w:r w:rsidRPr="009D654F">
        <w:rPr>
          <w:rFonts w:ascii="Times New Roman" w:eastAsia="Times New Roman" w:hAnsi="Times New Roman"/>
          <w:sz w:val="24"/>
          <w:szCs w:val="24"/>
        </w:rPr>
        <w:t>, faburkolatok</w:t>
      </w:r>
      <w:r w:rsidR="005662D1" w:rsidRPr="009D654F">
        <w:rPr>
          <w:rFonts w:ascii="Times New Roman" w:eastAsia="Times New Roman" w:hAnsi="Times New Roman"/>
          <w:sz w:val="24"/>
          <w:szCs w:val="24"/>
        </w:rPr>
        <w:t>on, fa nyílástárókon</w:t>
      </w:r>
      <w:r w:rsidR="00BC4C3A" w:rsidRPr="009D654F">
        <w:rPr>
          <w:rFonts w:ascii="Times New Roman" w:eastAsia="Times New Roman" w:hAnsi="Times New Roman"/>
          <w:sz w:val="24"/>
          <w:szCs w:val="24"/>
        </w:rPr>
        <w:t xml:space="preserve"> </w:t>
      </w:r>
      <w:r w:rsidRPr="009D654F">
        <w:rPr>
          <w:rFonts w:ascii="Times New Roman" w:eastAsia="Times New Roman" w:hAnsi="Times New Roman"/>
          <w:sz w:val="24"/>
          <w:szCs w:val="24"/>
        </w:rPr>
        <w:t>nem alkalmazható</w:t>
      </w:r>
    </w:p>
    <w:p w:rsidR="00261A4A" w:rsidRPr="009D654F" w:rsidRDefault="005662D1" w:rsidP="00261A4A">
      <w:pPr>
        <w:pStyle w:val="R4szint"/>
        <w:numPr>
          <w:ilvl w:val="0"/>
          <w:numId w:val="0"/>
        </w:numPr>
        <w:tabs>
          <w:tab w:val="clear" w:pos="851"/>
          <w:tab w:val="left" w:pos="0"/>
        </w:tabs>
        <w:spacing w:before="0" w:line="276" w:lineRule="auto"/>
        <w:ind w:left="852" w:firstLine="284"/>
        <w:rPr>
          <w:rFonts w:ascii="Times New Roman" w:hAnsi="Times New Roman"/>
          <w:i/>
          <w:sz w:val="24"/>
          <w:szCs w:val="24"/>
        </w:rPr>
      </w:pPr>
      <w:r w:rsidRPr="009D654F">
        <w:rPr>
          <w:rFonts w:ascii="Times New Roman" w:hAnsi="Times New Roman"/>
          <w:i/>
          <w:sz w:val="24"/>
          <w:szCs w:val="24"/>
        </w:rPr>
        <w:t>d</w:t>
      </w:r>
      <w:r w:rsidR="00BC4C3A" w:rsidRPr="009D654F">
        <w:rPr>
          <w:rFonts w:ascii="Times New Roman" w:hAnsi="Times New Roman"/>
          <w:i/>
          <w:sz w:val="24"/>
          <w:szCs w:val="24"/>
        </w:rPr>
        <w:t>a</w:t>
      </w:r>
      <w:r w:rsidR="00261A4A" w:rsidRPr="009D654F">
        <w:rPr>
          <w:rFonts w:ascii="Times New Roman" w:hAnsi="Times New Roman"/>
          <w:i/>
          <w:sz w:val="24"/>
          <w:szCs w:val="24"/>
        </w:rPr>
        <w:t xml:space="preserve">) </w:t>
      </w:r>
      <w:r w:rsidR="00FD1F8B" w:rsidRPr="009D654F">
        <w:rPr>
          <w:rFonts w:ascii="Times New Roman" w:hAnsi="Times New Roman"/>
          <w:sz w:val="24"/>
          <w:szCs w:val="24"/>
        </w:rPr>
        <w:t xml:space="preserve">harsány, </w:t>
      </w:r>
      <w:r w:rsidR="00261A4A" w:rsidRPr="009D654F">
        <w:rPr>
          <w:rFonts w:ascii="Times New Roman" w:hAnsi="Times New Roman"/>
          <w:sz w:val="24"/>
          <w:szCs w:val="24"/>
        </w:rPr>
        <w:t>rikító</w:t>
      </w:r>
      <w:r w:rsidR="00BC4C3A" w:rsidRPr="009D654F">
        <w:rPr>
          <w:rFonts w:ascii="Times New Roman" w:hAnsi="Times New Roman"/>
          <w:sz w:val="24"/>
          <w:szCs w:val="24"/>
        </w:rPr>
        <w:t xml:space="preserve"> szín;</w:t>
      </w:r>
    </w:p>
    <w:p w:rsidR="00261A4A" w:rsidRPr="009D654F" w:rsidRDefault="005662D1" w:rsidP="00BC4C3A">
      <w:pPr>
        <w:pStyle w:val="R4szint"/>
        <w:numPr>
          <w:ilvl w:val="0"/>
          <w:numId w:val="0"/>
        </w:numPr>
        <w:tabs>
          <w:tab w:val="clear" w:pos="851"/>
          <w:tab w:val="left" w:pos="0"/>
        </w:tabs>
        <w:spacing w:before="0" w:line="276" w:lineRule="auto"/>
        <w:ind w:left="1134" w:firstLine="2"/>
        <w:rPr>
          <w:rFonts w:ascii="Times New Roman" w:hAnsi="Times New Roman"/>
          <w:i/>
          <w:sz w:val="24"/>
          <w:szCs w:val="24"/>
        </w:rPr>
      </w:pPr>
      <w:r w:rsidRPr="009D654F">
        <w:rPr>
          <w:rFonts w:ascii="Times New Roman" w:hAnsi="Times New Roman"/>
          <w:i/>
          <w:sz w:val="24"/>
          <w:szCs w:val="24"/>
        </w:rPr>
        <w:t>d</w:t>
      </w:r>
      <w:r w:rsidR="00BC4C3A" w:rsidRPr="009D654F">
        <w:rPr>
          <w:rFonts w:ascii="Times New Roman" w:hAnsi="Times New Roman"/>
          <w:i/>
          <w:sz w:val="24"/>
          <w:szCs w:val="24"/>
        </w:rPr>
        <w:t>b</w:t>
      </w:r>
      <w:r w:rsidR="00261A4A" w:rsidRPr="009D654F">
        <w:rPr>
          <w:rFonts w:ascii="Times New Roman" w:hAnsi="Times New Roman"/>
          <w:i/>
          <w:sz w:val="24"/>
          <w:szCs w:val="24"/>
        </w:rPr>
        <w:t xml:space="preserve">) </w:t>
      </w:r>
      <w:r w:rsidR="00261A4A" w:rsidRPr="009D654F">
        <w:rPr>
          <w:rFonts w:ascii="Times New Roman" w:hAnsi="Times New Roman"/>
          <w:sz w:val="24"/>
          <w:szCs w:val="24"/>
        </w:rPr>
        <w:t>a kék, a lila, a narancs,</w:t>
      </w:r>
      <w:r w:rsidR="00484EFC" w:rsidRPr="009D654F">
        <w:rPr>
          <w:rFonts w:ascii="Times New Roman" w:hAnsi="Times New Roman"/>
          <w:sz w:val="24"/>
          <w:szCs w:val="24"/>
        </w:rPr>
        <w:t xml:space="preserve"> az élénk piros és árnyalatai, valamint</w:t>
      </w:r>
      <w:r w:rsidR="00261A4A" w:rsidRPr="009D654F">
        <w:rPr>
          <w:rFonts w:ascii="Times New Roman" w:hAnsi="Times New Roman"/>
          <w:sz w:val="24"/>
          <w:szCs w:val="24"/>
        </w:rPr>
        <w:t xml:space="preserve"> ezen színek hatását keltő szín.</w:t>
      </w:r>
    </w:p>
    <w:p w:rsidR="005A4262" w:rsidRPr="009D654F" w:rsidRDefault="000924BA" w:rsidP="00A861F6">
      <w:pPr>
        <w:pStyle w:val="R3szint"/>
        <w:numPr>
          <w:ilvl w:val="0"/>
          <w:numId w:val="0"/>
        </w:numPr>
        <w:tabs>
          <w:tab w:val="clear" w:pos="851"/>
          <w:tab w:val="left" w:pos="0"/>
        </w:tabs>
        <w:spacing w:before="0" w:line="276" w:lineRule="auto"/>
        <w:ind w:firstLine="284"/>
        <w:rPr>
          <w:rFonts w:ascii="Times New Roman" w:hAnsi="Times New Roman"/>
          <w:sz w:val="24"/>
          <w:szCs w:val="24"/>
        </w:rPr>
      </w:pPr>
      <w:r w:rsidRPr="009D654F">
        <w:rPr>
          <w:rFonts w:ascii="Times New Roman" w:hAnsi="Times New Roman"/>
          <w:sz w:val="24"/>
          <w:szCs w:val="24"/>
        </w:rPr>
        <w:t>(5</w:t>
      </w:r>
      <w:r w:rsidR="005A4262" w:rsidRPr="009D654F">
        <w:rPr>
          <w:rFonts w:ascii="Times New Roman" w:hAnsi="Times New Roman"/>
          <w:sz w:val="24"/>
          <w:szCs w:val="24"/>
        </w:rPr>
        <w:t xml:space="preserve">) A homlokzat részleges felújítása során </w:t>
      </w:r>
      <w:r w:rsidR="00F7428A" w:rsidRPr="009D654F">
        <w:rPr>
          <w:rFonts w:ascii="Times New Roman" w:hAnsi="Times New Roman"/>
          <w:sz w:val="24"/>
          <w:szCs w:val="24"/>
        </w:rPr>
        <w:t xml:space="preserve">a meglévőtől </w:t>
      </w:r>
      <w:r w:rsidR="005A4262" w:rsidRPr="009D654F">
        <w:rPr>
          <w:rFonts w:ascii="Times New Roman" w:hAnsi="Times New Roman"/>
          <w:sz w:val="24"/>
          <w:szCs w:val="24"/>
        </w:rPr>
        <w:t>eltérő vakolatszínezés nem alkalmazható.</w:t>
      </w:r>
    </w:p>
    <w:p w:rsidR="00B112A8" w:rsidRPr="009D654F" w:rsidRDefault="000924BA" w:rsidP="00A861F6">
      <w:pPr>
        <w:pStyle w:val="R3szint"/>
        <w:numPr>
          <w:ilvl w:val="0"/>
          <w:numId w:val="0"/>
        </w:numPr>
        <w:tabs>
          <w:tab w:val="clear" w:pos="851"/>
          <w:tab w:val="left" w:pos="0"/>
        </w:tabs>
        <w:spacing w:before="0" w:line="276" w:lineRule="auto"/>
        <w:ind w:firstLine="284"/>
        <w:rPr>
          <w:rFonts w:ascii="Times New Roman" w:hAnsi="Times New Roman"/>
          <w:sz w:val="24"/>
          <w:szCs w:val="24"/>
        </w:rPr>
      </w:pPr>
      <w:r w:rsidRPr="009D654F">
        <w:rPr>
          <w:rFonts w:ascii="Times New Roman" w:hAnsi="Times New Roman"/>
          <w:sz w:val="24"/>
          <w:szCs w:val="24"/>
        </w:rPr>
        <w:t>(6</w:t>
      </w:r>
      <w:r w:rsidR="00B112A8" w:rsidRPr="009D654F">
        <w:rPr>
          <w:rFonts w:ascii="Times New Roman" w:hAnsi="Times New Roman"/>
          <w:sz w:val="24"/>
          <w:szCs w:val="24"/>
        </w:rPr>
        <w:t xml:space="preserve">) </w:t>
      </w:r>
      <w:r w:rsidR="0089278E" w:rsidRPr="009D654F">
        <w:rPr>
          <w:rFonts w:ascii="Times New Roman" w:hAnsi="Times New Roman"/>
          <w:sz w:val="24"/>
          <w:szCs w:val="24"/>
        </w:rPr>
        <w:t>É</w:t>
      </w:r>
      <w:r w:rsidR="00B112A8" w:rsidRPr="009D654F">
        <w:rPr>
          <w:rFonts w:ascii="Times New Roman" w:hAnsi="Times New Roman"/>
          <w:sz w:val="24"/>
          <w:szCs w:val="24"/>
        </w:rPr>
        <w:t>pületeket, építményeket, nyomvonalas létesítményeket és berendezéseket, azok elhelyezését, méretét, formáját és funkcióját, a természeti értékek megóvása mellett a táj jellegéhez is igazodva kell kialakítani, a településképi arculati kézikönyvben foglalt iránymutatások figyelembevételével.</w:t>
      </w:r>
    </w:p>
    <w:p w:rsidR="00A67377" w:rsidRPr="009D654F" w:rsidRDefault="00A67377" w:rsidP="00A67377">
      <w:pPr>
        <w:spacing w:after="0"/>
        <w:jc w:val="center"/>
        <w:rPr>
          <w:rFonts w:ascii="Times New Roman" w:hAnsi="Times New Roman" w:cs="Times New Roman"/>
          <w:b/>
          <w:sz w:val="24"/>
          <w:szCs w:val="24"/>
        </w:rPr>
      </w:pPr>
    </w:p>
    <w:p w:rsidR="005A4262" w:rsidRPr="009D654F" w:rsidRDefault="005A4262"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A településképi szempontból megha</w:t>
      </w:r>
      <w:r w:rsidR="00757422" w:rsidRPr="009D654F">
        <w:rPr>
          <w:rFonts w:ascii="Times New Roman" w:hAnsi="Times New Roman" w:cs="Times New Roman"/>
          <w:b/>
          <w:sz w:val="24"/>
          <w:szCs w:val="24"/>
        </w:rPr>
        <w:t>tározó terület</w:t>
      </w:r>
      <w:r w:rsidR="00484EFC" w:rsidRPr="009D654F">
        <w:rPr>
          <w:rFonts w:ascii="Times New Roman" w:hAnsi="Times New Roman" w:cs="Times New Roman"/>
          <w:b/>
          <w:sz w:val="24"/>
          <w:szCs w:val="24"/>
        </w:rPr>
        <w:t>ek</w:t>
      </w:r>
      <w:r w:rsidRPr="009D654F">
        <w:rPr>
          <w:rFonts w:ascii="Times New Roman" w:hAnsi="Times New Roman" w:cs="Times New Roman"/>
          <w:b/>
          <w:sz w:val="24"/>
          <w:szCs w:val="24"/>
        </w:rPr>
        <w:t xml:space="preserve">re </w:t>
      </w:r>
      <w:r w:rsidR="00800B6D" w:rsidRPr="009D654F">
        <w:rPr>
          <w:rFonts w:ascii="Times New Roman" w:hAnsi="Times New Roman" w:cs="Times New Roman"/>
          <w:b/>
          <w:sz w:val="24"/>
          <w:szCs w:val="24"/>
        </w:rPr>
        <w:t>és az egyéb településképi szempontból meghatározó terület</w:t>
      </w:r>
      <w:r w:rsidR="00484EFC" w:rsidRPr="009D654F">
        <w:rPr>
          <w:rFonts w:ascii="Times New Roman" w:hAnsi="Times New Roman" w:cs="Times New Roman"/>
          <w:b/>
          <w:sz w:val="24"/>
          <w:szCs w:val="24"/>
        </w:rPr>
        <w:t>ek</w:t>
      </w:r>
      <w:r w:rsidR="00800B6D" w:rsidRPr="009D654F">
        <w:rPr>
          <w:rFonts w:ascii="Times New Roman" w:hAnsi="Times New Roman" w:cs="Times New Roman"/>
          <w:b/>
          <w:sz w:val="24"/>
          <w:szCs w:val="24"/>
        </w:rPr>
        <w:t xml:space="preserve">re </w:t>
      </w:r>
      <w:r w:rsidRPr="009D654F">
        <w:rPr>
          <w:rFonts w:ascii="Times New Roman" w:hAnsi="Times New Roman" w:cs="Times New Roman"/>
          <w:b/>
          <w:sz w:val="24"/>
          <w:szCs w:val="24"/>
        </w:rPr>
        <w:t>vonatkozó egyedi építészeti követelmények</w:t>
      </w:r>
      <w:r w:rsidR="00A66630" w:rsidRPr="009D654F">
        <w:rPr>
          <w:rFonts w:ascii="Times New Roman" w:hAnsi="Times New Roman" w:cs="Times New Roman"/>
          <w:b/>
          <w:sz w:val="24"/>
          <w:szCs w:val="24"/>
        </w:rPr>
        <w:t>, kerítésekre vonatkozó követelmények</w:t>
      </w:r>
    </w:p>
    <w:p w:rsidR="00903E63" w:rsidRPr="009D654F" w:rsidRDefault="00903E63" w:rsidP="00A861F6">
      <w:pPr>
        <w:spacing w:after="0"/>
        <w:jc w:val="center"/>
        <w:rPr>
          <w:rFonts w:ascii="Times New Roman" w:hAnsi="Times New Roman" w:cs="Times New Roman"/>
          <w:b/>
          <w:sz w:val="24"/>
          <w:szCs w:val="24"/>
        </w:rPr>
      </w:pPr>
    </w:p>
    <w:p w:rsidR="00821318" w:rsidRPr="009D654F" w:rsidRDefault="00821318" w:rsidP="00901CB9">
      <w:pPr>
        <w:spacing w:after="0"/>
        <w:jc w:val="both"/>
        <w:rPr>
          <w:rFonts w:ascii="Times New Roman" w:hAnsi="Times New Roman"/>
          <w:sz w:val="24"/>
        </w:rPr>
      </w:pPr>
      <w:r w:rsidRPr="009D654F">
        <w:rPr>
          <w:rFonts w:ascii="Times New Roman" w:hAnsi="Times New Roman"/>
          <w:b/>
          <w:sz w:val="24"/>
        </w:rPr>
        <w:t>22</w:t>
      </w:r>
      <w:r w:rsidR="005A4262" w:rsidRPr="009D654F">
        <w:rPr>
          <w:rFonts w:ascii="Times New Roman" w:hAnsi="Times New Roman"/>
          <w:b/>
          <w:sz w:val="24"/>
        </w:rPr>
        <w:t>. §</w:t>
      </w:r>
      <w:r w:rsidR="005A4262" w:rsidRPr="009D654F">
        <w:rPr>
          <w:rFonts w:ascii="Times New Roman" w:hAnsi="Times New Roman"/>
          <w:sz w:val="24"/>
        </w:rPr>
        <w:t xml:space="preserve"> </w:t>
      </w:r>
      <w:r w:rsidR="005D2A2E" w:rsidRPr="009D654F">
        <w:rPr>
          <w:rFonts w:ascii="Times New Roman" w:hAnsi="Times New Roman"/>
          <w:sz w:val="24"/>
        </w:rPr>
        <w:t xml:space="preserve">(1) </w:t>
      </w:r>
      <w:r w:rsidR="00A67377" w:rsidRPr="009D654F">
        <w:rPr>
          <w:rFonts w:ascii="Times New Roman" w:hAnsi="Times New Roman"/>
          <w:sz w:val="24"/>
        </w:rPr>
        <w:t>A tetőkialakításánál a tető hajlásszögének meghatározásánál alkalmazkodni kell a környezetben kialakult állapothoz és az utcaképhez.</w:t>
      </w:r>
    </w:p>
    <w:p w:rsidR="00A67377" w:rsidRPr="009D654F" w:rsidRDefault="00A67377" w:rsidP="00A67377">
      <w:pPr>
        <w:spacing w:after="0"/>
        <w:ind w:left="357" w:hanging="357"/>
        <w:rPr>
          <w:rFonts w:ascii="Times New Roman" w:hAnsi="Times New Roman"/>
          <w:sz w:val="24"/>
        </w:rPr>
      </w:pPr>
      <w:r w:rsidRPr="009D654F">
        <w:rPr>
          <w:rFonts w:ascii="Times New Roman" w:hAnsi="Times New Roman"/>
          <w:sz w:val="24"/>
        </w:rPr>
        <w:t xml:space="preserve"> </w:t>
      </w:r>
    </w:p>
    <w:p w:rsidR="00BC4C3A" w:rsidRPr="009D654F" w:rsidRDefault="00821318" w:rsidP="00901CB9">
      <w:pPr>
        <w:spacing w:after="0"/>
        <w:jc w:val="both"/>
        <w:rPr>
          <w:rFonts w:ascii="Times New Roman" w:hAnsi="Times New Roman"/>
          <w:sz w:val="24"/>
        </w:rPr>
      </w:pPr>
      <w:r w:rsidRPr="009D654F">
        <w:rPr>
          <w:rFonts w:ascii="Times New Roman" w:hAnsi="Times New Roman"/>
          <w:b/>
          <w:sz w:val="24"/>
        </w:rPr>
        <w:t>23</w:t>
      </w:r>
      <w:r w:rsidR="00A67377" w:rsidRPr="009D654F">
        <w:rPr>
          <w:rFonts w:ascii="Times New Roman" w:hAnsi="Times New Roman"/>
          <w:b/>
          <w:sz w:val="24"/>
        </w:rPr>
        <w:t>. §</w:t>
      </w:r>
      <w:r w:rsidRPr="009D654F">
        <w:rPr>
          <w:rFonts w:ascii="Times New Roman" w:hAnsi="Times New Roman"/>
          <w:sz w:val="24"/>
        </w:rPr>
        <w:t xml:space="preserve"> </w:t>
      </w:r>
      <w:r w:rsidR="00BC4C3A" w:rsidRPr="009D654F">
        <w:rPr>
          <w:rFonts w:ascii="Times New Roman" w:hAnsi="Times New Roman"/>
          <w:sz w:val="24"/>
        </w:rPr>
        <w:t xml:space="preserve">(1) A HÉSZ-ben meghatározott nagyvárosias lakóterületek Ln-1 jelű, a telepszerű, úszótelkes lakóterületek építési övezetébe tartozó </w:t>
      </w:r>
    </w:p>
    <w:p w:rsidR="00BC4C3A" w:rsidRPr="009D654F" w:rsidRDefault="00BC4C3A" w:rsidP="00CB38D1">
      <w:pPr>
        <w:pStyle w:val="R3szint"/>
        <w:numPr>
          <w:ilvl w:val="0"/>
          <w:numId w:val="46"/>
        </w:numPr>
        <w:tabs>
          <w:tab w:val="left" w:pos="567"/>
        </w:tabs>
        <w:spacing w:before="0" w:line="276" w:lineRule="auto"/>
        <w:ind w:left="851" w:hanging="284"/>
        <w:rPr>
          <w:rFonts w:ascii="Times New Roman" w:hAnsi="Times New Roman"/>
          <w:sz w:val="24"/>
        </w:rPr>
      </w:pPr>
      <w:r w:rsidRPr="009D654F">
        <w:rPr>
          <w:rFonts w:ascii="Times New Roman" w:hAnsi="Times New Roman"/>
          <w:sz w:val="24"/>
        </w:rPr>
        <w:t>többlakásos épületeken magastető kialakítása csak a tömbön belüli építészetileg azonos tömegű épületek, városképileg összefüggő épületcsoportok e</w:t>
      </w:r>
      <w:r w:rsidR="00901CB9" w:rsidRPr="009D654F">
        <w:rPr>
          <w:rFonts w:ascii="Times New Roman" w:hAnsi="Times New Roman"/>
          <w:sz w:val="24"/>
        </w:rPr>
        <w:t>gyidejű átépítésével lehetséges;</w:t>
      </w:r>
    </w:p>
    <w:p w:rsidR="00BC4C3A" w:rsidRPr="009D654F" w:rsidRDefault="00BC4C3A" w:rsidP="00CB38D1">
      <w:pPr>
        <w:pStyle w:val="R3szint"/>
        <w:numPr>
          <w:ilvl w:val="0"/>
          <w:numId w:val="46"/>
        </w:numPr>
        <w:tabs>
          <w:tab w:val="left" w:pos="567"/>
        </w:tabs>
        <w:spacing w:before="0" w:line="276" w:lineRule="auto"/>
        <w:ind w:left="851" w:hanging="284"/>
        <w:rPr>
          <w:rFonts w:ascii="Times New Roman" w:hAnsi="Times New Roman"/>
          <w:sz w:val="24"/>
        </w:rPr>
      </w:pPr>
      <w:r w:rsidRPr="009D654F">
        <w:rPr>
          <w:rFonts w:ascii="Times New Roman" w:hAnsi="Times New Roman"/>
          <w:sz w:val="24"/>
        </w:rPr>
        <w:t>többlakásos épületek homlokzatának színezése csak a tömbön belüli építészetileg azonos tömegű épületek, városképileg összefüggő épületcsoportok egységes, legalább dilatációs egységenként történő egyidejű kialakítással valósítható meg. Az épületeket nem lehet a homlokzat tagozatoktól idegen módon mintásra vagy képszerűre festeni;</w:t>
      </w:r>
    </w:p>
    <w:p w:rsidR="00BC4C3A" w:rsidRPr="009D654F" w:rsidRDefault="00BC4C3A" w:rsidP="00CB38D1">
      <w:pPr>
        <w:pStyle w:val="R3szint"/>
        <w:numPr>
          <w:ilvl w:val="0"/>
          <w:numId w:val="46"/>
        </w:numPr>
        <w:tabs>
          <w:tab w:val="left" w:pos="567"/>
        </w:tabs>
        <w:spacing w:before="0" w:line="276" w:lineRule="auto"/>
        <w:ind w:left="851" w:hanging="284"/>
        <w:rPr>
          <w:rFonts w:ascii="Times New Roman" w:hAnsi="Times New Roman"/>
          <w:sz w:val="24"/>
        </w:rPr>
      </w:pPr>
      <w:r w:rsidRPr="009D654F">
        <w:rPr>
          <w:rFonts w:ascii="Times New Roman" w:hAnsi="Times New Roman"/>
          <w:sz w:val="24"/>
        </w:rPr>
        <w:lastRenderedPageBreak/>
        <w:t>többlakásos épületek homlokzatán erkélyek, illetve loggiák utólagos beépítése legalább az épület dilatációs egységeiként egyszerre, egységesen elkészítendő terv alapján történő egyedi kialakítással valósítható meg;</w:t>
      </w:r>
    </w:p>
    <w:p w:rsidR="00BC4C3A" w:rsidRPr="009D654F" w:rsidRDefault="00BC4C3A" w:rsidP="00CB38D1">
      <w:pPr>
        <w:pStyle w:val="R3szint"/>
        <w:numPr>
          <w:ilvl w:val="0"/>
          <w:numId w:val="46"/>
        </w:numPr>
        <w:tabs>
          <w:tab w:val="left" w:pos="567"/>
        </w:tabs>
        <w:spacing w:before="0" w:line="276" w:lineRule="auto"/>
        <w:ind w:left="851" w:hanging="284"/>
        <w:rPr>
          <w:rFonts w:ascii="Times New Roman" w:hAnsi="Times New Roman"/>
          <w:sz w:val="24"/>
        </w:rPr>
      </w:pPr>
      <w:r w:rsidRPr="009D654F">
        <w:rPr>
          <w:rFonts w:ascii="Times New Roman" w:hAnsi="Times New Roman"/>
          <w:sz w:val="24"/>
        </w:rPr>
        <w:t>többlakásos épületek homlokzatán erkélyek és loggiák fölötti védőtető, árnyékoló, valamint hasonló célú rögzített ernyőszerkezet legalább az épület dilatációs egységeiként egyszerre, egységesen elkészítendő terv alapján történő egyedi kialakítással létesíthető.</w:t>
      </w:r>
    </w:p>
    <w:p w:rsidR="00901CB9" w:rsidRPr="009D654F" w:rsidRDefault="00BC4C3A" w:rsidP="00901CB9">
      <w:pPr>
        <w:spacing w:after="0"/>
        <w:ind w:firstLine="284"/>
        <w:jc w:val="both"/>
        <w:rPr>
          <w:rFonts w:ascii="Times New Roman" w:hAnsi="Times New Roman"/>
          <w:sz w:val="24"/>
        </w:rPr>
      </w:pPr>
      <w:r w:rsidRPr="009D654F">
        <w:rPr>
          <w:rFonts w:ascii="Times New Roman" w:hAnsi="Times New Roman"/>
          <w:sz w:val="24"/>
        </w:rPr>
        <w:t>(2</w:t>
      </w:r>
      <w:r w:rsidR="00A67377" w:rsidRPr="009D654F">
        <w:rPr>
          <w:rFonts w:ascii="Times New Roman" w:hAnsi="Times New Roman"/>
          <w:sz w:val="24"/>
        </w:rPr>
        <w:t xml:space="preserve">) A HÉSZ-ben Lke jellel meghatározott </w:t>
      </w:r>
      <w:r w:rsidRPr="009D654F">
        <w:rPr>
          <w:rFonts w:ascii="Times New Roman" w:hAnsi="Times New Roman"/>
          <w:sz w:val="24"/>
        </w:rPr>
        <w:t>kertvárosias lakóterület övezeteiben</w:t>
      </w:r>
      <w:r w:rsidR="00901CB9" w:rsidRPr="009D654F">
        <w:rPr>
          <w:rFonts w:ascii="Times New Roman" w:hAnsi="Times New Roman"/>
          <w:sz w:val="24"/>
        </w:rPr>
        <w:t xml:space="preserve"> </w:t>
      </w:r>
      <w:r w:rsidR="00901CB9" w:rsidRPr="009D654F">
        <w:rPr>
          <w:rFonts w:ascii="Times New Roman" w:eastAsia="Calibri" w:hAnsi="Times New Roman" w:cs="Times New Roman"/>
          <w:sz w:val="24"/>
          <w:szCs w:val="18"/>
        </w:rPr>
        <w:t>az épületek kialakításánál figyelembe kell venni, hogy</w:t>
      </w:r>
    </w:p>
    <w:p w:rsidR="00A67377" w:rsidRPr="009D654F" w:rsidRDefault="00A67377" w:rsidP="00CB38D1">
      <w:pPr>
        <w:pStyle w:val="R3szint"/>
        <w:numPr>
          <w:ilvl w:val="0"/>
          <w:numId w:val="54"/>
        </w:numPr>
        <w:tabs>
          <w:tab w:val="left" w:pos="567"/>
        </w:tabs>
        <w:spacing w:before="0" w:line="276" w:lineRule="auto"/>
        <w:ind w:hanging="720"/>
        <w:rPr>
          <w:rFonts w:ascii="Times New Roman" w:hAnsi="Times New Roman"/>
          <w:sz w:val="24"/>
        </w:rPr>
      </w:pPr>
      <w:r w:rsidRPr="009D654F">
        <w:rPr>
          <w:rFonts w:ascii="Times New Roman" w:hAnsi="Times New Roman"/>
          <w:sz w:val="24"/>
        </w:rPr>
        <w:t xml:space="preserve">a tető hajlásszöge a szomszédos beépítéshez igazodva </w:t>
      </w:r>
      <w:r w:rsidRPr="009D654F">
        <w:rPr>
          <w:rFonts w:ascii="Times New Roman" w:eastAsia="Times New Roman" w:hAnsi="Times New Roman"/>
          <w:sz w:val="24"/>
          <w:szCs w:val="24"/>
        </w:rPr>
        <w:t>30</w:t>
      </w:r>
      <w:r w:rsidRPr="009D654F">
        <w:rPr>
          <w:rFonts w:ascii="Times New Roman" w:hAnsi="Times New Roman"/>
          <w:sz w:val="24"/>
        </w:rPr>
        <w:t>-45 fok között választható meg úgy, hogy a tető maximális gerincmagassága nem lehet nagyobb, mint:</w:t>
      </w:r>
    </w:p>
    <w:p w:rsidR="00A67377" w:rsidRPr="009D654F" w:rsidRDefault="00901CB9" w:rsidP="006C41E2">
      <w:pPr>
        <w:spacing w:after="0"/>
        <w:ind w:left="1276" w:hanging="426"/>
        <w:jc w:val="both"/>
        <w:rPr>
          <w:rFonts w:ascii="Times New Roman" w:hAnsi="Times New Roman"/>
          <w:sz w:val="24"/>
        </w:rPr>
      </w:pPr>
      <w:r w:rsidRPr="009D654F">
        <w:rPr>
          <w:rFonts w:ascii="Times New Roman" w:hAnsi="Times New Roman"/>
          <w:i/>
          <w:sz w:val="24"/>
        </w:rPr>
        <w:t>a</w:t>
      </w:r>
      <w:r w:rsidR="00A67377" w:rsidRPr="009D654F">
        <w:rPr>
          <w:rFonts w:ascii="Times New Roman" w:hAnsi="Times New Roman"/>
          <w:i/>
          <w:sz w:val="24"/>
        </w:rPr>
        <w:t>a)</w:t>
      </w:r>
      <w:r w:rsidR="00A67377" w:rsidRPr="009D654F">
        <w:rPr>
          <w:rFonts w:ascii="Times New Roman" w:hAnsi="Times New Roman"/>
          <w:sz w:val="24"/>
        </w:rPr>
        <w:t xml:space="preserve"> 6 m-nél kisebb tényleges építménymagasság érték esetén a tényleges építménymagasság értéke + 5 m;</w:t>
      </w:r>
    </w:p>
    <w:p w:rsidR="00A67377" w:rsidRPr="009D654F" w:rsidRDefault="00901CB9" w:rsidP="006C41E2">
      <w:pPr>
        <w:spacing w:after="0"/>
        <w:ind w:left="1276" w:hanging="426"/>
        <w:jc w:val="both"/>
        <w:rPr>
          <w:rFonts w:ascii="Times New Roman" w:hAnsi="Times New Roman"/>
          <w:sz w:val="24"/>
        </w:rPr>
      </w:pPr>
      <w:r w:rsidRPr="009D654F">
        <w:rPr>
          <w:rFonts w:ascii="Times New Roman" w:hAnsi="Times New Roman"/>
          <w:i/>
          <w:sz w:val="24"/>
        </w:rPr>
        <w:t>a</w:t>
      </w:r>
      <w:r w:rsidR="00A67377" w:rsidRPr="009D654F">
        <w:rPr>
          <w:rFonts w:ascii="Times New Roman" w:hAnsi="Times New Roman"/>
          <w:i/>
          <w:sz w:val="24"/>
        </w:rPr>
        <w:t>b)</w:t>
      </w:r>
      <w:r w:rsidR="00A67377" w:rsidRPr="009D654F">
        <w:rPr>
          <w:rFonts w:ascii="Times New Roman" w:hAnsi="Times New Roman"/>
          <w:sz w:val="24"/>
        </w:rPr>
        <w:t xml:space="preserve"> 6 m vagy ennél nagyobb tényleges építménymagasság érték esetén a ténylege</w:t>
      </w:r>
      <w:r w:rsidR="00821318" w:rsidRPr="009D654F">
        <w:rPr>
          <w:rFonts w:ascii="Times New Roman" w:hAnsi="Times New Roman"/>
          <w:sz w:val="24"/>
        </w:rPr>
        <w:t>s építménymagasság értéke + 6 m;</w:t>
      </w:r>
      <w:r w:rsidR="00A67377" w:rsidRPr="009D654F">
        <w:rPr>
          <w:rFonts w:ascii="Times New Roman" w:hAnsi="Times New Roman"/>
          <w:sz w:val="24"/>
        </w:rPr>
        <w:t xml:space="preserve"> </w:t>
      </w:r>
    </w:p>
    <w:p w:rsidR="00A67377" w:rsidRPr="009D654F" w:rsidRDefault="00A67377" w:rsidP="00CB38D1">
      <w:pPr>
        <w:pStyle w:val="R3szint"/>
        <w:numPr>
          <w:ilvl w:val="0"/>
          <w:numId w:val="54"/>
        </w:numPr>
        <w:tabs>
          <w:tab w:val="left" w:pos="567"/>
        </w:tabs>
        <w:spacing w:before="0" w:line="276" w:lineRule="auto"/>
        <w:ind w:left="851" w:hanging="284"/>
        <w:rPr>
          <w:rFonts w:ascii="Times New Roman" w:hAnsi="Times New Roman"/>
          <w:sz w:val="24"/>
        </w:rPr>
      </w:pPr>
      <w:r w:rsidRPr="009D654F">
        <w:rPr>
          <w:rFonts w:ascii="Times New Roman" w:hAnsi="Times New Roman"/>
          <w:sz w:val="24"/>
        </w:rPr>
        <w:t>aszimmetrikus, íves, manzard- és lapostető csak városépítészetileg indokolt esetben, a környező épületek tetőszerkezetének f</w:t>
      </w:r>
      <w:r w:rsidR="00821318" w:rsidRPr="009D654F">
        <w:rPr>
          <w:rFonts w:ascii="Times New Roman" w:hAnsi="Times New Roman"/>
          <w:sz w:val="24"/>
        </w:rPr>
        <w:t>igyelembevételével alkalmazható;</w:t>
      </w:r>
    </w:p>
    <w:p w:rsidR="00A67377" w:rsidRPr="009D654F" w:rsidRDefault="00A67377" w:rsidP="00CB38D1">
      <w:pPr>
        <w:pStyle w:val="R3szint"/>
        <w:numPr>
          <w:ilvl w:val="0"/>
          <w:numId w:val="54"/>
        </w:numPr>
        <w:tabs>
          <w:tab w:val="left" w:pos="567"/>
        </w:tabs>
        <w:spacing w:before="0" w:line="276" w:lineRule="auto"/>
        <w:ind w:left="851" w:hanging="284"/>
        <w:rPr>
          <w:rFonts w:ascii="Times New Roman" w:hAnsi="Times New Roman"/>
          <w:sz w:val="24"/>
        </w:rPr>
      </w:pPr>
      <w:r w:rsidRPr="009D654F">
        <w:rPr>
          <w:rFonts w:ascii="Times New Roman" w:hAnsi="Times New Roman"/>
          <w:sz w:val="24"/>
        </w:rPr>
        <w:t>tetőfelépítmény, tetőablak a tetőfelület legfeljebb 30 %-án építhető (kivéve a nap</w:t>
      </w:r>
      <w:r w:rsidR="00821318" w:rsidRPr="009D654F">
        <w:rPr>
          <w:rFonts w:ascii="Times New Roman" w:hAnsi="Times New Roman"/>
          <w:sz w:val="24"/>
        </w:rPr>
        <w:t>energia hasznosító berendezést);</w:t>
      </w:r>
    </w:p>
    <w:p w:rsidR="00A67377" w:rsidRPr="009D654F" w:rsidRDefault="00A67377" w:rsidP="00CB38D1">
      <w:pPr>
        <w:pStyle w:val="R3szint"/>
        <w:numPr>
          <w:ilvl w:val="0"/>
          <w:numId w:val="54"/>
        </w:numPr>
        <w:tabs>
          <w:tab w:val="left" w:pos="567"/>
        </w:tabs>
        <w:spacing w:before="0" w:line="276" w:lineRule="auto"/>
        <w:ind w:left="851" w:hanging="284"/>
        <w:rPr>
          <w:rFonts w:ascii="Times New Roman" w:hAnsi="Times New Roman"/>
          <w:sz w:val="24"/>
        </w:rPr>
      </w:pPr>
      <w:r w:rsidRPr="009D654F">
        <w:rPr>
          <w:rFonts w:ascii="Times New Roman" w:hAnsi="Times New Roman"/>
          <w:sz w:val="24"/>
        </w:rPr>
        <w:t>a lakóépületet kiegészítő kiszolgáló épület megengedett legkisebb és legnagyobb építménymagassága az övezeti előírásokban meghatározott határértéknél 0,5 m-rel csökkentett értékek között lehetséges.</w:t>
      </w:r>
    </w:p>
    <w:p w:rsidR="00901CB9" w:rsidRPr="009D654F" w:rsidRDefault="00BC4C3A" w:rsidP="00901CB9">
      <w:pPr>
        <w:pStyle w:val="R3szint"/>
        <w:numPr>
          <w:ilvl w:val="0"/>
          <w:numId w:val="0"/>
        </w:numPr>
        <w:tabs>
          <w:tab w:val="left" w:pos="567"/>
        </w:tabs>
        <w:spacing w:before="0" w:line="276" w:lineRule="auto"/>
        <w:ind w:firstLine="284"/>
        <w:rPr>
          <w:rFonts w:ascii="Times New Roman" w:hAnsi="Times New Roman"/>
          <w:sz w:val="24"/>
        </w:rPr>
      </w:pPr>
      <w:r w:rsidRPr="009D654F">
        <w:rPr>
          <w:rFonts w:ascii="Times New Roman" w:hAnsi="Times New Roman"/>
          <w:sz w:val="24"/>
        </w:rPr>
        <w:t xml:space="preserve">(3) </w:t>
      </w:r>
      <w:r w:rsidR="00A67377" w:rsidRPr="009D654F">
        <w:rPr>
          <w:rFonts w:ascii="Times New Roman" w:hAnsi="Times New Roman"/>
          <w:sz w:val="24"/>
        </w:rPr>
        <w:t xml:space="preserve">A HÉSZ-ben meghatározott </w:t>
      </w:r>
      <w:r w:rsidRPr="009D654F">
        <w:rPr>
          <w:rFonts w:ascii="Times New Roman" w:hAnsi="Times New Roman"/>
          <w:sz w:val="24"/>
        </w:rPr>
        <w:t xml:space="preserve">gazdasági </w:t>
      </w:r>
      <w:r w:rsidR="00901CB9" w:rsidRPr="009D654F">
        <w:rPr>
          <w:rFonts w:ascii="Times New Roman" w:hAnsi="Times New Roman"/>
          <w:sz w:val="24"/>
        </w:rPr>
        <w:t>területek övezeteiben</w:t>
      </w:r>
      <w:r w:rsidRPr="009D654F">
        <w:rPr>
          <w:rFonts w:ascii="Times New Roman" w:hAnsi="Times New Roman"/>
          <w:sz w:val="24"/>
        </w:rPr>
        <w:t xml:space="preserve"> az </w:t>
      </w:r>
      <w:r w:rsidR="00A67377" w:rsidRPr="009D654F">
        <w:rPr>
          <w:rFonts w:ascii="Times New Roman" w:hAnsi="Times New Roman"/>
          <w:sz w:val="24"/>
        </w:rPr>
        <w:t>épületek kialakításánál figyelembe kell venni, hogy</w:t>
      </w:r>
      <w:r w:rsidR="00901CB9" w:rsidRPr="009D654F">
        <w:rPr>
          <w:rFonts w:ascii="Times New Roman" w:hAnsi="Times New Roman"/>
          <w:sz w:val="24"/>
        </w:rPr>
        <w:t xml:space="preserve"> az elsődleges funkciójú épületeken kívül szükség esetén elhelyezett kiegészítő, vagy kiszolgáló funkciójú építményeket, épületeket összevontan, elsődlegesen a főépülettel egy tömegben kell telepíteni.</w:t>
      </w:r>
    </w:p>
    <w:p w:rsidR="00821318" w:rsidRPr="009D654F" w:rsidRDefault="00901CB9" w:rsidP="00821318">
      <w:pPr>
        <w:spacing w:after="0"/>
        <w:ind w:firstLine="284"/>
        <w:jc w:val="both"/>
        <w:rPr>
          <w:rFonts w:ascii="Times New Roman" w:hAnsi="Times New Roman"/>
          <w:sz w:val="24"/>
        </w:rPr>
      </w:pPr>
      <w:r w:rsidRPr="009D654F">
        <w:rPr>
          <w:rFonts w:ascii="Times New Roman" w:hAnsi="Times New Roman"/>
          <w:sz w:val="24"/>
        </w:rPr>
        <w:t>(4</w:t>
      </w:r>
      <w:r w:rsidR="00A67377" w:rsidRPr="009D654F">
        <w:rPr>
          <w:rFonts w:ascii="Times New Roman" w:hAnsi="Times New Roman"/>
          <w:sz w:val="24"/>
        </w:rPr>
        <w:t xml:space="preserve">) A HÉSZ-ben Zkp jellel meghatározott zöldterületek telkein </w:t>
      </w:r>
      <w:r w:rsidRPr="009D654F">
        <w:rPr>
          <w:rFonts w:ascii="Times New Roman" w:eastAsia="Calibri" w:hAnsi="Times New Roman" w:cs="Times New Roman"/>
          <w:sz w:val="24"/>
          <w:szCs w:val="18"/>
        </w:rPr>
        <w:t>az épületek kialakításánál figyelembe kell venni, hogy</w:t>
      </w:r>
    </w:p>
    <w:p w:rsidR="00A67377" w:rsidRPr="009D654F" w:rsidRDefault="00A67377" w:rsidP="00CB38D1">
      <w:pPr>
        <w:pStyle w:val="R3szint"/>
        <w:numPr>
          <w:ilvl w:val="0"/>
          <w:numId w:val="48"/>
        </w:numPr>
        <w:tabs>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létesítendő épületeken kizárólag magastető alkalmazása l</w:t>
      </w:r>
      <w:r w:rsidR="00901CB9" w:rsidRPr="009D654F">
        <w:rPr>
          <w:rFonts w:ascii="Times New Roman" w:eastAsia="Times New Roman" w:hAnsi="Times New Roman"/>
          <w:sz w:val="24"/>
          <w:szCs w:val="24"/>
        </w:rPr>
        <w:t>ehetséges. A tető hajlásszöge 35</w:t>
      </w:r>
      <w:r w:rsidRPr="009D654F">
        <w:rPr>
          <w:rFonts w:ascii="Times New Roman" w:eastAsia="Times New Roman" w:hAnsi="Times New Roman"/>
          <w:sz w:val="24"/>
          <w:szCs w:val="24"/>
        </w:rPr>
        <w:t>-45</w:t>
      </w:r>
      <w:r w:rsidR="00821318" w:rsidRPr="009D654F">
        <w:rPr>
          <w:rFonts w:ascii="Times New Roman" w:eastAsia="Times New Roman" w:hAnsi="Times New Roman"/>
          <w:sz w:val="24"/>
          <w:szCs w:val="24"/>
        </w:rPr>
        <w:t xml:space="preserve"> fok között választható meg;</w:t>
      </w:r>
    </w:p>
    <w:p w:rsidR="00821318" w:rsidRPr="009D654F" w:rsidRDefault="00821318" w:rsidP="00CB38D1">
      <w:pPr>
        <w:pStyle w:val="R4szint"/>
        <w:numPr>
          <w:ilvl w:val="0"/>
          <w:numId w:val="48"/>
        </w:numPr>
        <w:tabs>
          <w:tab w:val="clear" w:pos="851"/>
          <w:tab w:val="left" w:pos="0"/>
        </w:tabs>
        <w:spacing w:before="0" w:line="276" w:lineRule="auto"/>
        <w:ind w:left="851" w:hanging="284"/>
        <w:rPr>
          <w:rFonts w:ascii="Times New Roman" w:hAnsi="Times New Roman"/>
          <w:i/>
          <w:sz w:val="24"/>
          <w:szCs w:val="24"/>
        </w:rPr>
      </w:pPr>
      <w:r w:rsidRPr="009D654F">
        <w:rPr>
          <w:rFonts w:ascii="Times New Roman" w:hAnsi="Times New Roman"/>
          <w:sz w:val="24"/>
          <w:szCs w:val="24"/>
        </w:rPr>
        <w:t>biztosítani kell a művészeti alkotások, tájékozódási elemek me</w:t>
      </w:r>
      <w:r w:rsidR="00901CB9" w:rsidRPr="009D654F">
        <w:rPr>
          <w:rFonts w:ascii="Times New Roman" w:hAnsi="Times New Roman"/>
          <w:sz w:val="24"/>
          <w:szCs w:val="24"/>
        </w:rPr>
        <w:t>gközelíthetőségét, láthatóságát.</w:t>
      </w:r>
    </w:p>
    <w:p w:rsidR="00A67377" w:rsidRPr="009D654F" w:rsidRDefault="00901CB9" w:rsidP="00821318">
      <w:pPr>
        <w:spacing w:after="0"/>
        <w:ind w:firstLine="284"/>
        <w:jc w:val="both"/>
        <w:rPr>
          <w:rFonts w:ascii="Times New Roman" w:hAnsi="Times New Roman"/>
          <w:sz w:val="24"/>
        </w:rPr>
      </w:pPr>
      <w:r w:rsidRPr="009D654F">
        <w:rPr>
          <w:rFonts w:ascii="Times New Roman" w:hAnsi="Times New Roman"/>
          <w:sz w:val="24"/>
        </w:rPr>
        <w:t>(5</w:t>
      </w:r>
      <w:r w:rsidR="00A67377" w:rsidRPr="009D654F">
        <w:rPr>
          <w:rFonts w:ascii="Times New Roman" w:hAnsi="Times New Roman"/>
          <w:sz w:val="24"/>
        </w:rPr>
        <w:t>) A HÉSZ-ben Eg jellel meghatározott gazdasági erdőterületeken épületek csak magastetős kialakításúak lehetnek. A tető hajlásszöge 35-45 fok között választható meg.</w:t>
      </w:r>
    </w:p>
    <w:p w:rsidR="00901CB9" w:rsidRPr="009D654F" w:rsidRDefault="00901CB9" w:rsidP="00821318">
      <w:pPr>
        <w:spacing w:after="0"/>
        <w:ind w:firstLine="284"/>
        <w:jc w:val="both"/>
        <w:rPr>
          <w:rFonts w:ascii="Times New Roman" w:hAnsi="Times New Roman"/>
          <w:sz w:val="24"/>
        </w:rPr>
      </w:pPr>
      <w:r w:rsidRPr="009D654F">
        <w:rPr>
          <w:rFonts w:ascii="Times New Roman" w:eastAsia="Calibri" w:hAnsi="Times New Roman" w:cs="Times New Roman"/>
          <w:sz w:val="24"/>
          <w:szCs w:val="18"/>
        </w:rPr>
        <w:t>(6)</w:t>
      </w:r>
      <w:r w:rsidRPr="009D654F">
        <w:rPr>
          <w:rFonts w:ascii="Times New Roman" w:hAnsi="Times New Roman"/>
          <w:sz w:val="24"/>
        </w:rPr>
        <w:t xml:space="preserve"> Külterületen, a </w:t>
      </w:r>
      <w:r w:rsidRPr="009D654F">
        <w:rPr>
          <w:rFonts w:ascii="Times New Roman" w:eastAsia="Calibri" w:hAnsi="Times New Roman" w:cs="Times New Roman"/>
          <w:sz w:val="24"/>
          <w:szCs w:val="18"/>
        </w:rPr>
        <w:t>HÉSZ-ben meghatározott</w:t>
      </w:r>
      <w:r w:rsidRPr="009D654F">
        <w:rPr>
          <w:rFonts w:ascii="Times New Roman" w:hAnsi="Times New Roman"/>
          <w:sz w:val="24"/>
        </w:rPr>
        <w:t xml:space="preserve"> mezőgazdasági területeken </w:t>
      </w:r>
      <w:r w:rsidR="00C32665" w:rsidRPr="009D654F">
        <w:rPr>
          <w:rFonts w:ascii="Times New Roman" w:eastAsia="Calibri" w:hAnsi="Times New Roman" w:cs="Times New Roman"/>
          <w:sz w:val="24"/>
          <w:szCs w:val="18"/>
        </w:rPr>
        <w:t>az épületek kialakításánál figyelembe kell venni, hogy</w:t>
      </w:r>
    </w:p>
    <w:p w:rsidR="00901CB9" w:rsidRPr="009D654F" w:rsidRDefault="00901CB9" w:rsidP="00CB38D1">
      <w:pPr>
        <w:pStyle w:val="R3szint"/>
        <w:numPr>
          <w:ilvl w:val="0"/>
          <w:numId w:val="55"/>
        </w:numPr>
        <w:tabs>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 xml:space="preserve">lapos tetős elsődleges funkciójú épület nem építhető, a nyeregtetős vagy kontyolt nyeregtetős épület tetőhajlásszöge 30-45 fok </w:t>
      </w:r>
      <w:r w:rsidR="00C32665" w:rsidRPr="009D654F">
        <w:rPr>
          <w:rFonts w:ascii="Times New Roman" w:eastAsia="Times New Roman" w:hAnsi="Times New Roman"/>
          <w:sz w:val="24"/>
          <w:szCs w:val="24"/>
        </w:rPr>
        <w:t>között lehet;</w:t>
      </w:r>
      <w:r w:rsidRPr="009D654F">
        <w:rPr>
          <w:rFonts w:ascii="Times New Roman" w:eastAsia="Times New Roman" w:hAnsi="Times New Roman"/>
          <w:sz w:val="24"/>
          <w:szCs w:val="24"/>
        </w:rPr>
        <w:t xml:space="preserve"> </w:t>
      </w:r>
    </w:p>
    <w:p w:rsidR="00C32665" w:rsidRPr="009D654F" w:rsidRDefault="00901CB9" w:rsidP="00CB38D1">
      <w:pPr>
        <w:pStyle w:val="R3szint"/>
        <w:numPr>
          <w:ilvl w:val="0"/>
          <w:numId w:val="55"/>
        </w:numPr>
        <w:tabs>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az építményeken kívülről látható burkolatként csak természe</w:t>
      </w:r>
      <w:r w:rsidR="00C32665" w:rsidRPr="009D654F">
        <w:rPr>
          <w:rFonts w:ascii="Times New Roman" w:eastAsia="Times New Roman" w:hAnsi="Times New Roman"/>
          <w:sz w:val="24"/>
          <w:szCs w:val="24"/>
        </w:rPr>
        <w:t>tes hatású anyag alkalmazható;</w:t>
      </w:r>
    </w:p>
    <w:p w:rsidR="00901CB9" w:rsidRPr="009D654F" w:rsidRDefault="00901CB9" w:rsidP="00CB38D1">
      <w:pPr>
        <w:pStyle w:val="R3szint"/>
        <w:numPr>
          <w:ilvl w:val="0"/>
          <w:numId w:val="55"/>
        </w:numPr>
        <w:tabs>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az épületek földszinti padlószintje az eredeti terepszinthez képest 50 cm-nél nagyobb magasságban nem alakítható ki.</w:t>
      </w:r>
    </w:p>
    <w:p w:rsidR="00C32665" w:rsidRPr="009D654F" w:rsidRDefault="00C32665" w:rsidP="00C32665">
      <w:pPr>
        <w:spacing w:after="0"/>
        <w:ind w:firstLine="284"/>
        <w:jc w:val="both"/>
        <w:rPr>
          <w:rFonts w:ascii="Times New Roman" w:hAnsi="Times New Roman" w:cs="Times New Roman"/>
          <w:iCs/>
          <w:sz w:val="24"/>
          <w:szCs w:val="24"/>
        </w:rPr>
      </w:pPr>
      <w:r w:rsidRPr="009D654F">
        <w:rPr>
          <w:rFonts w:ascii="Times New Roman" w:eastAsia="Calibri" w:hAnsi="Times New Roman" w:cs="Times New Roman"/>
          <w:sz w:val="24"/>
          <w:szCs w:val="18"/>
        </w:rPr>
        <w:t>(7)</w:t>
      </w:r>
      <w:r w:rsidRPr="009D654F">
        <w:rPr>
          <w:rFonts w:ascii="Times New Roman" w:hAnsi="Times New Roman" w:cs="Times New Roman"/>
          <w:iCs/>
          <w:sz w:val="24"/>
          <w:szCs w:val="24"/>
        </w:rPr>
        <w:t xml:space="preserve"> </w:t>
      </w:r>
      <w:r w:rsidRPr="009D654F">
        <w:rPr>
          <w:rFonts w:ascii="Times New Roman" w:eastAsia="Calibri" w:hAnsi="Times New Roman" w:cs="Times New Roman"/>
          <w:sz w:val="24"/>
          <w:szCs w:val="18"/>
        </w:rPr>
        <w:t>A</w:t>
      </w:r>
      <w:r w:rsidRPr="009D654F">
        <w:rPr>
          <w:rFonts w:ascii="Times New Roman" w:hAnsi="Times New Roman" w:cs="Times New Roman"/>
          <w:iCs/>
          <w:sz w:val="24"/>
          <w:szCs w:val="24"/>
        </w:rPr>
        <w:t xml:space="preserve"> </w:t>
      </w:r>
      <w:r w:rsidRPr="009D654F">
        <w:rPr>
          <w:rFonts w:ascii="Times New Roman" w:eastAsia="Calibri" w:hAnsi="Times New Roman" w:cs="Times New Roman"/>
          <w:sz w:val="24"/>
          <w:szCs w:val="18"/>
        </w:rPr>
        <w:t>HÉSZ-ben meghatározott</w:t>
      </w:r>
      <w:r w:rsidRPr="009D654F">
        <w:rPr>
          <w:rFonts w:ascii="Times New Roman" w:hAnsi="Times New Roman" w:cs="Times New Roman"/>
          <w:iCs/>
          <w:sz w:val="24"/>
          <w:szCs w:val="24"/>
        </w:rPr>
        <w:t xml:space="preserve"> általános mezőgazdasági terület nagyüzemi szántóinak Má-1 jelű övezetében a 3 ha-nál nagyobb földrészleteken elhelyezhető épület kizárólag földszintes, magastetős, tájbaillő lehet.</w:t>
      </w:r>
      <w:r w:rsidRPr="009D654F">
        <w:rPr>
          <w:rFonts w:ascii="Times New Roman" w:hAnsi="Times New Roman" w:cs="Times New Roman"/>
          <w:i/>
          <w:iCs/>
          <w:sz w:val="24"/>
          <w:szCs w:val="24"/>
        </w:rPr>
        <w:t xml:space="preserve"> </w:t>
      </w:r>
    </w:p>
    <w:p w:rsidR="00C32665" w:rsidRPr="009D654F" w:rsidRDefault="00C32665" w:rsidP="00C32665">
      <w:pPr>
        <w:spacing w:after="0"/>
        <w:ind w:firstLine="284"/>
        <w:jc w:val="both"/>
        <w:rPr>
          <w:rFonts w:ascii="Times New Roman" w:hAnsi="Times New Roman" w:cs="Times New Roman"/>
          <w:iCs/>
          <w:sz w:val="24"/>
          <w:szCs w:val="24"/>
        </w:rPr>
      </w:pPr>
      <w:r w:rsidRPr="009D654F">
        <w:rPr>
          <w:rFonts w:ascii="Times New Roman" w:eastAsia="Calibri" w:hAnsi="Times New Roman" w:cs="Times New Roman"/>
          <w:sz w:val="24"/>
          <w:szCs w:val="18"/>
        </w:rPr>
        <w:lastRenderedPageBreak/>
        <w:t>(8)</w:t>
      </w:r>
      <w:r w:rsidRPr="009D654F">
        <w:rPr>
          <w:rFonts w:ascii="Times New Roman" w:hAnsi="Times New Roman" w:cs="Times New Roman"/>
          <w:iCs/>
          <w:sz w:val="24"/>
          <w:szCs w:val="24"/>
        </w:rPr>
        <w:t xml:space="preserve"> </w:t>
      </w:r>
      <w:r w:rsidRPr="009D654F">
        <w:rPr>
          <w:rFonts w:ascii="Times New Roman" w:eastAsia="Calibri" w:hAnsi="Times New Roman" w:cs="Times New Roman"/>
          <w:sz w:val="24"/>
          <w:szCs w:val="18"/>
        </w:rPr>
        <w:t>A</w:t>
      </w:r>
      <w:r w:rsidRPr="009D654F">
        <w:rPr>
          <w:rFonts w:ascii="Times New Roman" w:hAnsi="Times New Roman" w:cs="Times New Roman"/>
          <w:iCs/>
          <w:sz w:val="24"/>
          <w:szCs w:val="24"/>
        </w:rPr>
        <w:t xml:space="preserve"> </w:t>
      </w:r>
      <w:r w:rsidRPr="009D654F">
        <w:rPr>
          <w:rFonts w:ascii="Times New Roman" w:eastAsia="Calibri" w:hAnsi="Times New Roman" w:cs="Times New Roman"/>
          <w:sz w:val="24"/>
          <w:szCs w:val="18"/>
        </w:rPr>
        <w:t>HÉSZ-ben meghatározott</w:t>
      </w:r>
      <w:r w:rsidRPr="009D654F">
        <w:rPr>
          <w:rFonts w:ascii="Times New Roman" w:hAnsi="Times New Roman" w:cs="Times New Roman"/>
          <w:iCs/>
          <w:sz w:val="24"/>
          <w:szCs w:val="24"/>
        </w:rPr>
        <w:t xml:space="preserve"> általános mezőgazdasági terület nagyüzemi gyümölcsöseinek Má-2 jelű övezetében a 3 ha-nál nagyobb földrészleteken elhelyezhető épület kizárólag földszintes, magastetős, tájbaillő lehet.</w:t>
      </w:r>
    </w:p>
    <w:p w:rsidR="00C32665" w:rsidRPr="009D654F" w:rsidRDefault="00C32665" w:rsidP="00C32665">
      <w:pPr>
        <w:pStyle w:val="Szvegtrzs21"/>
        <w:spacing w:line="276" w:lineRule="auto"/>
        <w:ind w:left="0" w:firstLine="284"/>
        <w:rPr>
          <w:i w:val="0"/>
          <w:iCs/>
          <w:sz w:val="24"/>
          <w:szCs w:val="24"/>
        </w:rPr>
      </w:pPr>
      <w:r w:rsidRPr="009D654F">
        <w:rPr>
          <w:rFonts w:eastAsia="Calibri"/>
          <w:i w:val="0"/>
          <w:sz w:val="24"/>
          <w:szCs w:val="18"/>
        </w:rPr>
        <w:t>(9)</w:t>
      </w:r>
      <w:r w:rsidRPr="009D654F">
        <w:rPr>
          <w:i w:val="0"/>
          <w:iCs/>
          <w:sz w:val="24"/>
          <w:szCs w:val="24"/>
        </w:rPr>
        <w:t xml:space="preserve"> </w:t>
      </w:r>
      <w:r w:rsidRPr="009D654F">
        <w:rPr>
          <w:rFonts w:eastAsia="Calibri"/>
          <w:i w:val="0"/>
          <w:sz w:val="24"/>
          <w:szCs w:val="18"/>
        </w:rPr>
        <w:t>A HÉSZ-ben meghatározott</w:t>
      </w:r>
      <w:r w:rsidRPr="009D654F">
        <w:rPr>
          <w:i w:val="0"/>
          <w:iCs/>
          <w:sz w:val="24"/>
          <w:szCs w:val="24"/>
        </w:rPr>
        <w:t xml:space="preserve"> kertes mezőgazdasági terület volt zártkerti területeinek Mk-1 jelű övezetében elhelyezhető épület kizárólag földszintes, magastetős, tájbaillő lehet.</w:t>
      </w:r>
    </w:p>
    <w:p w:rsidR="00C32665" w:rsidRPr="009D654F" w:rsidRDefault="00C32665" w:rsidP="00C32665">
      <w:pPr>
        <w:pStyle w:val="Szvegtrzs21"/>
        <w:spacing w:line="276" w:lineRule="auto"/>
        <w:ind w:left="0" w:firstLine="284"/>
        <w:rPr>
          <w:i w:val="0"/>
          <w:iCs/>
          <w:sz w:val="24"/>
          <w:szCs w:val="24"/>
        </w:rPr>
      </w:pPr>
      <w:r w:rsidRPr="009D654F">
        <w:rPr>
          <w:rFonts w:eastAsia="Calibri"/>
          <w:i w:val="0"/>
          <w:sz w:val="24"/>
          <w:szCs w:val="18"/>
        </w:rPr>
        <w:t>(10)</w:t>
      </w:r>
      <w:r w:rsidRPr="009D654F">
        <w:rPr>
          <w:i w:val="0"/>
          <w:iCs/>
          <w:sz w:val="24"/>
          <w:szCs w:val="24"/>
        </w:rPr>
        <w:t xml:space="preserve"> </w:t>
      </w:r>
      <w:r w:rsidRPr="009D654F">
        <w:rPr>
          <w:rFonts w:eastAsia="Calibri"/>
          <w:i w:val="0"/>
          <w:sz w:val="24"/>
          <w:szCs w:val="18"/>
        </w:rPr>
        <w:t>A HÉSZ-ben meghatározott</w:t>
      </w:r>
      <w:r w:rsidRPr="009D654F">
        <w:rPr>
          <w:i w:val="0"/>
          <w:iCs/>
          <w:sz w:val="24"/>
          <w:szCs w:val="24"/>
        </w:rPr>
        <w:t xml:space="preserve"> kertes mezőgazdasági terület Mk-2 jelű, a Halomsírok és a római tábor környékének védett övezetében az 1.500 m</w:t>
      </w:r>
      <w:r w:rsidRPr="009D654F">
        <w:rPr>
          <w:i w:val="0"/>
          <w:iCs/>
          <w:sz w:val="24"/>
          <w:szCs w:val="24"/>
          <w:vertAlign w:val="superscript"/>
        </w:rPr>
        <w:t>2</w:t>
      </w:r>
      <w:r w:rsidRPr="009D654F">
        <w:rPr>
          <w:i w:val="0"/>
          <w:iCs/>
          <w:sz w:val="24"/>
          <w:szCs w:val="24"/>
        </w:rPr>
        <w:t>-t meghaladó nagyságú telken elhelyezhető épület kizárólag földszintes, magastetős, tetőtérbeépítés, pince nélküli és tájbaillő lehet.</w:t>
      </w:r>
    </w:p>
    <w:p w:rsidR="006C41E2" w:rsidRPr="009D654F" w:rsidRDefault="007F4007" w:rsidP="006C41E2">
      <w:pPr>
        <w:spacing w:after="0"/>
        <w:ind w:firstLine="284"/>
        <w:jc w:val="both"/>
        <w:rPr>
          <w:rFonts w:ascii="Times New Roman" w:hAnsi="Times New Roman"/>
          <w:sz w:val="24"/>
        </w:rPr>
      </w:pPr>
      <w:r w:rsidRPr="009D654F">
        <w:rPr>
          <w:rFonts w:ascii="Times New Roman" w:hAnsi="Times New Roman"/>
          <w:sz w:val="24"/>
        </w:rPr>
        <w:t>(11</w:t>
      </w:r>
      <w:r w:rsidR="006C41E2" w:rsidRPr="009D654F">
        <w:rPr>
          <w:rFonts w:ascii="Times New Roman" w:hAnsi="Times New Roman"/>
          <w:sz w:val="24"/>
        </w:rPr>
        <w:t>) Az elhelyezésre kerülő épületek fő méreteinek a meghatározásakor a szomszédos épületek szélességére, magasságára, geometriai formájára, arányaira tekintettel kell lenni.</w:t>
      </w:r>
    </w:p>
    <w:p w:rsidR="006C41E2" w:rsidRPr="009D654F" w:rsidRDefault="007F4007" w:rsidP="006C41E2">
      <w:pPr>
        <w:pStyle w:val="R3szint"/>
        <w:numPr>
          <w:ilvl w:val="0"/>
          <w:numId w:val="0"/>
        </w:numPr>
        <w:tabs>
          <w:tab w:val="left" w:pos="567"/>
        </w:tabs>
        <w:spacing w:before="0" w:line="276" w:lineRule="auto"/>
        <w:ind w:firstLine="284"/>
        <w:rPr>
          <w:rFonts w:ascii="Times New Roman" w:eastAsia="Times New Roman" w:hAnsi="Times New Roman"/>
          <w:sz w:val="24"/>
          <w:szCs w:val="24"/>
        </w:rPr>
      </w:pPr>
      <w:r w:rsidRPr="009D654F">
        <w:rPr>
          <w:rFonts w:ascii="Times New Roman" w:hAnsi="Times New Roman"/>
          <w:sz w:val="24"/>
          <w:szCs w:val="24"/>
        </w:rPr>
        <w:t>(12</w:t>
      </w:r>
      <w:r w:rsidR="006C41E2" w:rsidRPr="009D654F">
        <w:rPr>
          <w:rFonts w:ascii="Times New Roman" w:hAnsi="Times New Roman"/>
          <w:sz w:val="24"/>
          <w:szCs w:val="24"/>
        </w:rPr>
        <w:t xml:space="preserve">) Az egyéb területen az építmény anyaghasználatának, tömegformálásának, tömegarányainak, színezésének egyaránt illeszkednie kell a természeti tájképbe, továbbá </w:t>
      </w:r>
      <w:r w:rsidR="006C41E2" w:rsidRPr="009D654F">
        <w:rPr>
          <w:rFonts w:ascii="Times New Roman" w:eastAsia="Times New Roman" w:hAnsi="Times New Roman"/>
          <w:sz w:val="24"/>
          <w:szCs w:val="24"/>
        </w:rPr>
        <w:t>mezőgazdasági területen üzemi létesítmény a jellemző nézőpontok irányából fásítással takartan telepíthető.</w:t>
      </w:r>
    </w:p>
    <w:p w:rsidR="002F748F" w:rsidRPr="009D654F" w:rsidRDefault="006C41E2" w:rsidP="002F748F">
      <w:pPr>
        <w:spacing w:after="0"/>
        <w:ind w:firstLine="284"/>
        <w:jc w:val="both"/>
        <w:rPr>
          <w:rFonts w:ascii="Times New Roman" w:hAnsi="Times New Roman"/>
          <w:sz w:val="24"/>
        </w:rPr>
      </w:pPr>
      <w:r w:rsidRPr="009D654F">
        <w:rPr>
          <w:rFonts w:ascii="Times New Roman" w:hAnsi="Times New Roman"/>
          <w:sz w:val="24"/>
        </w:rPr>
        <w:t>(</w:t>
      </w:r>
      <w:r w:rsidR="007F4007" w:rsidRPr="009D654F">
        <w:rPr>
          <w:rFonts w:ascii="Times New Roman" w:hAnsi="Times New Roman"/>
          <w:sz w:val="24"/>
        </w:rPr>
        <w:t>13</w:t>
      </w:r>
      <w:r w:rsidR="002F748F" w:rsidRPr="009D654F">
        <w:rPr>
          <w:rFonts w:ascii="Times New Roman" w:hAnsi="Times New Roman"/>
          <w:sz w:val="24"/>
        </w:rPr>
        <w:t>) A táj meglévő karakterének, kedvező képének védelme érdekében a távlatilag is külterületen maradó részek jellegét megváltoztató beavatkozások, beépítések kerülendők.</w:t>
      </w:r>
    </w:p>
    <w:p w:rsidR="00C32665" w:rsidRPr="009D654F" w:rsidRDefault="007F4007" w:rsidP="00C32665">
      <w:pPr>
        <w:spacing w:after="0"/>
        <w:ind w:firstLine="284"/>
        <w:jc w:val="both"/>
        <w:rPr>
          <w:rFonts w:ascii="Times New Roman" w:hAnsi="Times New Roman"/>
          <w:sz w:val="24"/>
        </w:rPr>
      </w:pPr>
      <w:r w:rsidRPr="009D654F">
        <w:rPr>
          <w:rFonts w:ascii="Times New Roman" w:hAnsi="Times New Roman"/>
          <w:sz w:val="24"/>
        </w:rPr>
        <w:t>(14</w:t>
      </w:r>
      <w:r w:rsidR="00C32665" w:rsidRPr="009D654F">
        <w:rPr>
          <w:rFonts w:ascii="Times New Roman" w:hAnsi="Times New Roman"/>
          <w:sz w:val="24"/>
        </w:rPr>
        <w:t>) A tájromboló hatások, szennyezések takarásukról – amennyiben azok nem szüntethetők meg – takarófásítással gondoskodni kell.</w:t>
      </w:r>
    </w:p>
    <w:p w:rsidR="002744B0" w:rsidRPr="009D654F" w:rsidRDefault="002744B0" w:rsidP="00BC3577">
      <w:pPr>
        <w:keepLines/>
        <w:widowControl w:val="0"/>
        <w:shd w:val="clear" w:color="auto" w:fill="FFFFFF"/>
        <w:tabs>
          <w:tab w:val="left" w:pos="540"/>
        </w:tabs>
        <w:autoSpaceDE w:val="0"/>
        <w:autoSpaceDN w:val="0"/>
        <w:adjustRightInd w:val="0"/>
        <w:snapToGrid w:val="0"/>
        <w:spacing w:after="0"/>
        <w:jc w:val="both"/>
        <w:rPr>
          <w:rFonts w:ascii="Times New Roman" w:eastAsia="Times New Roman" w:hAnsi="Times New Roman" w:cs="Times New Roman"/>
          <w:sz w:val="24"/>
          <w:szCs w:val="24"/>
        </w:rPr>
      </w:pPr>
      <w:bookmarkStart w:id="1" w:name="_Toc490487976"/>
    </w:p>
    <w:p w:rsidR="00A66630" w:rsidRPr="009D654F" w:rsidRDefault="00131740" w:rsidP="00BC3577">
      <w:pPr>
        <w:keepLines/>
        <w:widowControl w:val="0"/>
        <w:shd w:val="clear" w:color="auto" w:fill="FFFFFF"/>
        <w:tabs>
          <w:tab w:val="left" w:pos="540"/>
        </w:tabs>
        <w:autoSpaceDE w:val="0"/>
        <w:autoSpaceDN w:val="0"/>
        <w:adjustRightInd w:val="0"/>
        <w:snapToGrid w:val="0"/>
        <w:spacing w:after="0"/>
        <w:jc w:val="both"/>
        <w:rPr>
          <w:rFonts w:ascii="Times New Roman" w:hAnsi="Times New Roman" w:cs="Times New Roman"/>
          <w:noProof/>
          <w:spacing w:val="-1"/>
          <w:sz w:val="24"/>
          <w:szCs w:val="24"/>
        </w:rPr>
      </w:pPr>
      <w:r w:rsidRPr="009D654F">
        <w:rPr>
          <w:rFonts w:ascii="Times New Roman" w:hAnsi="Times New Roman" w:cs="Times New Roman"/>
          <w:b/>
          <w:noProof/>
          <w:spacing w:val="-1"/>
          <w:sz w:val="24"/>
          <w:szCs w:val="24"/>
        </w:rPr>
        <w:t>24</w:t>
      </w:r>
      <w:r w:rsidR="00A66630" w:rsidRPr="009D654F">
        <w:rPr>
          <w:rFonts w:ascii="Times New Roman" w:hAnsi="Times New Roman" w:cs="Times New Roman"/>
          <w:b/>
          <w:noProof/>
          <w:spacing w:val="-1"/>
          <w:sz w:val="24"/>
          <w:szCs w:val="24"/>
        </w:rPr>
        <w:t>. §</w:t>
      </w:r>
      <w:r w:rsidR="00A66630" w:rsidRPr="009D654F">
        <w:rPr>
          <w:rFonts w:ascii="Times New Roman" w:hAnsi="Times New Roman" w:cs="Times New Roman"/>
          <w:noProof/>
          <w:spacing w:val="-1"/>
          <w:sz w:val="24"/>
          <w:szCs w:val="24"/>
        </w:rPr>
        <w:t xml:space="preserve"> </w:t>
      </w:r>
      <w:r w:rsidR="00BC3577" w:rsidRPr="009D654F">
        <w:rPr>
          <w:rFonts w:ascii="Times New Roman" w:hAnsi="Times New Roman" w:cs="Times New Roman"/>
          <w:noProof/>
          <w:spacing w:val="-1"/>
          <w:sz w:val="24"/>
          <w:szCs w:val="24"/>
        </w:rPr>
        <w:t xml:space="preserve">(1) </w:t>
      </w:r>
      <w:r w:rsidR="00BC3577" w:rsidRPr="009D654F">
        <w:rPr>
          <w:rFonts w:ascii="Times New Roman" w:eastAsia="Times New Roman" w:hAnsi="Times New Roman" w:cs="Times New Roman"/>
          <w:sz w:val="24"/>
          <w:szCs w:val="24"/>
        </w:rPr>
        <w:t>Kerítés telepítése során elsődlegesen a szomszédos kerítésekhez</w:t>
      </w:r>
      <w:r w:rsidR="00484EFC" w:rsidRPr="009D654F">
        <w:rPr>
          <w:rFonts w:ascii="Times New Roman" w:eastAsia="Times New Roman" w:hAnsi="Times New Roman" w:cs="Times New Roman"/>
          <w:sz w:val="24"/>
          <w:szCs w:val="24"/>
        </w:rPr>
        <w:t>,</w:t>
      </w:r>
      <w:r w:rsidR="00BC3577" w:rsidRPr="009D654F">
        <w:rPr>
          <w:rFonts w:ascii="Times New Roman" w:eastAsia="Times New Roman" w:hAnsi="Times New Roman" w:cs="Times New Roman"/>
          <w:sz w:val="24"/>
          <w:szCs w:val="24"/>
        </w:rPr>
        <w:t xml:space="preserve"> másodlagosan az építmény homlokzatához kell illeszkedni. </w:t>
      </w:r>
    </w:p>
    <w:p w:rsidR="002744B0" w:rsidRPr="009D654F" w:rsidRDefault="002744B0" w:rsidP="002744B0">
      <w:pPr>
        <w:tabs>
          <w:tab w:val="left" w:pos="426"/>
        </w:tabs>
        <w:spacing w:after="0"/>
        <w:ind w:firstLine="284"/>
        <w:jc w:val="both"/>
        <w:rPr>
          <w:rFonts w:ascii="Times New Roman" w:hAnsi="Times New Roman"/>
          <w:sz w:val="24"/>
        </w:rPr>
      </w:pPr>
      <w:r w:rsidRPr="009D654F">
        <w:rPr>
          <w:rFonts w:ascii="Times New Roman" w:hAnsi="Times New Roman"/>
          <w:sz w:val="24"/>
        </w:rPr>
        <w:t>(2) HÉSZ-ben Lke jellel meghatározott lakóterületeken és Vt jellel meghatározott településközpont vegyes területeken kerítést létesíteni az érintett közterületi szakaszon vizsgált, utcaképbe illő műszaki paraméterekkel, anyag-, forma- és színhasználattal lehet. A kerítésnek a talajtól mért 60</w:t>
      </w:r>
      <w:r w:rsidR="003E35B9" w:rsidRPr="009D654F">
        <w:rPr>
          <w:rFonts w:ascii="Times New Roman" w:hAnsi="Times New Roman"/>
          <w:sz w:val="24"/>
        </w:rPr>
        <w:t xml:space="preserve"> </w:t>
      </w:r>
      <w:r w:rsidRPr="009D654F">
        <w:rPr>
          <w:rFonts w:ascii="Times New Roman" w:hAnsi="Times New Roman"/>
          <w:sz w:val="24"/>
        </w:rPr>
        <w:t>cm-es magassága felett legalább 50</w:t>
      </w:r>
      <w:r w:rsidR="003E35B9" w:rsidRPr="009D654F">
        <w:rPr>
          <w:rFonts w:ascii="Times New Roman" w:hAnsi="Times New Roman"/>
          <w:sz w:val="24"/>
        </w:rPr>
        <w:t xml:space="preserve"> </w:t>
      </w:r>
      <w:r w:rsidRPr="009D654F">
        <w:rPr>
          <w:rFonts w:ascii="Times New Roman" w:hAnsi="Times New Roman"/>
          <w:sz w:val="24"/>
        </w:rPr>
        <w:t>%-ban áttörtnek kell lennie.</w:t>
      </w:r>
    </w:p>
    <w:p w:rsidR="006C6054" w:rsidRPr="009D654F" w:rsidRDefault="006C6054" w:rsidP="006C6054">
      <w:pPr>
        <w:spacing w:after="0"/>
        <w:ind w:firstLine="284"/>
        <w:jc w:val="both"/>
        <w:rPr>
          <w:rFonts w:ascii="Times New Roman" w:hAnsi="Times New Roman" w:cs="Times New Roman"/>
          <w:iCs/>
          <w:sz w:val="24"/>
          <w:szCs w:val="24"/>
        </w:rPr>
      </w:pPr>
      <w:r w:rsidRPr="009D654F">
        <w:rPr>
          <w:rFonts w:ascii="Times New Roman" w:hAnsi="Times New Roman" w:cs="Times New Roman"/>
          <w:iCs/>
          <w:sz w:val="24"/>
          <w:szCs w:val="24"/>
        </w:rPr>
        <w:t xml:space="preserve">(3) A felhagyott téglagyár területén és a csónakázó tó térségében, a Vt-8 jelű településközpont vegyes építési övezetben épített kerítés nem helyezhető el, az egyes funkcionális egységek egymástól legfeljebb </w:t>
      </w:r>
      <w:smartTag w:uri="urn:schemas-microsoft-com:office:smarttags" w:element="metricconverter">
        <w:smartTagPr>
          <w:attr w:name="ProductID" w:val="1 m"/>
        </w:smartTagPr>
        <w:r w:rsidRPr="009D654F">
          <w:rPr>
            <w:rFonts w:ascii="Times New Roman" w:hAnsi="Times New Roman" w:cs="Times New Roman"/>
            <w:iCs/>
            <w:sz w:val="24"/>
            <w:szCs w:val="24"/>
          </w:rPr>
          <w:t>1 m</w:t>
        </w:r>
      </w:smartTag>
      <w:r w:rsidRPr="009D654F">
        <w:rPr>
          <w:rFonts w:ascii="Times New Roman" w:hAnsi="Times New Roman" w:cs="Times New Roman"/>
          <w:iCs/>
          <w:sz w:val="24"/>
          <w:szCs w:val="24"/>
        </w:rPr>
        <w:t xml:space="preserve"> magas élő sövénnyel választhatók el;</w:t>
      </w:r>
    </w:p>
    <w:p w:rsidR="006C6054" w:rsidRPr="009D654F" w:rsidRDefault="006C6054" w:rsidP="006C6054">
      <w:pPr>
        <w:spacing w:after="0"/>
        <w:ind w:firstLine="284"/>
        <w:jc w:val="both"/>
        <w:rPr>
          <w:rFonts w:ascii="Times New Roman" w:hAnsi="Times New Roman" w:cs="Times New Roman"/>
          <w:iCs/>
          <w:sz w:val="24"/>
          <w:szCs w:val="24"/>
        </w:rPr>
      </w:pPr>
      <w:r w:rsidRPr="009D654F">
        <w:rPr>
          <w:rFonts w:ascii="Times New Roman" w:hAnsi="Times New Roman" w:cs="Times New Roman"/>
          <w:iCs/>
          <w:sz w:val="24"/>
          <w:szCs w:val="24"/>
        </w:rPr>
        <w:t xml:space="preserve">(4) Az általános mezőgazdasági terület nagyüzemi szántóinak Má-1 jelű övezetében legfeljebb </w:t>
      </w:r>
      <w:smartTag w:uri="urn:schemas-microsoft-com:office:smarttags" w:element="metricconverter">
        <w:smartTagPr>
          <w:attr w:name="ProductID" w:val="1,6 m"/>
        </w:smartTagPr>
        <w:r w:rsidRPr="009D654F">
          <w:rPr>
            <w:rFonts w:ascii="Times New Roman" w:hAnsi="Times New Roman" w:cs="Times New Roman"/>
            <w:iCs/>
            <w:sz w:val="24"/>
            <w:szCs w:val="24"/>
          </w:rPr>
          <w:t>1,6 m</w:t>
        </w:r>
      </w:smartTag>
      <w:r w:rsidRPr="009D654F">
        <w:rPr>
          <w:rFonts w:ascii="Times New Roman" w:hAnsi="Times New Roman" w:cs="Times New Roman"/>
          <w:iCs/>
          <w:sz w:val="24"/>
          <w:szCs w:val="24"/>
        </w:rPr>
        <w:t xml:space="preserve"> magasságú, természetes anyagú kerítés létesíthető.</w:t>
      </w:r>
    </w:p>
    <w:p w:rsidR="006C6054" w:rsidRPr="009D654F" w:rsidRDefault="006C6054" w:rsidP="006C6054">
      <w:pPr>
        <w:spacing w:after="0"/>
        <w:ind w:firstLine="284"/>
        <w:jc w:val="both"/>
        <w:rPr>
          <w:rFonts w:ascii="Times New Roman" w:hAnsi="Times New Roman" w:cs="Times New Roman"/>
          <w:iCs/>
          <w:sz w:val="24"/>
          <w:szCs w:val="24"/>
        </w:rPr>
      </w:pPr>
      <w:r w:rsidRPr="009D654F">
        <w:rPr>
          <w:rFonts w:ascii="Times New Roman" w:hAnsi="Times New Roman" w:cs="Times New Roman"/>
          <w:iCs/>
          <w:sz w:val="24"/>
          <w:szCs w:val="24"/>
        </w:rPr>
        <w:t>(5) Az általános mezőgazdasági terület nagyüzemi gyümölcsöseinek Má-2 jelű övezetében legfeljebb 2,0 m magasságú, természetes anyagú kerítés létesíthető.</w:t>
      </w:r>
    </w:p>
    <w:p w:rsidR="006C6054" w:rsidRPr="009D654F" w:rsidRDefault="006C6054" w:rsidP="006C6054">
      <w:pPr>
        <w:spacing w:after="0"/>
        <w:ind w:firstLine="284"/>
        <w:jc w:val="both"/>
        <w:rPr>
          <w:rFonts w:ascii="Times New Roman" w:hAnsi="Times New Roman" w:cs="Times New Roman"/>
          <w:iCs/>
          <w:sz w:val="24"/>
          <w:szCs w:val="24"/>
        </w:rPr>
      </w:pPr>
      <w:r w:rsidRPr="009D654F">
        <w:rPr>
          <w:rFonts w:ascii="Times New Roman" w:hAnsi="Times New Roman" w:cs="Times New Roman"/>
          <w:iCs/>
          <w:sz w:val="24"/>
          <w:szCs w:val="24"/>
        </w:rPr>
        <w:t xml:space="preserve">(6) Mezőgazdasági farmgazdasági övezet Má-3 jelű övezetében legfeljebb </w:t>
      </w:r>
      <w:smartTag w:uri="urn:schemas-microsoft-com:office:smarttags" w:element="metricconverter">
        <w:smartTagPr>
          <w:attr w:name="ProductID" w:val="1,6 m"/>
        </w:smartTagPr>
        <w:r w:rsidRPr="009D654F">
          <w:rPr>
            <w:rFonts w:ascii="Times New Roman" w:hAnsi="Times New Roman" w:cs="Times New Roman"/>
            <w:iCs/>
            <w:sz w:val="24"/>
            <w:szCs w:val="24"/>
          </w:rPr>
          <w:t>1,6 m</w:t>
        </w:r>
      </w:smartTag>
      <w:r w:rsidRPr="009D654F">
        <w:rPr>
          <w:rFonts w:ascii="Times New Roman" w:hAnsi="Times New Roman" w:cs="Times New Roman"/>
          <w:iCs/>
          <w:sz w:val="24"/>
          <w:szCs w:val="24"/>
        </w:rPr>
        <w:t xml:space="preserve"> magasságú, természetes anyagú kerítés létesíthető.</w:t>
      </w:r>
    </w:p>
    <w:p w:rsidR="006C6054" w:rsidRPr="009D654F" w:rsidRDefault="006C6054" w:rsidP="006C6054">
      <w:pPr>
        <w:pStyle w:val="Szvegtrzs21"/>
        <w:spacing w:line="276" w:lineRule="auto"/>
        <w:ind w:left="0" w:firstLine="284"/>
        <w:rPr>
          <w:i w:val="0"/>
          <w:iCs/>
          <w:sz w:val="24"/>
          <w:szCs w:val="24"/>
        </w:rPr>
      </w:pPr>
      <w:r w:rsidRPr="009D654F">
        <w:rPr>
          <w:i w:val="0"/>
          <w:iCs/>
          <w:sz w:val="24"/>
          <w:szCs w:val="24"/>
        </w:rPr>
        <w:t xml:space="preserve">(7) A kertes mezőgazdasági terület volt zártkerti területeinek Mk-1 jelű övezetében legfeljebb </w:t>
      </w:r>
      <w:smartTag w:uri="urn:schemas-microsoft-com:office:smarttags" w:element="metricconverter">
        <w:smartTagPr>
          <w:attr w:name="ProductID" w:val="1,6 m"/>
        </w:smartTagPr>
        <w:r w:rsidRPr="009D654F">
          <w:rPr>
            <w:i w:val="0"/>
            <w:iCs/>
            <w:sz w:val="24"/>
            <w:szCs w:val="24"/>
          </w:rPr>
          <w:t>1,6 m</w:t>
        </w:r>
      </w:smartTag>
      <w:r w:rsidRPr="009D654F">
        <w:rPr>
          <w:i w:val="0"/>
          <w:iCs/>
          <w:sz w:val="24"/>
          <w:szCs w:val="24"/>
        </w:rPr>
        <w:t xml:space="preserve"> magasságú, természetes anyagú kerítés létesíthető.</w:t>
      </w:r>
    </w:p>
    <w:p w:rsidR="006C6054" w:rsidRPr="009D654F" w:rsidRDefault="006C6054" w:rsidP="006C6054">
      <w:pPr>
        <w:pStyle w:val="Szvegtrzs21"/>
        <w:spacing w:line="276" w:lineRule="auto"/>
        <w:ind w:left="0" w:firstLine="284"/>
        <w:rPr>
          <w:i w:val="0"/>
          <w:iCs/>
          <w:sz w:val="24"/>
          <w:szCs w:val="24"/>
        </w:rPr>
      </w:pPr>
      <w:r w:rsidRPr="009D654F">
        <w:rPr>
          <w:i w:val="0"/>
          <w:iCs/>
          <w:sz w:val="24"/>
          <w:szCs w:val="24"/>
        </w:rPr>
        <w:t xml:space="preserve">(8) A kertes mezőgazdasági terület Mk-2 jelű, a Halomsírok és a római tábor környékének védett övezetében legfeljebb </w:t>
      </w:r>
      <w:smartTag w:uri="urn:schemas-microsoft-com:office:smarttags" w:element="metricconverter">
        <w:smartTagPr>
          <w:attr w:name="ProductID" w:val="1,6 m"/>
        </w:smartTagPr>
        <w:r w:rsidRPr="009D654F">
          <w:rPr>
            <w:i w:val="0"/>
            <w:iCs/>
            <w:sz w:val="24"/>
            <w:szCs w:val="24"/>
          </w:rPr>
          <w:t>1,6 m</w:t>
        </w:r>
      </w:smartTag>
      <w:r w:rsidRPr="009D654F">
        <w:rPr>
          <w:i w:val="0"/>
          <w:iCs/>
          <w:sz w:val="24"/>
          <w:szCs w:val="24"/>
        </w:rPr>
        <w:t xml:space="preserve"> magasságú, természetes anyagú kerítés létesíthető.</w:t>
      </w:r>
    </w:p>
    <w:p w:rsidR="00B12EEB" w:rsidRPr="009D654F" w:rsidRDefault="006C6054" w:rsidP="00B12EEB">
      <w:pPr>
        <w:pStyle w:val="Jegyzetszveg"/>
        <w:spacing w:after="0" w:line="276" w:lineRule="auto"/>
        <w:ind w:firstLine="284"/>
        <w:jc w:val="both"/>
        <w:rPr>
          <w:rFonts w:ascii="Times New Roman" w:hAnsi="Times New Roman" w:cs="Times New Roman"/>
          <w:sz w:val="24"/>
          <w:szCs w:val="24"/>
        </w:rPr>
      </w:pPr>
      <w:r w:rsidRPr="009D654F">
        <w:rPr>
          <w:rFonts w:ascii="Times New Roman" w:hAnsi="Times New Roman" w:cs="Times New Roman"/>
          <w:sz w:val="24"/>
          <w:szCs w:val="24"/>
        </w:rPr>
        <w:t>(9</w:t>
      </w:r>
      <w:r w:rsidR="00B12EEB" w:rsidRPr="009D654F">
        <w:rPr>
          <w:rFonts w:ascii="Times New Roman" w:hAnsi="Times New Roman" w:cs="Times New Roman"/>
          <w:sz w:val="24"/>
          <w:szCs w:val="24"/>
        </w:rPr>
        <w:t>) Az áttört kerítés mellé a belátás elleni védelemként őshonos fajokból kialakított</w:t>
      </w:r>
      <w:r w:rsidR="00BC3577" w:rsidRPr="009D654F">
        <w:rPr>
          <w:rFonts w:ascii="Times New Roman" w:hAnsi="Times New Roman" w:cs="Times New Roman"/>
          <w:sz w:val="24"/>
          <w:szCs w:val="24"/>
        </w:rPr>
        <w:t xml:space="preserve"> sövény vagy cserjesor telepíthető </w:t>
      </w:r>
      <w:r w:rsidR="00B12EEB" w:rsidRPr="009D654F">
        <w:rPr>
          <w:rFonts w:ascii="Times New Roman" w:hAnsi="Times New Roman" w:cs="Times New Roman"/>
          <w:sz w:val="24"/>
          <w:szCs w:val="24"/>
        </w:rPr>
        <w:t>a 3. és 4. mellékletben felsorolt növényfajok figyelembe vételével.</w:t>
      </w:r>
    </w:p>
    <w:p w:rsidR="00B12EEB" w:rsidRPr="009D654F" w:rsidRDefault="00BC3577" w:rsidP="00B12EEB">
      <w:pPr>
        <w:pStyle w:val="Jegyzetszveg"/>
        <w:spacing w:after="0" w:line="276" w:lineRule="auto"/>
        <w:ind w:firstLine="284"/>
        <w:rPr>
          <w:rFonts w:ascii="Times New Roman" w:hAnsi="Times New Roman" w:cs="Times New Roman"/>
          <w:sz w:val="24"/>
          <w:szCs w:val="24"/>
        </w:rPr>
      </w:pPr>
      <w:r w:rsidRPr="009D654F">
        <w:rPr>
          <w:rFonts w:ascii="Times New Roman" w:hAnsi="Times New Roman" w:cs="Times New Roman"/>
          <w:sz w:val="24"/>
          <w:szCs w:val="24"/>
        </w:rPr>
        <w:t>(</w:t>
      </w:r>
      <w:r w:rsidR="006C6054" w:rsidRPr="009D654F">
        <w:rPr>
          <w:rFonts w:ascii="Times New Roman" w:hAnsi="Times New Roman" w:cs="Times New Roman"/>
          <w:sz w:val="24"/>
          <w:szCs w:val="24"/>
        </w:rPr>
        <w:t>10</w:t>
      </w:r>
      <w:r w:rsidR="00B12EEB" w:rsidRPr="009D654F">
        <w:rPr>
          <w:rFonts w:ascii="Times New Roman" w:hAnsi="Times New Roman" w:cs="Times New Roman"/>
          <w:sz w:val="24"/>
          <w:szCs w:val="24"/>
        </w:rPr>
        <w:t xml:space="preserve">) A kerítés </w:t>
      </w:r>
      <w:r w:rsidRPr="009D654F">
        <w:rPr>
          <w:rFonts w:ascii="Times New Roman" w:hAnsi="Times New Roman" w:cs="Times New Roman"/>
          <w:sz w:val="24"/>
          <w:szCs w:val="24"/>
        </w:rPr>
        <w:t xml:space="preserve">kialakítása során </w:t>
      </w:r>
    </w:p>
    <w:p w:rsidR="00B12EEB" w:rsidRPr="009D654F" w:rsidRDefault="006C6054" w:rsidP="00CB38D1">
      <w:pPr>
        <w:pStyle w:val="R3szint"/>
        <w:numPr>
          <w:ilvl w:val="2"/>
          <w:numId w:val="31"/>
        </w:numPr>
        <w:tabs>
          <w:tab w:val="left" w:pos="567"/>
        </w:tabs>
        <w:spacing w:before="0" w:line="276" w:lineRule="auto"/>
        <w:ind w:hanging="1134"/>
        <w:rPr>
          <w:rFonts w:ascii="Times New Roman" w:eastAsia="Times New Roman" w:hAnsi="Times New Roman"/>
          <w:sz w:val="24"/>
          <w:szCs w:val="24"/>
        </w:rPr>
      </w:pPr>
      <w:r w:rsidRPr="009D654F">
        <w:rPr>
          <w:rFonts w:ascii="Times New Roman" w:eastAsia="Times New Roman" w:hAnsi="Times New Roman"/>
          <w:sz w:val="24"/>
          <w:szCs w:val="24"/>
        </w:rPr>
        <w:t>fém</w:t>
      </w:r>
      <w:r w:rsidR="00B12EEB" w:rsidRPr="009D654F">
        <w:rPr>
          <w:rFonts w:ascii="Times New Roman" w:eastAsia="Times New Roman" w:hAnsi="Times New Roman"/>
          <w:sz w:val="24"/>
          <w:szCs w:val="24"/>
        </w:rPr>
        <w:t>,</w:t>
      </w:r>
      <w:r w:rsidR="00BC3577" w:rsidRPr="009D654F">
        <w:rPr>
          <w:rFonts w:ascii="Times New Roman" w:eastAsia="Times New Roman" w:hAnsi="Times New Roman"/>
          <w:sz w:val="24"/>
          <w:szCs w:val="24"/>
        </w:rPr>
        <w:t xml:space="preserve"> </w:t>
      </w:r>
      <w:r w:rsidR="00B12EEB" w:rsidRPr="009D654F">
        <w:rPr>
          <w:rFonts w:ascii="Times New Roman" w:eastAsia="Times New Roman" w:hAnsi="Times New Roman"/>
          <w:sz w:val="24"/>
          <w:szCs w:val="24"/>
        </w:rPr>
        <w:t>fa,</w:t>
      </w:r>
      <w:r w:rsidR="00BC3577" w:rsidRPr="009D654F">
        <w:rPr>
          <w:rFonts w:ascii="Times New Roman" w:eastAsia="Times New Roman" w:hAnsi="Times New Roman"/>
          <w:sz w:val="24"/>
          <w:szCs w:val="24"/>
        </w:rPr>
        <w:t xml:space="preserve"> kő vagy </w:t>
      </w:r>
      <w:r w:rsidR="00021162" w:rsidRPr="009D654F">
        <w:rPr>
          <w:rFonts w:ascii="Times New Roman" w:eastAsia="Times New Roman" w:hAnsi="Times New Roman"/>
          <w:sz w:val="24"/>
          <w:szCs w:val="24"/>
        </w:rPr>
        <w:t>tégla;</w:t>
      </w:r>
    </w:p>
    <w:p w:rsidR="00BC3577" w:rsidRPr="009D654F" w:rsidRDefault="00B12EEB" w:rsidP="003B7D4A">
      <w:pPr>
        <w:pStyle w:val="R3szint"/>
        <w:numPr>
          <w:ilvl w:val="2"/>
          <w:numId w:val="21"/>
        </w:numPr>
        <w:tabs>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 xml:space="preserve">lábazat </w:t>
      </w:r>
      <w:r w:rsidR="00BC3577" w:rsidRPr="009D654F">
        <w:rPr>
          <w:rFonts w:ascii="Times New Roman" w:eastAsia="Times New Roman" w:hAnsi="Times New Roman"/>
          <w:sz w:val="24"/>
          <w:szCs w:val="24"/>
        </w:rPr>
        <w:t xml:space="preserve">anyagaként </w:t>
      </w:r>
      <w:r w:rsidRPr="009D654F">
        <w:rPr>
          <w:rFonts w:ascii="Times New Roman" w:eastAsia="Times New Roman" w:hAnsi="Times New Roman"/>
          <w:sz w:val="24"/>
          <w:szCs w:val="24"/>
        </w:rPr>
        <w:t>kő,</w:t>
      </w:r>
      <w:r w:rsidR="00BC3577" w:rsidRPr="009D654F">
        <w:rPr>
          <w:rFonts w:ascii="Times New Roman" w:eastAsia="Times New Roman" w:hAnsi="Times New Roman"/>
          <w:sz w:val="24"/>
          <w:szCs w:val="24"/>
        </w:rPr>
        <w:t xml:space="preserve"> tégla vagy beton</w:t>
      </w:r>
    </w:p>
    <w:p w:rsidR="00B12EEB" w:rsidRPr="009D654F" w:rsidRDefault="00BC3577" w:rsidP="00BC3577">
      <w:pPr>
        <w:pStyle w:val="Jegyzetszveg"/>
        <w:spacing w:after="0" w:line="276" w:lineRule="auto"/>
        <w:jc w:val="both"/>
        <w:rPr>
          <w:rFonts w:ascii="Times New Roman" w:hAnsi="Times New Roman" w:cs="Times New Roman"/>
          <w:sz w:val="24"/>
          <w:szCs w:val="24"/>
        </w:rPr>
      </w:pPr>
      <w:r w:rsidRPr="009D654F">
        <w:rPr>
          <w:rFonts w:ascii="Times New Roman" w:hAnsi="Times New Roman" w:cs="Times New Roman"/>
          <w:sz w:val="24"/>
          <w:szCs w:val="24"/>
        </w:rPr>
        <w:t xml:space="preserve">alkalmazható. </w:t>
      </w:r>
      <w:r w:rsidR="00B12EEB" w:rsidRPr="009D654F">
        <w:rPr>
          <w:rFonts w:ascii="Times New Roman" w:hAnsi="Times New Roman" w:cs="Times New Roman"/>
          <w:sz w:val="24"/>
          <w:szCs w:val="24"/>
        </w:rPr>
        <w:t xml:space="preserve">Nem </w:t>
      </w:r>
      <w:r w:rsidRPr="009D654F">
        <w:rPr>
          <w:rFonts w:ascii="Times New Roman" w:hAnsi="Times New Roman" w:cs="Times New Roman"/>
          <w:sz w:val="24"/>
          <w:szCs w:val="24"/>
        </w:rPr>
        <w:t xml:space="preserve">létesíthető nem </w:t>
      </w:r>
      <w:r w:rsidR="00B12EEB" w:rsidRPr="009D654F">
        <w:rPr>
          <w:rFonts w:ascii="Times New Roman" w:hAnsi="Times New Roman" w:cs="Times New Roman"/>
          <w:sz w:val="24"/>
          <w:szCs w:val="24"/>
        </w:rPr>
        <w:t>természetesen h</w:t>
      </w:r>
      <w:r w:rsidRPr="009D654F">
        <w:rPr>
          <w:rFonts w:ascii="Times New Roman" w:hAnsi="Times New Roman" w:cs="Times New Roman"/>
          <w:sz w:val="24"/>
          <w:szCs w:val="24"/>
        </w:rPr>
        <w:t>atású, túltagolt architektúrájú szerkezet.</w:t>
      </w:r>
    </w:p>
    <w:p w:rsidR="00B12EEB" w:rsidRPr="009D654F" w:rsidRDefault="006C6054" w:rsidP="00B12EEB">
      <w:pPr>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(11</w:t>
      </w:r>
      <w:r w:rsidR="00B12EEB" w:rsidRPr="009D654F">
        <w:rPr>
          <w:rFonts w:ascii="Times New Roman" w:eastAsia="Times New Roman" w:hAnsi="Times New Roman" w:cs="Times New Roman"/>
          <w:sz w:val="24"/>
          <w:szCs w:val="24"/>
        </w:rPr>
        <w:t xml:space="preserve">) A kerítés színezése során </w:t>
      </w:r>
    </w:p>
    <w:p w:rsidR="00B12EEB" w:rsidRPr="009D654F" w:rsidRDefault="00BC3577" w:rsidP="00CB38D1">
      <w:pPr>
        <w:pStyle w:val="R3szint"/>
        <w:numPr>
          <w:ilvl w:val="2"/>
          <w:numId w:val="32"/>
        </w:numPr>
        <w:tabs>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lastRenderedPageBreak/>
        <w:t xml:space="preserve">alkalmazhatók </w:t>
      </w:r>
      <w:r w:rsidR="00B12EEB" w:rsidRPr="009D654F">
        <w:rPr>
          <w:rFonts w:ascii="Times New Roman" w:eastAsia="Times New Roman" w:hAnsi="Times New Roman"/>
          <w:sz w:val="24"/>
          <w:szCs w:val="24"/>
        </w:rPr>
        <w:t>a természetesség hatását keltő földszínek, fehér, szürke és azok világos árnyalatai, valamint az építőanyagok természetes színei;</w:t>
      </w:r>
    </w:p>
    <w:p w:rsidR="00B12EEB" w:rsidRPr="009D654F" w:rsidRDefault="00BC3577" w:rsidP="003B7D4A">
      <w:pPr>
        <w:pStyle w:val="R3szint"/>
        <w:numPr>
          <w:ilvl w:val="2"/>
          <w:numId w:val="22"/>
        </w:numPr>
        <w:tabs>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 xml:space="preserve">nem alkalmazható </w:t>
      </w:r>
      <w:r w:rsidR="00FD1F8B" w:rsidRPr="009D654F">
        <w:rPr>
          <w:rFonts w:ascii="Times New Roman" w:eastAsia="Times New Roman" w:hAnsi="Times New Roman"/>
          <w:sz w:val="24"/>
          <w:szCs w:val="24"/>
        </w:rPr>
        <w:t>harsány, rikító</w:t>
      </w:r>
      <w:r w:rsidRPr="009D654F">
        <w:rPr>
          <w:rFonts w:ascii="Times New Roman" w:eastAsia="Times New Roman" w:hAnsi="Times New Roman"/>
          <w:sz w:val="24"/>
          <w:szCs w:val="24"/>
        </w:rPr>
        <w:t>, élénk szín</w:t>
      </w:r>
      <w:r w:rsidR="00484EFC" w:rsidRPr="009D654F">
        <w:rPr>
          <w:rFonts w:ascii="Times New Roman" w:eastAsia="Times New Roman" w:hAnsi="Times New Roman"/>
          <w:sz w:val="24"/>
          <w:szCs w:val="24"/>
        </w:rPr>
        <w:t>,</w:t>
      </w:r>
      <w:r w:rsidR="00B12EEB" w:rsidRPr="009D654F">
        <w:rPr>
          <w:rFonts w:ascii="Times New Roman" w:eastAsia="Times New Roman" w:hAnsi="Times New Roman"/>
          <w:sz w:val="24"/>
          <w:szCs w:val="24"/>
        </w:rPr>
        <w:t xml:space="preserve"> val</w:t>
      </w:r>
      <w:r w:rsidR="00484EFC" w:rsidRPr="009D654F">
        <w:rPr>
          <w:rFonts w:ascii="Times New Roman" w:eastAsia="Times New Roman" w:hAnsi="Times New Roman"/>
          <w:sz w:val="24"/>
          <w:szCs w:val="24"/>
        </w:rPr>
        <w:t xml:space="preserve">amint a piros, kék, lila és </w:t>
      </w:r>
      <w:r w:rsidR="004069B1" w:rsidRPr="009D654F">
        <w:rPr>
          <w:rFonts w:ascii="Times New Roman" w:eastAsia="Times New Roman" w:hAnsi="Times New Roman"/>
          <w:sz w:val="24"/>
          <w:szCs w:val="24"/>
        </w:rPr>
        <w:t xml:space="preserve">– </w:t>
      </w:r>
      <w:r w:rsidR="00484EFC" w:rsidRPr="009D654F">
        <w:rPr>
          <w:rFonts w:ascii="Times New Roman" w:eastAsia="Times New Roman" w:hAnsi="Times New Roman"/>
          <w:sz w:val="24"/>
          <w:szCs w:val="24"/>
        </w:rPr>
        <w:t xml:space="preserve">fém kerítéselemek kivételével – a </w:t>
      </w:r>
      <w:r w:rsidRPr="009D654F">
        <w:rPr>
          <w:rFonts w:ascii="Times New Roman" w:eastAsia="Times New Roman" w:hAnsi="Times New Roman"/>
          <w:sz w:val="24"/>
          <w:szCs w:val="24"/>
        </w:rPr>
        <w:t>fekete színek.</w:t>
      </w:r>
    </w:p>
    <w:p w:rsidR="002744B0" w:rsidRPr="009D654F" w:rsidRDefault="002744B0" w:rsidP="002744B0">
      <w:pPr>
        <w:pStyle w:val="R3szint"/>
        <w:numPr>
          <w:ilvl w:val="0"/>
          <w:numId w:val="0"/>
        </w:numPr>
        <w:tabs>
          <w:tab w:val="left" w:pos="567"/>
        </w:tabs>
        <w:spacing w:before="0" w:line="276" w:lineRule="auto"/>
        <w:ind w:left="851"/>
        <w:rPr>
          <w:rFonts w:ascii="Times New Roman" w:eastAsia="Times New Roman" w:hAnsi="Times New Roman"/>
          <w:sz w:val="24"/>
          <w:szCs w:val="24"/>
        </w:rPr>
      </w:pPr>
    </w:p>
    <w:p w:rsidR="002744B0" w:rsidRPr="009D654F" w:rsidRDefault="00131740" w:rsidP="002744B0">
      <w:pPr>
        <w:pStyle w:val="R1szint"/>
        <w:numPr>
          <w:ilvl w:val="0"/>
          <w:numId w:val="0"/>
        </w:numPr>
        <w:ind w:left="567" w:hanging="567"/>
        <w:jc w:val="left"/>
        <w:rPr>
          <w:rFonts w:ascii="Times New Roman" w:hAnsi="Times New Roman" w:cs="Times New Roman"/>
          <w:b w:val="0"/>
          <w:sz w:val="24"/>
          <w:szCs w:val="24"/>
        </w:rPr>
      </w:pPr>
      <w:r w:rsidRPr="009D654F">
        <w:rPr>
          <w:rFonts w:ascii="Times New Roman" w:hAnsi="Times New Roman" w:cs="Times New Roman"/>
          <w:sz w:val="24"/>
          <w:szCs w:val="24"/>
        </w:rPr>
        <w:t>25</w:t>
      </w:r>
      <w:r w:rsidR="002744B0" w:rsidRPr="009D654F">
        <w:rPr>
          <w:rFonts w:ascii="Times New Roman" w:hAnsi="Times New Roman" w:cs="Times New Roman"/>
          <w:sz w:val="24"/>
          <w:szCs w:val="24"/>
        </w:rPr>
        <w:t xml:space="preserve">. § </w:t>
      </w:r>
      <w:r w:rsidR="002744B0" w:rsidRPr="009D654F">
        <w:rPr>
          <w:rFonts w:ascii="Times New Roman" w:eastAsia="Times New Roman" w:hAnsi="Times New Roman" w:cs="Times New Roman"/>
          <w:b w:val="0"/>
          <w:sz w:val="24"/>
        </w:rPr>
        <w:t xml:space="preserve">Az </w:t>
      </w:r>
      <w:r w:rsidR="002744B0" w:rsidRPr="009D654F">
        <w:rPr>
          <w:rFonts w:ascii="Times New Roman" w:hAnsi="Times New Roman" w:cs="Times New Roman"/>
          <w:b w:val="0"/>
          <w:sz w:val="24"/>
          <w:szCs w:val="24"/>
        </w:rPr>
        <w:t>önálló gépkocsi tárolóka</w:t>
      </w:r>
      <w:r w:rsidR="002744B0" w:rsidRPr="009D654F">
        <w:rPr>
          <w:rFonts w:ascii="Times New Roman" w:hAnsi="Times New Roman"/>
          <w:b w:val="0"/>
          <w:sz w:val="24"/>
        </w:rPr>
        <w:t>t –</w:t>
      </w:r>
      <w:r w:rsidR="002744B0" w:rsidRPr="009D654F">
        <w:rPr>
          <w:rFonts w:ascii="Times New Roman" w:hAnsi="Times New Roman" w:cs="Times New Roman"/>
          <w:b w:val="0"/>
          <w:sz w:val="24"/>
          <w:szCs w:val="24"/>
        </w:rPr>
        <w:t xml:space="preserve"> amennyiben több gépkocsitároló építésére kerül sor </w:t>
      </w:r>
      <w:r w:rsidR="002744B0" w:rsidRPr="009D654F">
        <w:rPr>
          <w:rFonts w:ascii="Times New Roman" w:hAnsi="Times New Roman"/>
          <w:b w:val="0"/>
          <w:sz w:val="24"/>
        </w:rPr>
        <w:t>–</w:t>
      </w:r>
      <w:r w:rsidR="002744B0" w:rsidRPr="009D654F">
        <w:rPr>
          <w:rFonts w:ascii="Times New Roman" w:hAnsi="Times New Roman" w:cs="Times New Roman"/>
          <w:b w:val="0"/>
          <w:sz w:val="24"/>
          <w:szCs w:val="24"/>
        </w:rPr>
        <w:t xml:space="preserve"> úgy kell kialakítani, hogy azok telkenként egy építészeti tömeget alkossanak.</w:t>
      </w:r>
    </w:p>
    <w:p w:rsidR="00B12EEB" w:rsidRPr="009D654F" w:rsidRDefault="00B12EEB" w:rsidP="00BC3577">
      <w:pPr>
        <w:widowControl w:val="0"/>
        <w:overflowPunct w:val="0"/>
        <w:autoSpaceDE w:val="0"/>
        <w:autoSpaceDN w:val="0"/>
        <w:adjustRightInd w:val="0"/>
        <w:spacing w:after="0"/>
        <w:ind w:right="20"/>
        <w:jc w:val="both"/>
        <w:rPr>
          <w:rFonts w:ascii="Times New Roman" w:hAnsi="Times New Roman" w:cs="Times New Roman"/>
          <w:sz w:val="24"/>
          <w:szCs w:val="24"/>
        </w:rPr>
      </w:pPr>
    </w:p>
    <w:p w:rsidR="00903E63" w:rsidRPr="009D654F" w:rsidRDefault="005B2CB7"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Sajátos építmények elhelyezésére</w:t>
      </w:r>
      <w:r w:rsidR="003A0E26" w:rsidRPr="009D654F">
        <w:rPr>
          <w:rFonts w:ascii="Times New Roman" w:hAnsi="Times New Roman" w:cs="Times New Roman"/>
          <w:b/>
          <w:sz w:val="24"/>
          <w:szCs w:val="24"/>
        </w:rPr>
        <w:t>,</w:t>
      </w:r>
      <w:r w:rsidRPr="009D654F">
        <w:rPr>
          <w:rFonts w:ascii="Times New Roman" w:hAnsi="Times New Roman" w:cs="Times New Roman"/>
          <w:b/>
          <w:sz w:val="24"/>
          <w:szCs w:val="24"/>
        </w:rPr>
        <w:t xml:space="preserve"> e</w:t>
      </w:r>
      <w:r w:rsidR="005A4262" w:rsidRPr="009D654F">
        <w:rPr>
          <w:rFonts w:ascii="Times New Roman" w:hAnsi="Times New Roman" w:cs="Times New Roman"/>
          <w:b/>
          <w:sz w:val="24"/>
          <w:szCs w:val="24"/>
        </w:rPr>
        <w:t xml:space="preserve">gyéb </w:t>
      </w:r>
      <w:r w:rsidR="00FD3653" w:rsidRPr="009D654F">
        <w:rPr>
          <w:rFonts w:ascii="Times New Roman" w:hAnsi="Times New Roman" w:cs="Times New Roman"/>
          <w:b/>
          <w:sz w:val="24"/>
          <w:szCs w:val="24"/>
        </w:rPr>
        <w:t xml:space="preserve">műszaki </w:t>
      </w:r>
      <w:r w:rsidR="005A4262" w:rsidRPr="009D654F">
        <w:rPr>
          <w:rFonts w:ascii="Times New Roman" w:hAnsi="Times New Roman" w:cs="Times New Roman"/>
          <w:b/>
          <w:sz w:val="24"/>
          <w:szCs w:val="24"/>
        </w:rPr>
        <w:t>berendezések</w:t>
      </w:r>
      <w:bookmarkEnd w:id="1"/>
      <w:r w:rsidR="00306B50" w:rsidRPr="009D654F">
        <w:rPr>
          <w:rFonts w:ascii="Times New Roman" w:hAnsi="Times New Roman" w:cs="Times New Roman"/>
          <w:b/>
          <w:sz w:val="24"/>
          <w:szCs w:val="24"/>
        </w:rPr>
        <w:t>re</w:t>
      </w:r>
      <w:r w:rsidR="003A0E26" w:rsidRPr="009D654F">
        <w:rPr>
          <w:rFonts w:ascii="Times New Roman" w:hAnsi="Times New Roman" w:cs="Times New Roman"/>
          <w:b/>
          <w:sz w:val="24"/>
          <w:szCs w:val="24"/>
        </w:rPr>
        <w:t xml:space="preserve"> </w:t>
      </w:r>
      <w:r w:rsidR="00306B50" w:rsidRPr="009D654F">
        <w:rPr>
          <w:rFonts w:ascii="Times New Roman" w:hAnsi="Times New Roman" w:cs="Times New Roman"/>
          <w:b/>
          <w:sz w:val="24"/>
          <w:szCs w:val="24"/>
        </w:rPr>
        <w:t xml:space="preserve">vonatkozó </w:t>
      </w:r>
      <w:r w:rsidR="005A4262" w:rsidRPr="009D654F">
        <w:rPr>
          <w:rFonts w:ascii="Times New Roman" w:hAnsi="Times New Roman" w:cs="Times New Roman"/>
          <w:b/>
          <w:sz w:val="24"/>
          <w:szCs w:val="24"/>
        </w:rPr>
        <w:t>követelmények</w:t>
      </w:r>
    </w:p>
    <w:p w:rsidR="005A4262" w:rsidRPr="009D654F" w:rsidRDefault="005A4262" w:rsidP="00A861F6">
      <w:pPr>
        <w:spacing w:after="0"/>
        <w:jc w:val="center"/>
        <w:rPr>
          <w:rFonts w:ascii="Times New Roman" w:hAnsi="Times New Roman" w:cs="Times New Roman"/>
          <w:b/>
          <w:sz w:val="24"/>
          <w:szCs w:val="24"/>
        </w:rPr>
      </w:pPr>
      <w:bookmarkStart w:id="2" w:name="_Toc490487977"/>
      <w:bookmarkEnd w:id="2"/>
    </w:p>
    <w:p w:rsidR="006C6054" w:rsidRPr="009D654F" w:rsidRDefault="00131740" w:rsidP="006C6054">
      <w:pPr>
        <w:widowControl w:val="0"/>
        <w:overflowPunct w:val="0"/>
        <w:autoSpaceDE w:val="0"/>
        <w:autoSpaceDN w:val="0"/>
        <w:adjustRightInd w:val="0"/>
        <w:spacing w:after="0"/>
        <w:ind w:right="20"/>
        <w:jc w:val="both"/>
        <w:rPr>
          <w:iCs/>
          <w:sz w:val="24"/>
          <w:szCs w:val="24"/>
        </w:rPr>
      </w:pPr>
      <w:r w:rsidRPr="009D654F">
        <w:rPr>
          <w:rFonts w:ascii="Times New Roman" w:eastAsia="Times New Roman" w:hAnsi="Times New Roman" w:cs="Times New Roman"/>
          <w:b/>
          <w:iCs/>
          <w:sz w:val="24"/>
          <w:szCs w:val="24"/>
        </w:rPr>
        <w:t>26</w:t>
      </w:r>
      <w:r w:rsidR="005A4262" w:rsidRPr="009D654F">
        <w:rPr>
          <w:rFonts w:ascii="Times New Roman" w:eastAsia="Times New Roman" w:hAnsi="Times New Roman" w:cs="Times New Roman"/>
          <w:b/>
          <w:iCs/>
          <w:sz w:val="24"/>
          <w:szCs w:val="24"/>
        </w:rPr>
        <w:t>. §</w:t>
      </w:r>
      <w:r w:rsidR="005A4262" w:rsidRPr="009D654F">
        <w:rPr>
          <w:rFonts w:ascii="Times New Roman" w:eastAsia="Times New Roman" w:hAnsi="Times New Roman" w:cs="Times New Roman"/>
          <w:iCs/>
          <w:sz w:val="24"/>
          <w:szCs w:val="24"/>
        </w:rPr>
        <w:t xml:space="preserve"> </w:t>
      </w:r>
      <w:r w:rsidR="006F36A2" w:rsidRPr="009D654F">
        <w:rPr>
          <w:rFonts w:ascii="Times New Roman" w:hAnsi="Times New Roman" w:cs="Times New Roman"/>
          <w:sz w:val="24"/>
          <w:szCs w:val="24"/>
        </w:rPr>
        <w:t>(1</w:t>
      </w:r>
      <w:r w:rsidR="006F7AD9" w:rsidRPr="009D654F">
        <w:rPr>
          <w:rFonts w:ascii="Times New Roman" w:hAnsi="Times New Roman" w:cs="Times New Roman"/>
          <w:sz w:val="24"/>
          <w:szCs w:val="24"/>
        </w:rPr>
        <w:t xml:space="preserve">) </w:t>
      </w:r>
      <w:r w:rsidR="006C6054" w:rsidRPr="009D654F">
        <w:rPr>
          <w:rFonts w:ascii="Times New Roman" w:hAnsi="Times New Roman" w:cs="Times New Roman"/>
          <w:sz w:val="24"/>
          <w:szCs w:val="24"/>
        </w:rPr>
        <w:t>Az országos műemléki védelem alatt álló területeken és a műemléki környezetben, továbbá a helyi védelem alatt álló területeken és a helyi védelem alatt álló építmények környezetében a földfelszín felett vezetett vezetékhálózatok (villamos energia, táv- és hírközlés) átépítése, rekonstrukciója vagy új hálózat építése csak földfelszín alatti kialakítással lehetséges.</w:t>
      </w:r>
      <w:r w:rsidR="006C6054" w:rsidRPr="009D654F">
        <w:rPr>
          <w:iCs/>
          <w:sz w:val="24"/>
        </w:rPr>
        <w:t xml:space="preserve"> </w:t>
      </w:r>
    </w:p>
    <w:p w:rsidR="001D48DF" w:rsidRPr="009D654F" w:rsidRDefault="001D48DF" w:rsidP="001D48DF">
      <w:pPr>
        <w:widowControl w:val="0"/>
        <w:overflowPunct w:val="0"/>
        <w:autoSpaceDE w:val="0"/>
        <w:autoSpaceDN w:val="0"/>
        <w:adjustRightInd w:val="0"/>
        <w:spacing w:after="0"/>
        <w:ind w:right="20"/>
        <w:jc w:val="both"/>
        <w:rPr>
          <w:rFonts w:ascii="Times New Roman" w:hAnsi="Times New Roman" w:cs="Times New Roman"/>
          <w:sz w:val="24"/>
          <w:szCs w:val="24"/>
        </w:rPr>
      </w:pPr>
      <w:r w:rsidRPr="009D654F">
        <w:rPr>
          <w:rFonts w:ascii="Times New Roman" w:hAnsi="Times New Roman" w:cs="Times New Roman"/>
          <w:sz w:val="24"/>
          <w:szCs w:val="24"/>
        </w:rPr>
        <w:t xml:space="preserve">A településen az út szilárd burkolatú kiépítésénél, illetve rekonstrukciójánál kell a földfeletti vezetéket föld alá áthelyezni. </w:t>
      </w:r>
    </w:p>
    <w:p w:rsidR="00AF4FE4" w:rsidRPr="009D654F" w:rsidRDefault="00AF4FE4" w:rsidP="00AF4FE4">
      <w:pPr>
        <w:keepLines/>
        <w:widowControl w:val="0"/>
        <w:shd w:val="clear" w:color="auto" w:fill="FFFFFF"/>
        <w:tabs>
          <w:tab w:val="left" w:pos="540"/>
        </w:tabs>
        <w:autoSpaceDE w:val="0"/>
        <w:autoSpaceDN w:val="0"/>
        <w:adjustRightInd w:val="0"/>
        <w:snapToGrid w:val="0"/>
        <w:spacing w:after="0"/>
        <w:ind w:firstLine="284"/>
        <w:jc w:val="both"/>
        <w:rPr>
          <w:rFonts w:ascii="Times New Roman" w:hAnsi="Times New Roman" w:cs="Times New Roman"/>
          <w:sz w:val="24"/>
          <w:szCs w:val="24"/>
        </w:rPr>
      </w:pPr>
      <w:r w:rsidRPr="009D654F">
        <w:rPr>
          <w:rFonts w:ascii="Times New Roman" w:hAnsi="Times New Roman" w:cs="Times New Roman"/>
          <w:sz w:val="24"/>
          <w:szCs w:val="24"/>
        </w:rPr>
        <w:t>(2) Új elektromos és hírközlési vezetékeket a belterület településképi szempontból meghatározó területén lehetőleg föld alatti vezetéssel kell megoldani.</w:t>
      </w:r>
    </w:p>
    <w:p w:rsidR="00E70130" w:rsidRPr="009D654F" w:rsidRDefault="006227A0" w:rsidP="006227A0">
      <w:pPr>
        <w:keepLines/>
        <w:widowControl w:val="0"/>
        <w:shd w:val="clear" w:color="auto" w:fill="FFFFFF"/>
        <w:tabs>
          <w:tab w:val="left" w:pos="540"/>
        </w:tabs>
        <w:autoSpaceDE w:val="0"/>
        <w:autoSpaceDN w:val="0"/>
        <w:adjustRightInd w:val="0"/>
        <w:snapToGrid w:val="0"/>
        <w:spacing w:after="0"/>
        <w:ind w:firstLine="284"/>
        <w:jc w:val="both"/>
        <w:rPr>
          <w:rFonts w:ascii="Times New Roman" w:hAnsi="Times New Roman" w:cs="Times New Roman"/>
          <w:noProof/>
          <w:spacing w:val="-1"/>
          <w:sz w:val="24"/>
          <w:szCs w:val="24"/>
        </w:rPr>
      </w:pPr>
      <w:r w:rsidRPr="009D654F">
        <w:rPr>
          <w:rFonts w:ascii="Times New Roman" w:hAnsi="Times New Roman" w:cs="Times New Roman"/>
          <w:sz w:val="24"/>
          <w:szCs w:val="24"/>
        </w:rPr>
        <w:t>(</w:t>
      </w:r>
      <w:r w:rsidR="00AF4FE4" w:rsidRPr="009D654F">
        <w:rPr>
          <w:rFonts w:ascii="Times New Roman" w:hAnsi="Times New Roman" w:cs="Times New Roman"/>
          <w:sz w:val="24"/>
          <w:szCs w:val="24"/>
        </w:rPr>
        <w:t>3</w:t>
      </w:r>
      <w:r w:rsidRPr="009D654F">
        <w:rPr>
          <w:rFonts w:ascii="Times New Roman" w:hAnsi="Times New Roman" w:cs="Times New Roman"/>
          <w:sz w:val="24"/>
          <w:szCs w:val="24"/>
        </w:rPr>
        <w:t xml:space="preserve">) </w:t>
      </w:r>
      <w:r w:rsidR="00E70130" w:rsidRPr="009D654F">
        <w:rPr>
          <w:rFonts w:ascii="Times New Roman" w:hAnsi="Times New Roman" w:cs="Times New Roman"/>
          <w:sz w:val="24"/>
          <w:szCs w:val="24"/>
        </w:rPr>
        <w:t xml:space="preserve">A hírközlési hálózat föld felett </w:t>
      </w:r>
      <w:r w:rsidR="004069B1" w:rsidRPr="009D654F">
        <w:rPr>
          <w:rFonts w:ascii="Times New Roman" w:hAnsi="Times New Roman" w:cs="Times New Roman"/>
          <w:sz w:val="24"/>
          <w:szCs w:val="24"/>
        </w:rPr>
        <w:t xml:space="preserve">csak </w:t>
      </w:r>
      <w:r w:rsidR="00E70130" w:rsidRPr="009D654F">
        <w:rPr>
          <w:rFonts w:ascii="Times New Roman" w:hAnsi="Times New Roman" w:cs="Times New Roman"/>
          <w:sz w:val="24"/>
          <w:szCs w:val="24"/>
        </w:rPr>
        <w:t>külterületen, beépítésre nem szánt területen létesíthető, de ott is területgazdálkodási okokból a villamosenergia elosztási, a közvilágítási és a hírközlési szabadvezetékeket közös</w:t>
      </w:r>
      <w:r w:rsidR="006F36A2" w:rsidRPr="009D654F">
        <w:rPr>
          <w:rFonts w:ascii="Times New Roman" w:hAnsi="Times New Roman" w:cs="Times New Roman"/>
          <w:sz w:val="24"/>
          <w:szCs w:val="24"/>
        </w:rPr>
        <w:t>,</w:t>
      </w:r>
      <w:r w:rsidR="00E70130" w:rsidRPr="009D654F">
        <w:rPr>
          <w:rFonts w:ascii="Times New Roman" w:hAnsi="Times New Roman" w:cs="Times New Roman"/>
          <w:sz w:val="24"/>
          <w:szCs w:val="24"/>
        </w:rPr>
        <w:t xml:space="preserve"> egyoldali oszlopsorra kell fektetni</w:t>
      </w:r>
      <w:r w:rsidR="00C76B96" w:rsidRPr="009D654F">
        <w:rPr>
          <w:rFonts w:ascii="Times New Roman" w:hAnsi="Times New Roman" w:cs="Times New Roman"/>
          <w:sz w:val="24"/>
          <w:szCs w:val="24"/>
        </w:rPr>
        <w:t>.</w:t>
      </w:r>
    </w:p>
    <w:p w:rsidR="00C76B96" w:rsidRPr="009D654F" w:rsidRDefault="00AF4FE4" w:rsidP="00C76B96">
      <w:pPr>
        <w:keepLines/>
        <w:widowControl w:val="0"/>
        <w:shd w:val="clear" w:color="auto" w:fill="FFFFFF"/>
        <w:tabs>
          <w:tab w:val="left" w:pos="540"/>
        </w:tabs>
        <w:autoSpaceDE w:val="0"/>
        <w:autoSpaceDN w:val="0"/>
        <w:adjustRightInd w:val="0"/>
        <w:snapToGrid w:val="0"/>
        <w:spacing w:after="0"/>
        <w:ind w:firstLine="284"/>
        <w:jc w:val="both"/>
        <w:rPr>
          <w:rFonts w:ascii="Times New Roman" w:hAnsi="Times New Roman" w:cs="Times New Roman"/>
          <w:noProof/>
          <w:spacing w:val="-1"/>
          <w:sz w:val="24"/>
          <w:szCs w:val="24"/>
        </w:rPr>
      </w:pPr>
      <w:r w:rsidRPr="009D654F">
        <w:rPr>
          <w:rFonts w:ascii="Times New Roman" w:hAnsi="Times New Roman" w:cs="Times New Roman"/>
          <w:noProof/>
          <w:spacing w:val="-1"/>
          <w:sz w:val="24"/>
          <w:szCs w:val="24"/>
        </w:rPr>
        <w:t>(4</w:t>
      </w:r>
      <w:r w:rsidR="00C76B96" w:rsidRPr="009D654F">
        <w:rPr>
          <w:rFonts w:ascii="Times New Roman" w:hAnsi="Times New Roman" w:cs="Times New Roman"/>
          <w:noProof/>
          <w:spacing w:val="-1"/>
          <w:sz w:val="24"/>
          <w:szCs w:val="24"/>
        </w:rPr>
        <w:t>) A villamosenergia ellátás hálózatainak föld feletti vezetése külterületen, beépítésre nem szánt területen fennmaradhat, de területgazdálkodási okokból a villamosenergia elosztási és a közvilágítási szabadvezetékeket közös egyoldali oszlopsorra kell fektetni, amelyre egyben a közvilágítást szolgáló lámpafejek is elhelyezhetők.</w:t>
      </w:r>
    </w:p>
    <w:p w:rsidR="001D48DF" w:rsidRPr="009D654F" w:rsidRDefault="00AF4FE4" w:rsidP="00C76B96">
      <w:pPr>
        <w:keepLines/>
        <w:widowControl w:val="0"/>
        <w:shd w:val="clear" w:color="auto" w:fill="FFFFFF"/>
        <w:tabs>
          <w:tab w:val="left" w:pos="540"/>
        </w:tabs>
        <w:autoSpaceDE w:val="0"/>
        <w:autoSpaceDN w:val="0"/>
        <w:adjustRightInd w:val="0"/>
        <w:snapToGrid w:val="0"/>
        <w:spacing w:after="0"/>
        <w:ind w:firstLine="284"/>
        <w:jc w:val="both"/>
        <w:rPr>
          <w:rFonts w:ascii="Times New Roman" w:hAnsi="Times New Roman" w:cs="Times New Roman"/>
          <w:sz w:val="24"/>
          <w:szCs w:val="24"/>
        </w:rPr>
      </w:pPr>
      <w:r w:rsidRPr="009D654F">
        <w:rPr>
          <w:rFonts w:ascii="Times New Roman" w:hAnsi="Times New Roman" w:cs="Times New Roman"/>
          <w:noProof/>
          <w:spacing w:val="-1"/>
          <w:sz w:val="24"/>
          <w:szCs w:val="24"/>
        </w:rPr>
        <w:t>(5</w:t>
      </w:r>
      <w:r w:rsidR="006F7AD9" w:rsidRPr="009D654F">
        <w:rPr>
          <w:rFonts w:ascii="Times New Roman" w:hAnsi="Times New Roman" w:cs="Times New Roman"/>
          <w:noProof/>
          <w:spacing w:val="-1"/>
          <w:sz w:val="24"/>
          <w:szCs w:val="24"/>
        </w:rPr>
        <w:t>) A</w:t>
      </w:r>
      <w:r w:rsidR="006F36A2" w:rsidRPr="009D654F">
        <w:rPr>
          <w:rFonts w:ascii="Times New Roman" w:hAnsi="Times New Roman" w:cs="Times New Roman"/>
          <w:noProof/>
          <w:spacing w:val="-1"/>
          <w:sz w:val="24"/>
          <w:szCs w:val="24"/>
        </w:rPr>
        <w:t xml:space="preserve"> villamosenergia szolgáltatást nyújtó hálózatokat</w:t>
      </w:r>
      <w:r w:rsidR="006F7AD9" w:rsidRPr="009D654F">
        <w:rPr>
          <w:rFonts w:ascii="Times New Roman" w:hAnsi="Times New Roman" w:cs="Times New Roman"/>
          <w:noProof/>
          <w:spacing w:val="-1"/>
          <w:sz w:val="24"/>
          <w:szCs w:val="24"/>
        </w:rPr>
        <w:t xml:space="preserve"> belterületen, beépítésre szánt </w:t>
      </w:r>
      <w:r w:rsidR="004069B1" w:rsidRPr="009D654F">
        <w:rPr>
          <w:rFonts w:ascii="Times New Roman" w:hAnsi="Times New Roman" w:cs="Times New Roman"/>
          <w:noProof/>
          <w:spacing w:val="-1"/>
          <w:sz w:val="24"/>
          <w:szCs w:val="24"/>
        </w:rPr>
        <w:t xml:space="preserve">és a </w:t>
      </w:r>
      <w:r w:rsidR="006F7AD9" w:rsidRPr="009D654F">
        <w:rPr>
          <w:rFonts w:ascii="Times New Roman" w:hAnsi="Times New Roman" w:cs="Times New Roman"/>
          <w:noProof/>
          <w:spacing w:val="-1"/>
          <w:sz w:val="24"/>
          <w:szCs w:val="24"/>
        </w:rPr>
        <w:t xml:space="preserve">már beépített területen </w:t>
      </w:r>
      <w:r w:rsidR="006F36A2" w:rsidRPr="009D654F">
        <w:rPr>
          <w:rFonts w:ascii="Times New Roman" w:hAnsi="Times New Roman" w:cs="Times New Roman"/>
          <w:noProof/>
          <w:spacing w:val="-1"/>
          <w:sz w:val="24"/>
          <w:szCs w:val="24"/>
        </w:rPr>
        <w:t xml:space="preserve">– </w:t>
      </w:r>
      <w:r w:rsidR="006F7AD9" w:rsidRPr="009D654F">
        <w:rPr>
          <w:rFonts w:ascii="Times New Roman" w:hAnsi="Times New Roman" w:cs="Times New Roman"/>
          <w:noProof/>
          <w:spacing w:val="-1"/>
          <w:sz w:val="24"/>
          <w:szCs w:val="24"/>
        </w:rPr>
        <w:t xml:space="preserve">amíg a földalatti elhelyezés nem valósítható meg, addig </w:t>
      </w:r>
      <w:r w:rsidR="006F36A2" w:rsidRPr="009D654F">
        <w:rPr>
          <w:rFonts w:ascii="Times New Roman" w:hAnsi="Times New Roman" w:cs="Times New Roman"/>
          <w:noProof/>
          <w:spacing w:val="-1"/>
          <w:sz w:val="24"/>
          <w:szCs w:val="24"/>
        </w:rPr>
        <w:t xml:space="preserve">– </w:t>
      </w:r>
      <w:r w:rsidR="006F7AD9" w:rsidRPr="009D654F">
        <w:rPr>
          <w:rFonts w:ascii="Times New Roman" w:hAnsi="Times New Roman" w:cs="Times New Roman"/>
          <w:noProof/>
          <w:spacing w:val="-1"/>
          <w:sz w:val="24"/>
          <w:szCs w:val="24"/>
        </w:rPr>
        <w:t>egy oldali közös oszlopsoron kell elhelyezni, amelyre egyben a közvilágítást szol</w:t>
      </w:r>
      <w:r w:rsidR="004069B1" w:rsidRPr="009D654F">
        <w:rPr>
          <w:rFonts w:ascii="Times New Roman" w:hAnsi="Times New Roman" w:cs="Times New Roman"/>
          <w:noProof/>
          <w:spacing w:val="-1"/>
          <w:sz w:val="24"/>
          <w:szCs w:val="24"/>
        </w:rPr>
        <w:t>gáló lámpafejek is elhelyezhető</w:t>
      </w:r>
      <w:r w:rsidR="006F7AD9" w:rsidRPr="009D654F">
        <w:rPr>
          <w:rFonts w:ascii="Times New Roman" w:hAnsi="Times New Roman" w:cs="Times New Roman"/>
          <w:noProof/>
          <w:spacing w:val="-1"/>
          <w:sz w:val="24"/>
          <w:szCs w:val="24"/>
        </w:rPr>
        <w:t>k.</w:t>
      </w:r>
      <w:r w:rsidR="001D48DF" w:rsidRPr="009D654F">
        <w:rPr>
          <w:rFonts w:ascii="Times New Roman" w:hAnsi="Times New Roman" w:cs="Times New Roman"/>
          <w:noProof/>
          <w:spacing w:val="-1"/>
          <w:sz w:val="24"/>
          <w:szCs w:val="24"/>
        </w:rPr>
        <w:t xml:space="preserve"> </w:t>
      </w:r>
      <w:r w:rsidR="001D48DF" w:rsidRPr="009D654F">
        <w:rPr>
          <w:rFonts w:ascii="Times New Roman" w:hAnsi="Times New Roman" w:cs="Times New Roman"/>
          <w:sz w:val="24"/>
          <w:szCs w:val="24"/>
        </w:rPr>
        <w:t>(Hosszútávon föld feletti vezeték beépített, illetve beépítésre szánt területen csak földúttal feltárt területen maradhat fenn.)</w:t>
      </w:r>
    </w:p>
    <w:p w:rsidR="006F7AD9" w:rsidRPr="009D654F" w:rsidRDefault="00AF4FE4" w:rsidP="002D59A4">
      <w:pPr>
        <w:keepLines/>
        <w:widowControl w:val="0"/>
        <w:shd w:val="clear" w:color="auto" w:fill="FFFFFF"/>
        <w:tabs>
          <w:tab w:val="left" w:pos="540"/>
        </w:tabs>
        <w:autoSpaceDE w:val="0"/>
        <w:autoSpaceDN w:val="0"/>
        <w:adjustRightInd w:val="0"/>
        <w:snapToGrid w:val="0"/>
        <w:spacing w:after="0"/>
        <w:ind w:firstLine="284"/>
        <w:jc w:val="both"/>
        <w:rPr>
          <w:rFonts w:ascii="Times New Roman" w:hAnsi="Times New Roman" w:cs="Times New Roman"/>
          <w:noProof/>
          <w:spacing w:val="-1"/>
          <w:sz w:val="24"/>
          <w:szCs w:val="24"/>
        </w:rPr>
      </w:pPr>
      <w:r w:rsidRPr="009D654F">
        <w:rPr>
          <w:rFonts w:ascii="Times New Roman" w:hAnsi="Times New Roman" w:cs="Times New Roman"/>
          <w:noProof/>
          <w:spacing w:val="-1"/>
          <w:sz w:val="24"/>
          <w:szCs w:val="24"/>
        </w:rPr>
        <w:t>(6</w:t>
      </w:r>
      <w:r w:rsidR="002D59A4" w:rsidRPr="009D654F">
        <w:rPr>
          <w:rFonts w:ascii="Times New Roman" w:hAnsi="Times New Roman" w:cs="Times New Roman"/>
          <w:noProof/>
          <w:spacing w:val="-1"/>
          <w:sz w:val="24"/>
          <w:szCs w:val="24"/>
        </w:rPr>
        <w:t xml:space="preserve">) </w:t>
      </w:r>
      <w:r w:rsidR="006F7AD9" w:rsidRPr="009D654F">
        <w:rPr>
          <w:rFonts w:ascii="Times New Roman" w:hAnsi="Times New Roman" w:cs="Times New Roman"/>
          <w:noProof/>
          <w:spacing w:val="-1"/>
          <w:sz w:val="24"/>
          <w:szCs w:val="24"/>
        </w:rPr>
        <w:t>Új közvilágít</w:t>
      </w:r>
      <w:r w:rsidR="004069B1" w:rsidRPr="009D654F">
        <w:rPr>
          <w:rFonts w:ascii="Times New Roman" w:hAnsi="Times New Roman" w:cs="Times New Roman"/>
          <w:noProof/>
          <w:spacing w:val="-1"/>
          <w:sz w:val="24"/>
          <w:szCs w:val="24"/>
        </w:rPr>
        <w:t>ási hálózat létesítésekor, meglé</w:t>
      </w:r>
      <w:r w:rsidR="006F7AD9" w:rsidRPr="009D654F">
        <w:rPr>
          <w:rFonts w:ascii="Times New Roman" w:hAnsi="Times New Roman" w:cs="Times New Roman"/>
          <w:noProof/>
          <w:spacing w:val="-1"/>
          <w:sz w:val="24"/>
          <w:szCs w:val="24"/>
        </w:rPr>
        <w:t xml:space="preserve">vő közvilágítási hálózat rekonstrukciója során csak energiatakarékos lámpatestek alkalmazhatók. </w:t>
      </w:r>
    </w:p>
    <w:p w:rsidR="0025080E" w:rsidRPr="009D654F" w:rsidRDefault="00AF4FE4" w:rsidP="0025080E">
      <w:pPr>
        <w:keepLines/>
        <w:widowControl w:val="0"/>
        <w:shd w:val="clear" w:color="auto" w:fill="FFFFFF"/>
        <w:tabs>
          <w:tab w:val="left" w:pos="540"/>
        </w:tabs>
        <w:autoSpaceDE w:val="0"/>
        <w:autoSpaceDN w:val="0"/>
        <w:adjustRightInd w:val="0"/>
        <w:snapToGrid w:val="0"/>
        <w:spacing w:after="0"/>
        <w:ind w:firstLine="284"/>
        <w:jc w:val="both"/>
        <w:rPr>
          <w:rFonts w:ascii="Times New Roman" w:hAnsi="Times New Roman" w:cs="Times New Roman"/>
          <w:noProof/>
          <w:spacing w:val="-1"/>
          <w:sz w:val="24"/>
          <w:szCs w:val="24"/>
        </w:rPr>
      </w:pPr>
      <w:r w:rsidRPr="009D654F">
        <w:rPr>
          <w:rFonts w:ascii="Times New Roman" w:hAnsi="Times New Roman" w:cs="Times New Roman"/>
          <w:noProof/>
          <w:spacing w:val="-1"/>
          <w:sz w:val="24"/>
          <w:szCs w:val="24"/>
        </w:rPr>
        <w:t>(7</w:t>
      </w:r>
      <w:r w:rsidR="002D59A4" w:rsidRPr="009D654F">
        <w:rPr>
          <w:rFonts w:ascii="Times New Roman" w:hAnsi="Times New Roman" w:cs="Times New Roman"/>
          <w:noProof/>
          <w:spacing w:val="-1"/>
          <w:sz w:val="24"/>
          <w:szCs w:val="24"/>
        </w:rPr>
        <w:t>) T</w:t>
      </w:r>
      <w:r w:rsidR="006F7AD9" w:rsidRPr="009D654F">
        <w:rPr>
          <w:rFonts w:ascii="Times New Roman" w:hAnsi="Times New Roman" w:cs="Times New Roman"/>
          <w:noProof/>
          <w:spacing w:val="-1"/>
          <w:sz w:val="24"/>
          <w:szCs w:val="24"/>
        </w:rPr>
        <w:t>érvilágítással kápráztatást, vakítást, vagy ártó fényhatást okozni, egyéb ingatlan használatát zavarni, korlátozni nem szabad.</w:t>
      </w:r>
      <w:r w:rsidR="0025080E" w:rsidRPr="009D654F">
        <w:rPr>
          <w:rFonts w:ascii="Times New Roman" w:hAnsi="Times New Roman" w:cs="Times New Roman"/>
          <w:noProof/>
          <w:spacing w:val="-1"/>
          <w:sz w:val="24"/>
          <w:szCs w:val="24"/>
        </w:rPr>
        <w:t xml:space="preserve"> A közvilágítás modernizálása során a fényszmog és a vakítás csökkentését szolgáló – az oldalirányú sugárzást akadályozó – világítótest armatúrát indokolt alkalmazni.   </w:t>
      </w:r>
    </w:p>
    <w:p w:rsidR="00AF4FE4" w:rsidRPr="009D654F" w:rsidRDefault="00AF4FE4" w:rsidP="00AF4FE4">
      <w:pPr>
        <w:keepLines/>
        <w:widowControl w:val="0"/>
        <w:shd w:val="clear" w:color="auto" w:fill="FFFFFF"/>
        <w:tabs>
          <w:tab w:val="left" w:pos="540"/>
        </w:tabs>
        <w:autoSpaceDE w:val="0"/>
        <w:autoSpaceDN w:val="0"/>
        <w:adjustRightInd w:val="0"/>
        <w:snapToGrid w:val="0"/>
        <w:spacing w:after="0"/>
        <w:ind w:firstLine="284"/>
        <w:jc w:val="both"/>
        <w:rPr>
          <w:rFonts w:ascii="Times New Roman" w:hAnsi="Times New Roman" w:cs="Times New Roman"/>
          <w:noProof/>
          <w:spacing w:val="-1"/>
          <w:sz w:val="24"/>
          <w:szCs w:val="24"/>
        </w:rPr>
      </w:pPr>
      <w:r w:rsidRPr="009D654F">
        <w:rPr>
          <w:rFonts w:ascii="Times New Roman" w:hAnsi="Times New Roman" w:cs="Times New Roman"/>
          <w:noProof/>
          <w:spacing w:val="-1"/>
          <w:sz w:val="24"/>
          <w:szCs w:val="24"/>
        </w:rPr>
        <w:t xml:space="preserve">(8) A közterületeken elhelyezésre kerülő közmű berendezéseket lehetőleg takartan, a környezetükhöz alkalmazkodó jellegű, elsősorban természetes anyagokból készült építményben, vagy épületben kell elhelyezni. A berendezéseket lehetőség szerint takaró növénytelepítéssel kell kialakítani, az előírt védőterületek előírásainak figyelembevételével. </w:t>
      </w:r>
    </w:p>
    <w:p w:rsidR="00AF4FE4" w:rsidRPr="009D654F" w:rsidRDefault="00AF4FE4" w:rsidP="00AF4FE4">
      <w:pPr>
        <w:keepLines/>
        <w:widowControl w:val="0"/>
        <w:shd w:val="clear" w:color="auto" w:fill="FFFFFF"/>
        <w:tabs>
          <w:tab w:val="left" w:pos="540"/>
        </w:tabs>
        <w:autoSpaceDE w:val="0"/>
        <w:autoSpaceDN w:val="0"/>
        <w:adjustRightInd w:val="0"/>
        <w:snapToGrid w:val="0"/>
        <w:spacing w:after="0"/>
        <w:ind w:firstLine="284"/>
        <w:jc w:val="both"/>
        <w:rPr>
          <w:rFonts w:ascii="Times New Roman" w:hAnsi="Times New Roman" w:cs="Times New Roman"/>
          <w:noProof/>
          <w:spacing w:val="-1"/>
          <w:sz w:val="24"/>
          <w:szCs w:val="24"/>
        </w:rPr>
      </w:pPr>
      <w:r w:rsidRPr="009D654F">
        <w:rPr>
          <w:rFonts w:ascii="Times New Roman" w:hAnsi="Times New Roman" w:cs="Times New Roman"/>
          <w:noProof/>
          <w:spacing w:val="-1"/>
          <w:sz w:val="24"/>
          <w:szCs w:val="24"/>
        </w:rPr>
        <w:t>(9) Külterületen a közmű műtárgyak elhelyezése tájba illesztve (felszín alá süllyesztve vagy növényzettel takart módon) történhet. A berendezések formai kialakítása és anyaghasználatának kiválasztásakor figyelembe kell venni a terület karakterét.</w:t>
      </w:r>
    </w:p>
    <w:p w:rsidR="006F36A2" w:rsidRPr="009D654F" w:rsidRDefault="00053DE3" w:rsidP="006F36A2">
      <w:pPr>
        <w:keepLines/>
        <w:widowControl w:val="0"/>
        <w:shd w:val="clear" w:color="auto" w:fill="FFFFFF"/>
        <w:tabs>
          <w:tab w:val="left" w:pos="540"/>
        </w:tabs>
        <w:autoSpaceDE w:val="0"/>
        <w:autoSpaceDN w:val="0"/>
        <w:adjustRightInd w:val="0"/>
        <w:snapToGrid w:val="0"/>
        <w:spacing w:after="0"/>
        <w:ind w:firstLine="284"/>
        <w:jc w:val="both"/>
        <w:rPr>
          <w:rFonts w:ascii="Times New Roman" w:hAnsi="Times New Roman" w:cs="Times New Roman"/>
          <w:noProof/>
          <w:spacing w:val="-1"/>
          <w:sz w:val="24"/>
          <w:szCs w:val="24"/>
        </w:rPr>
      </w:pPr>
      <w:r w:rsidRPr="009D654F">
        <w:rPr>
          <w:rFonts w:ascii="Times New Roman" w:hAnsi="Times New Roman" w:cs="Times New Roman"/>
          <w:noProof/>
          <w:spacing w:val="-1"/>
          <w:sz w:val="24"/>
          <w:szCs w:val="24"/>
        </w:rPr>
        <w:lastRenderedPageBreak/>
        <w:t>(10</w:t>
      </w:r>
      <w:r w:rsidR="006F36A2" w:rsidRPr="009D654F">
        <w:rPr>
          <w:rFonts w:ascii="Times New Roman" w:hAnsi="Times New Roman" w:cs="Times New Roman"/>
          <w:noProof/>
          <w:spacing w:val="-1"/>
          <w:sz w:val="24"/>
          <w:szCs w:val="24"/>
        </w:rPr>
        <w:t>) Új épülethez elektromos illetve földgázvezeték bekötése kizárólag föld alatti csatlakozással történhet.</w:t>
      </w:r>
    </w:p>
    <w:p w:rsidR="0025080E" w:rsidRPr="009D654F" w:rsidRDefault="00053DE3" w:rsidP="0025080E">
      <w:pPr>
        <w:widowControl w:val="0"/>
        <w:overflowPunct w:val="0"/>
        <w:autoSpaceDE w:val="0"/>
        <w:autoSpaceDN w:val="0"/>
        <w:adjustRightInd w:val="0"/>
        <w:spacing w:after="0"/>
        <w:ind w:right="20" w:firstLine="284"/>
        <w:jc w:val="both"/>
        <w:rPr>
          <w:rFonts w:ascii="Times New Roman" w:hAnsi="Times New Roman" w:cs="Times New Roman"/>
          <w:sz w:val="24"/>
          <w:szCs w:val="24"/>
        </w:rPr>
      </w:pPr>
      <w:r w:rsidRPr="009D654F">
        <w:rPr>
          <w:rFonts w:ascii="Times New Roman" w:hAnsi="Times New Roman" w:cs="Times New Roman"/>
          <w:sz w:val="24"/>
          <w:szCs w:val="24"/>
        </w:rPr>
        <w:t>(11</w:t>
      </w:r>
      <w:r w:rsidR="0025080E" w:rsidRPr="009D654F">
        <w:rPr>
          <w:rFonts w:ascii="Times New Roman" w:hAnsi="Times New Roman" w:cs="Times New Roman"/>
          <w:sz w:val="24"/>
          <w:szCs w:val="24"/>
        </w:rPr>
        <w:t xml:space="preserve">) Természeti tájban épületeket, építményeket, nyomvonalas létesítményeket és berendezéseket, azok elhelyezését, méretét, formáját és funkcióját, (amennyiben arról külön kezelési és fenntartási útmutató nem rendelkezik) a természeti értékek megóvása mellett a táj jellegéhez is igazodva kell kialakítani. </w:t>
      </w:r>
    </w:p>
    <w:p w:rsidR="001D48DF" w:rsidRPr="009D654F" w:rsidRDefault="006F36A2" w:rsidP="006F36A2">
      <w:pPr>
        <w:widowControl w:val="0"/>
        <w:overflowPunct w:val="0"/>
        <w:autoSpaceDE w:val="0"/>
        <w:autoSpaceDN w:val="0"/>
        <w:adjustRightInd w:val="0"/>
        <w:spacing w:after="0"/>
        <w:ind w:right="20" w:firstLine="284"/>
        <w:jc w:val="both"/>
        <w:rPr>
          <w:rFonts w:ascii="Times New Roman" w:hAnsi="Times New Roman"/>
          <w:sz w:val="24"/>
        </w:rPr>
      </w:pPr>
      <w:r w:rsidRPr="009D654F">
        <w:rPr>
          <w:rFonts w:ascii="Times New Roman" w:eastAsia="Times New Roman" w:hAnsi="Times New Roman" w:cs="Times New Roman"/>
          <w:iCs/>
          <w:sz w:val="24"/>
          <w:szCs w:val="24"/>
        </w:rPr>
        <w:t>(</w:t>
      </w:r>
      <w:r w:rsidR="00053DE3" w:rsidRPr="009D654F">
        <w:rPr>
          <w:rFonts w:ascii="Times New Roman" w:eastAsia="Times New Roman" w:hAnsi="Times New Roman" w:cs="Times New Roman"/>
          <w:iCs/>
          <w:sz w:val="24"/>
          <w:szCs w:val="24"/>
        </w:rPr>
        <w:t>12</w:t>
      </w:r>
      <w:r w:rsidRPr="009D654F">
        <w:rPr>
          <w:rFonts w:ascii="Times New Roman" w:eastAsia="Times New Roman" w:hAnsi="Times New Roman" w:cs="Times New Roman"/>
          <w:iCs/>
          <w:sz w:val="24"/>
          <w:szCs w:val="24"/>
        </w:rPr>
        <w:t>)</w:t>
      </w:r>
      <w:r w:rsidRPr="009D654F">
        <w:rPr>
          <w:rFonts w:ascii="Times New Roman" w:eastAsia="Times New Roman" w:hAnsi="Times New Roman" w:cs="Times New Roman"/>
          <w:b/>
          <w:iCs/>
          <w:sz w:val="24"/>
          <w:szCs w:val="24"/>
        </w:rPr>
        <w:t xml:space="preserve"> </w:t>
      </w:r>
      <w:r w:rsidR="00447CBC" w:rsidRPr="009D654F">
        <w:rPr>
          <w:rFonts w:ascii="Times New Roman" w:hAnsi="Times New Roman"/>
          <w:sz w:val="24"/>
        </w:rPr>
        <w:t>Gazdasági területek kivételével k</w:t>
      </w:r>
      <w:r w:rsidR="0025080E" w:rsidRPr="009D654F">
        <w:rPr>
          <w:rFonts w:ascii="Times New Roman" w:hAnsi="Times New Roman"/>
          <w:sz w:val="24"/>
        </w:rPr>
        <w:t xml:space="preserve">özcélú antennát </w:t>
      </w:r>
      <w:r w:rsidR="001D48DF" w:rsidRPr="009D654F">
        <w:rPr>
          <w:rFonts w:ascii="Times New Roman" w:hAnsi="Times New Roman"/>
          <w:sz w:val="24"/>
        </w:rPr>
        <w:t>elhelyezni csak meglevő tornyokon, magas épületeken, a városképvédelmi szempontoknak is megfelelően szabad.</w:t>
      </w:r>
    </w:p>
    <w:p w:rsidR="0025080E" w:rsidRPr="009D654F" w:rsidRDefault="00053DE3" w:rsidP="0025080E">
      <w:pPr>
        <w:widowControl w:val="0"/>
        <w:overflowPunct w:val="0"/>
        <w:autoSpaceDE w:val="0"/>
        <w:autoSpaceDN w:val="0"/>
        <w:adjustRightInd w:val="0"/>
        <w:spacing w:after="0"/>
        <w:ind w:right="20" w:firstLine="284"/>
        <w:jc w:val="both"/>
        <w:rPr>
          <w:rFonts w:ascii="Times New Roman" w:hAnsi="Times New Roman"/>
          <w:sz w:val="24"/>
        </w:rPr>
      </w:pPr>
      <w:r w:rsidRPr="009D654F">
        <w:rPr>
          <w:rFonts w:ascii="Times New Roman" w:hAnsi="Times New Roman"/>
          <w:sz w:val="24"/>
        </w:rPr>
        <w:t>(13</w:t>
      </w:r>
      <w:r w:rsidR="0025080E" w:rsidRPr="009D654F">
        <w:rPr>
          <w:rFonts w:ascii="Times New Roman" w:hAnsi="Times New Roman"/>
          <w:sz w:val="24"/>
        </w:rPr>
        <w:t>) Önálló antennatartó szerkezet, torony</w:t>
      </w:r>
      <w:r w:rsidR="0025080E" w:rsidRPr="009D654F">
        <w:rPr>
          <w:rFonts w:ascii="Times New Roman" w:eastAsia="Times New Roman" w:hAnsi="Times New Roman" w:cs="Times New Roman"/>
          <w:iCs/>
          <w:sz w:val="24"/>
          <w:szCs w:val="24"/>
        </w:rPr>
        <w:t>szerű sajátos építmény</w:t>
      </w:r>
      <w:r w:rsidR="0025080E" w:rsidRPr="009D654F">
        <w:rPr>
          <w:rFonts w:ascii="Times New Roman" w:hAnsi="Times New Roman"/>
          <w:sz w:val="24"/>
        </w:rPr>
        <w:t xml:space="preserve"> a helyi területi védelem alatt álló területeken és a településképi szempontból meghatározó területeken nem létesíthető, egyéb területeken látványterv készítése szükséges, amely alapján eldönthető, hogy az építmény a településképi arculat szempontjából zavaró-e.</w:t>
      </w:r>
    </w:p>
    <w:p w:rsidR="00E70130" w:rsidRPr="009D654F" w:rsidRDefault="00053DE3" w:rsidP="006F36A2">
      <w:pPr>
        <w:widowControl w:val="0"/>
        <w:overflowPunct w:val="0"/>
        <w:autoSpaceDE w:val="0"/>
        <w:autoSpaceDN w:val="0"/>
        <w:adjustRightInd w:val="0"/>
        <w:spacing w:after="0"/>
        <w:ind w:right="20" w:firstLine="284"/>
        <w:jc w:val="both"/>
        <w:rPr>
          <w:rFonts w:ascii="Times New Roman" w:hAnsi="Times New Roman" w:cs="Times New Roman"/>
          <w:sz w:val="24"/>
          <w:szCs w:val="24"/>
        </w:rPr>
      </w:pPr>
      <w:r w:rsidRPr="009D654F">
        <w:rPr>
          <w:rFonts w:ascii="Times New Roman" w:hAnsi="Times New Roman" w:cs="Times New Roman"/>
          <w:sz w:val="24"/>
          <w:szCs w:val="24"/>
        </w:rPr>
        <w:t>(14</w:t>
      </w:r>
      <w:r w:rsidR="00E70130" w:rsidRPr="009D654F">
        <w:rPr>
          <w:rFonts w:ascii="Times New Roman" w:hAnsi="Times New Roman" w:cs="Times New Roman"/>
          <w:sz w:val="24"/>
          <w:szCs w:val="24"/>
        </w:rPr>
        <w:t>) Hírközlési antennák és egyéb sajátos építmények nem károsíthatják a településképet, a tájképet.</w:t>
      </w:r>
    </w:p>
    <w:p w:rsidR="005B2CB7" w:rsidRPr="009D654F" w:rsidRDefault="00053DE3" w:rsidP="00E70130">
      <w:pPr>
        <w:pStyle w:val="R2szint"/>
        <w:numPr>
          <w:ilvl w:val="0"/>
          <w:numId w:val="0"/>
        </w:numPr>
        <w:spacing w:before="0" w:line="276" w:lineRule="auto"/>
        <w:ind w:firstLine="284"/>
        <w:rPr>
          <w:rFonts w:ascii="Times New Roman" w:hAnsi="Times New Roman"/>
          <w:sz w:val="24"/>
          <w:szCs w:val="24"/>
        </w:rPr>
      </w:pPr>
      <w:r w:rsidRPr="009D654F">
        <w:rPr>
          <w:rFonts w:ascii="Times New Roman" w:hAnsi="Times New Roman"/>
          <w:sz w:val="24"/>
          <w:szCs w:val="24"/>
        </w:rPr>
        <w:t>(15</w:t>
      </w:r>
      <w:r w:rsidR="00E70130" w:rsidRPr="009D654F">
        <w:rPr>
          <w:rFonts w:ascii="Times New Roman" w:hAnsi="Times New Roman"/>
          <w:sz w:val="24"/>
          <w:szCs w:val="24"/>
        </w:rPr>
        <w:t xml:space="preserve">) </w:t>
      </w:r>
      <w:r w:rsidR="005B2CB7" w:rsidRPr="009D654F">
        <w:rPr>
          <w:rFonts w:ascii="Times New Roman" w:hAnsi="Times New Roman"/>
          <w:sz w:val="24"/>
          <w:szCs w:val="24"/>
        </w:rPr>
        <w:t xml:space="preserve">A település igazgatási területén antenna és egyéb gépészeti berendezés elhelyezése az utcai homlokzaton tilos. Antenna </w:t>
      </w:r>
      <w:r w:rsidR="004069B1" w:rsidRPr="009D654F">
        <w:rPr>
          <w:rFonts w:ascii="Times New Roman" w:hAnsi="Times New Roman"/>
          <w:sz w:val="24"/>
          <w:szCs w:val="24"/>
        </w:rPr>
        <w:t xml:space="preserve">– takart kialakítás kivételével – </w:t>
      </w:r>
      <w:r w:rsidR="005B2CB7" w:rsidRPr="009D654F">
        <w:rPr>
          <w:rFonts w:ascii="Times New Roman" w:hAnsi="Times New Roman"/>
          <w:sz w:val="24"/>
          <w:szCs w:val="24"/>
        </w:rPr>
        <w:t>nem helyezhető el:</w:t>
      </w:r>
    </w:p>
    <w:p w:rsidR="005B2CB7" w:rsidRPr="009D654F" w:rsidRDefault="005B2CB7" w:rsidP="00CB38D1">
      <w:pPr>
        <w:pStyle w:val="R3szint"/>
        <w:numPr>
          <w:ilvl w:val="2"/>
          <w:numId w:val="89"/>
        </w:numPr>
        <w:tabs>
          <w:tab w:val="left" w:pos="567"/>
        </w:tabs>
        <w:spacing w:before="0" w:line="276" w:lineRule="auto"/>
        <w:ind w:hanging="1134"/>
        <w:rPr>
          <w:rFonts w:ascii="Times New Roman" w:eastAsia="Times New Roman" w:hAnsi="Times New Roman"/>
          <w:sz w:val="24"/>
          <w:szCs w:val="24"/>
        </w:rPr>
      </w:pPr>
      <w:r w:rsidRPr="009D654F">
        <w:rPr>
          <w:rFonts w:ascii="Times New Roman" w:eastAsia="Times New Roman" w:hAnsi="Times New Roman"/>
          <w:sz w:val="24"/>
          <w:szCs w:val="24"/>
        </w:rPr>
        <w:t>műemléki épületen és a</w:t>
      </w:r>
      <w:r w:rsidR="00021162" w:rsidRPr="009D654F">
        <w:rPr>
          <w:rFonts w:ascii="Times New Roman" w:eastAsia="Times New Roman" w:hAnsi="Times New Roman"/>
          <w:sz w:val="24"/>
          <w:szCs w:val="24"/>
        </w:rPr>
        <w:t xml:space="preserve"> hozzá tartozó telek területén;</w:t>
      </w:r>
    </w:p>
    <w:p w:rsidR="005B2CB7" w:rsidRPr="009D654F" w:rsidRDefault="00021162" w:rsidP="003B7D4A">
      <w:pPr>
        <w:pStyle w:val="R3szint"/>
        <w:numPr>
          <w:ilvl w:val="2"/>
          <w:numId w:val="23"/>
        </w:numPr>
        <w:tabs>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műemléki környezet területén;</w:t>
      </w:r>
      <w:r w:rsidR="005B2CB7" w:rsidRPr="009D654F">
        <w:rPr>
          <w:rFonts w:ascii="Times New Roman" w:eastAsia="Times New Roman" w:hAnsi="Times New Roman"/>
          <w:sz w:val="24"/>
          <w:szCs w:val="24"/>
        </w:rPr>
        <w:t xml:space="preserve"> </w:t>
      </w:r>
    </w:p>
    <w:p w:rsidR="005B2CB7" w:rsidRPr="009D654F" w:rsidRDefault="005B2CB7" w:rsidP="003B7D4A">
      <w:pPr>
        <w:pStyle w:val="R3szint"/>
        <w:numPr>
          <w:ilvl w:val="2"/>
          <w:numId w:val="23"/>
        </w:numPr>
        <w:tabs>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helyi értékvédelmi területen</w:t>
      </w:r>
      <w:r w:rsidR="00021162" w:rsidRPr="009D654F">
        <w:rPr>
          <w:rFonts w:ascii="Times New Roman" w:eastAsia="Times New Roman" w:hAnsi="Times New Roman"/>
          <w:sz w:val="24"/>
          <w:szCs w:val="24"/>
        </w:rPr>
        <w:t>;</w:t>
      </w:r>
      <w:r w:rsidRPr="009D654F">
        <w:rPr>
          <w:rFonts w:ascii="Times New Roman" w:eastAsia="Times New Roman" w:hAnsi="Times New Roman"/>
          <w:sz w:val="24"/>
          <w:szCs w:val="24"/>
        </w:rPr>
        <w:t xml:space="preserve"> </w:t>
      </w:r>
    </w:p>
    <w:p w:rsidR="005B2CB7" w:rsidRPr="009D654F" w:rsidRDefault="005B2CB7" w:rsidP="003B7D4A">
      <w:pPr>
        <w:pStyle w:val="R3szint"/>
        <w:numPr>
          <w:ilvl w:val="2"/>
          <w:numId w:val="23"/>
        </w:numPr>
        <w:tabs>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 xml:space="preserve">helyi védelem alatt álló épületen, építményen. </w:t>
      </w:r>
    </w:p>
    <w:p w:rsidR="0025080E" w:rsidRPr="009D654F" w:rsidRDefault="00053DE3" w:rsidP="0025080E">
      <w:pPr>
        <w:widowControl w:val="0"/>
        <w:overflowPunct w:val="0"/>
        <w:autoSpaceDE w:val="0"/>
        <w:autoSpaceDN w:val="0"/>
        <w:adjustRightInd w:val="0"/>
        <w:spacing w:after="0"/>
        <w:ind w:right="20" w:firstLine="284"/>
        <w:jc w:val="both"/>
        <w:rPr>
          <w:rFonts w:ascii="Times New Roman" w:hAnsi="Times New Roman" w:cs="Times New Roman"/>
          <w:sz w:val="24"/>
          <w:szCs w:val="24"/>
        </w:rPr>
      </w:pPr>
      <w:r w:rsidRPr="009D654F">
        <w:rPr>
          <w:rFonts w:ascii="Times New Roman" w:hAnsi="Times New Roman" w:cs="Times New Roman"/>
          <w:sz w:val="24"/>
          <w:szCs w:val="24"/>
        </w:rPr>
        <w:t>(16</w:t>
      </w:r>
      <w:r w:rsidR="0025080E" w:rsidRPr="009D654F">
        <w:rPr>
          <w:rFonts w:ascii="Times New Roman" w:hAnsi="Times New Roman" w:cs="Times New Roman"/>
          <w:sz w:val="24"/>
          <w:szCs w:val="24"/>
        </w:rPr>
        <w:t xml:space="preserve">) A belterületen, beépítésre szánt területeken az épületek közterület felőli homlokzatára gépészeti berendezéseket (pl. antenna, </w:t>
      </w:r>
      <w:r w:rsidR="008106D8" w:rsidRPr="009D654F">
        <w:rPr>
          <w:rFonts w:ascii="Times New Roman" w:hAnsi="Times New Roman" w:cs="Times New Roman"/>
          <w:sz w:val="24"/>
          <w:szCs w:val="24"/>
        </w:rPr>
        <w:t>hőszivattyú, klíma-</w:t>
      </w:r>
      <w:r w:rsidR="0025080E" w:rsidRPr="009D654F">
        <w:rPr>
          <w:rFonts w:ascii="Times New Roman" w:hAnsi="Times New Roman" w:cs="Times New Roman"/>
          <w:sz w:val="24"/>
          <w:szCs w:val="24"/>
        </w:rPr>
        <w:t xml:space="preserve"> vagy szellőző-berendezés kültéri egysége, árnyékoló stb.) csak a homlokzathoz illeszkedő, takart kialakítással szabad elhelyezni.</w:t>
      </w:r>
    </w:p>
    <w:p w:rsidR="006B2DA0" w:rsidRPr="009D654F" w:rsidRDefault="00053DE3" w:rsidP="006B2DA0">
      <w:pPr>
        <w:widowControl w:val="0"/>
        <w:overflowPunct w:val="0"/>
        <w:autoSpaceDE w:val="0"/>
        <w:autoSpaceDN w:val="0"/>
        <w:adjustRightInd w:val="0"/>
        <w:spacing w:after="0"/>
        <w:ind w:right="20" w:firstLine="284"/>
        <w:jc w:val="both"/>
        <w:rPr>
          <w:rFonts w:ascii="Times New Roman" w:hAnsi="Times New Roman" w:cs="Times New Roman"/>
          <w:sz w:val="24"/>
          <w:szCs w:val="24"/>
        </w:rPr>
      </w:pPr>
      <w:r w:rsidRPr="009D654F">
        <w:rPr>
          <w:rFonts w:ascii="Times New Roman" w:hAnsi="Times New Roman" w:cs="Times New Roman"/>
          <w:sz w:val="24"/>
          <w:szCs w:val="24"/>
        </w:rPr>
        <w:t>(17</w:t>
      </w:r>
      <w:r w:rsidR="006B2DA0" w:rsidRPr="009D654F">
        <w:rPr>
          <w:rFonts w:ascii="Times New Roman" w:hAnsi="Times New Roman" w:cs="Times New Roman"/>
          <w:sz w:val="24"/>
          <w:szCs w:val="24"/>
        </w:rPr>
        <w:t>) A nagyvárosias lakóterületek Ln-1 jelű, a telepszerű, úszótelkes lakóterületek építési övezetébe tartozó többlakásos épületeken homlokzati égéstermék kivezető csak legalább az épület dilatációs egységeiként egyszerre, egységesen elkészítendő terv alapján történő egyedi megvalósítással létesíthető.</w:t>
      </w:r>
    </w:p>
    <w:p w:rsidR="006B2DA0" w:rsidRPr="009D654F" w:rsidRDefault="00053DE3" w:rsidP="008106D8">
      <w:pPr>
        <w:autoSpaceDE w:val="0"/>
        <w:autoSpaceDN w:val="0"/>
        <w:adjustRightInd w:val="0"/>
        <w:spacing w:after="120" w:line="240" w:lineRule="auto"/>
        <w:ind w:right="-15" w:firstLine="284"/>
        <w:jc w:val="both"/>
        <w:rPr>
          <w:rFonts w:ascii="Times New Roman" w:hAnsi="Times New Roman" w:cs="Times New Roman"/>
          <w:sz w:val="24"/>
          <w:szCs w:val="24"/>
        </w:rPr>
      </w:pPr>
      <w:r w:rsidRPr="009D654F">
        <w:rPr>
          <w:rFonts w:ascii="Times New Roman" w:hAnsi="Times New Roman" w:cs="Times New Roman"/>
          <w:sz w:val="24"/>
          <w:szCs w:val="24"/>
        </w:rPr>
        <w:t>(18</w:t>
      </w:r>
      <w:r w:rsidR="008106D8" w:rsidRPr="009D654F">
        <w:rPr>
          <w:rFonts w:ascii="Times New Roman" w:hAnsi="Times New Roman" w:cs="Times New Roman"/>
          <w:sz w:val="24"/>
          <w:szCs w:val="24"/>
        </w:rPr>
        <w:t>) A klímaberendezés kültéri egységei számára kevésbé hangsúlyos, takart és védett helyet kell keresni.</w:t>
      </w:r>
    </w:p>
    <w:p w:rsidR="006B2DA0" w:rsidRPr="009D654F" w:rsidRDefault="00053DE3" w:rsidP="00C146CD">
      <w:pPr>
        <w:widowControl w:val="0"/>
        <w:overflowPunct w:val="0"/>
        <w:autoSpaceDE w:val="0"/>
        <w:autoSpaceDN w:val="0"/>
        <w:adjustRightInd w:val="0"/>
        <w:spacing w:after="0"/>
        <w:ind w:right="20" w:firstLine="284"/>
        <w:jc w:val="both"/>
        <w:rPr>
          <w:rFonts w:ascii="Times New Roman" w:hAnsi="Times New Roman" w:cs="Times New Roman"/>
          <w:sz w:val="24"/>
          <w:szCs w:val="24"/>
        </w:rPr>
      </w:pPr>
      <w:r w:rsidRPr="009D654F">
        <w:rPr>
          <w:rFonts w:ascii="Times New Roman" w:hAnsi="Times New Roman" w:cs="Times New Roman"/>
          <w:sz w:val="24"/>
          <w:szCs w:val="24"/>
        </w:rPr>
        <w:t>(19</w:t>
      </w:r>
      <w:r w:rsidR="006B2DA0" w:rsidRPr="009D654F">
        <w:rPr>
          <w:rFonts w:ascii="Times New Roman" w:hAnsi="Times New Roman" w:cs="Times New Roman"/>
          <w:sz w:val="24"/>
          <w:szCs w:val="24"/>
        </w:rPr>
        <w:t>) A felhagyott téglagyár területén közterületről látható homlokzatra klímaberendezés külső egysége, szellőző, valamint kéménycső csak takartan helyezhető el.</w:t>
      </w:r>
    </w:p>
    <w:p w:rsidR="008106D8" w:rsidRPr="009D654F" w:rsidRDefault="00053DE3" w:rsidP="00C146CD">
      <w:pPr>
        <w:autoSpaceDE w:val="0"/>
        <w:autoSpaceDN w:val="0"/>
        <w:adjustRightInd w:val="0"/>
        <w:spacing w:after="0"/>
        <w:ind w:right="-15" w:firstLine="284"/>
        <w:jc w:val="both"/>
        <w:rPr>
          <w:rFonts w:ascii="Times New Roman" w:hAnsi="Times New Roman" w:cs="Times New Roman"/>
          <w:sz w:val="24"/>
          <w:szCs w:val="24"/>
        </w:rPr>
      </w:pPr>
      <w:r w:rsidRPr="009D654F">
        <w:rPr>
          <w:rFonts w:ascii="Times New Roman" w:hAnsi="Times New Roman" w:cs="Times New Roman"/>
          <w:sz w:val="24"/>
          <w:szCs w:val="24"/>
        </w:rPr>
        <w:t>(20</w:t>
      </w:r>
      <w:r w:rsidR="008106D8" w:rsidRPr="009D654F">
        <w:rPr>
          <w:rFonts w:ascii="Times New Roman" w:hAnsi="Times New Roman" w:cs="Times New Roman"/>
          <w:sz w:val="24"/>
          <w:szCs w:val="24"/>
        </w:rPr>
        <w:t xml:space="preserve">) Tető fölé elhelyezett parabolaantenna </w:t>
      </w:r>
      <w:r w:rsidR="00AF4FE4" w:rsidRPr="009D654F">
        <w:rPr>
          <w:rFonts w:ascii="Times New Roman" w:hAnsi="Times New Roman" w:cs="Times New Roman"/>
          <w:sz w:val="24"/>
          <w:szCs w:val="24"/>
        </w:rPr>
        <w:t xml:space="preserve">közterületről látható helyen </w:t>
      </w:r>
      <w:r w:rsidR="006B2DA0" w:rsidRPr="009D654F">
        <w:rPr>
          <w:rFonts w:ascii="Times New Roman" w:hAnsi="Times New Roman" w:cs="Times New Roman"/>
          <w:sz w:val="24"/>
          <w:szCs w:val="24"/>
        </w:rPr>
        <w:t>a tetősík fölé két</w:t>
      </w:r>
      <w:r w:rsidR="008106D8" w:rsidRPr="009D654F">
        <w:rPr>
          <w:rFonts w:ascii="Times New Roman" w:hAnsi="Times New Roman" w:cs="Times New Roman"/>
          <w:sz w:val="24"/>
          <w:szCs w:val="24"/>
        </w:rPr>
        <w:t xml:space="preserve"> méternél többet nem nyúlhat ki.</w:t>
      </w:r>
    </w:p>
    <w:p w:rsidR="008106D8" w:rsidRPr="009D654F" w:rsidRDefault="00053DE3" w:rsidP="00C146CD">
      <w:pPr>
        <w:autoSpaceDE w:val="0"/>
        <w:autoSpaceDN w:val="0"/>
        <w:adjustRightInd w:val="0"/>
        <w:spacing w:after="0"/>
        <w:ind w:right="-17" w:firstLine="284"/>
        <w:jc w:val="both"/>
        <w:rPr>
          <w:rFonts w:ascii="Times New Roman" w:hAnsi="Times New Roman" w:cs="Times New Roman"/>
          <w:sz w:val="24"/>
          <w:szCs w:val="24"/>
        </w:rPr>
      </w:pPr>
      <w:r w:rsidRPr="009D654F">
        <w:rPr>
          <w:rFonts w:ascii="Times New Roman" w:hAnsi="Times New Roman" w:cs="Times New Roman"/>
          <w:sz w:val="24"/>
          <w:szCs w:val="24"/>
        </w:rPr>
        <w:t>(21</w:t>
      </w:r>
      <w:r w:rsidR="00AF4FE4" w:rsidRPr="009D654F">
        <w:rPr>
          <w:rFonts w:ascii="Times New Roman" w:hAnsi="Times New Roman" w:cs="Times New Roman"/>
          <w:sz w:val="24"/>
          <w:szCs w:val="24"/>
        </w:rPr>
        <w:t xml:space="preserve">) </w:t>
      </w:r>
      <w:r w:rsidR="008106D8" w:rsidRPr="009D654F">
        <w:rPr>
          <w:rFonts w:ascii="Times New Roman" w:hAnsi="Times New Roman" w:cs="Times New Roman"/>
          <w:sz w:val="24"/>
          <w:szCs w:val="24"/>
        </w:rPr>
        <w:t>Napelemek, napkollektorok elhelyezését az épület egészébe komponálva kell megterv</w:t>
      </w:r>
      <w:r w:rsidR="00AF4FE4" w:rsidRPr="009D654F">
        <w:rPr>
          <w:rFonts w:ascii="Times New Roman" w:hAnsi="Times New Roman" w:cs="Times New Roman"/>
          <w:sz w:val="24"/>
          <w:szCs w:val="24"/>
        </w:rPr>
        <w:t>ezni:</w:t>
      </w:r>
    </w:p>
    <w:p w:rsidR="008106D8" w:rsidRPr="009D654F" w:rsidRDefault="008106D8" w:rsidP="00CB38D1">
      <w:pPr>
        <w:pStyle w:val="R3szint"/>
        <w:numPr>
          <w:ilvl w:val="2"/>
          <w:numId w:val="90"/>
        </w:numPr>
        <w:tabs>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 xml:space="preserve">magastetős házaknál a tető hajlásszögével megegyező szögben, annak síkjában kell telepíteni, attól bármilyen irányban történő elforgatása </w:t>
      </w:r>
      <w:r w:rsidR="00AF4FE4" w:rsidRPr="009D654F">
        <w:rPr>
          <w:rFonts w:ascii="Times New Roman" w:eastAsia="Times New Roman" w:hAnsi="Times New Roman"/>
          <w:sz w:val="24"/>
          <w:szCs w:val="24"/>
        </w:rPr>
        <w:t>tilos;</w:t>
      </w:r>
    </w:p>
    <w:p w:rsidR="008106D8" w:rsidRPr="009D654F" w:rsidRDefault="008106D8" w:rsidP="00CB38D1">
      <w:pPr>
        <w:pStyle w:val="R3szint"/>
        <w:numPr>
          <w:ilvl w:val="2"/>
          <w:numId w:val="49"/>
        </w:numPr>
        <w:tabs>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lapostetős épület esetében az épület attikájának takarásában kell elhelye</w:t>
      </w:r>
      <w:r w:rsidR="00AF4FE4" w:rsidRPr="009D654F">
        <w:rPr>
          <w:rFonts w:ascii="Times New Roman" w:eastAsia="Times New Roman" w:hAnsi="Times New Roman"/>
          <w:sz w:val="24"/>
          <w:szCs w:val="24"/>
        </w:rPr>
        <w:t>zni;</w:t>
      </w:r>
      <w:r w:rsidRPr="009D654F">
        <w:rPr>
          <w:rFonts w:ascii="Times New Roman" w:eastAsia="Times New Roman" w:hAnsi="Times New Roman"/>
          <w:sz w:val="24"/>
          <w:szCs w:val="24"/>
        </w:rPr>
        <w:t xml:space="preserve"> </w:t>
      </w:r>
    </w:p>
    <w:p w:rsidR="008106D8" w:rsidRPr="009D654F" w:rsidRDefault="008106D8" w:rsidP="00CB38D1">
      <w:pPr>
        <w:pStyle w:val="R3szint"/>
        <w:numPr>
          <w:ilvl w:val="2"/>
          <w:numId w:val="49"/>
        </w:numPr>
        <w:tabs>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a berendezéseket egy tömbben kell telepíteni, a lépcsőzés</w:t>
      </w:r>
      <w:r w:rsidR="00AF4FE4" w:rsidRPr="009D654F">
        <w:rPr>
          <w:rFonts w:ascii="Times New Roman" w:eastAsia="Times New Roman" w:hAnsi="Times New Roman"/>
          <w:sz w:val="24"/>
          <w:szCs w:val="24"/>
        </w:rPr>
        <w:t>t</w:t>
      </w:r>
      <w:r w:rsidRPr="009D654F">
        <w:rPr>
          <w:rFonts w:ascii="Times New Roman" w:eastAsia="Times New Roman" w:hAnsi="Times New Roman"/>
          <w:sz w:val="24"/>
          <w:szCs w:val="24"/>
        </w:rPr>
        <w:t xml:space="preserve"> és az ug</w:t>
      </w:r>
      <w:r w:rsidR="00AF4FE4" w:rsidRPr="009D654F">
        <w:rPr>
          <w:rFonts w:ascii="Times New Roman" w:eastAsia="Times New Roman" w:hAnsi="Times New Roman"/>
          <w:sz w:val="24"/>
          <w:szCs w:val="24"/>
        </w:rPr>
        <w:t>ráló vonalvezetést kerülni kell;</w:t>
      </w:r>
    </w:p>
    <w:p w:rsidR="008106D8" w:rsidRPr="009D654F" w:rsidRDefault="008106D8" w:rsidP="00CB38D1">
      <w:pPr>
        <w:pStyle w:val="R3szint"/>
        <w:numPr>
          <w:ilvl w:val="2"/>
          <w:numId w:val="49"/>
        </w:numPr>
        <w:tabs>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 xml:space="preserve">védett utcakép, vagy homlokzat esetén, vagy ha a déli tájolással a fentiek nem egyeztethetők össze, akkor a </w:t>
      </w:r>
      <w:r w:rsidR="00AF4FE4" w:rsidRPr="009D654F">
        <w:rPr>
          <w:rFonts w:ascii="Times New Roman" w:eastAsia="Times New Roman" w:hAnsi="Times New Roman"/>
          <w:sz w:val="24"/>
          <w:szCs w:val="24"/>
        </w:rPr>
        <w:t>n</w:t>
      </w:r>
      <w:r w:rsidRPr="009D654F">
        <w:rPr>
          <w:rFonts w:ascii="Times New Roman" w:eastAsia="Times New Roman" w:hAnsi="Times New Roman"/>
          <w:sz w:val="24"/>
          <w:szCs w:val="24"/>
        </w:rPr>
        <w:t>apelemek, napkollektorok a hátsókertben, melléképület tetőzetére, támfalra, vagy a hátsó, esetleg oldalsó kerítésre telepítendők</w:t>
      </w:r>
      <w:r w:rsidR="00AF4FE4" w:rsidRPr="009D654F">
        <w:rPr>
          <w:rFonts w:ascii="Times New Roman" w:eastAsia="Times New Roman" w:hAnsi="Times New Roman"/>
          <w:sz w:val="24"/>
          <w:szCs w:val="24"/>
        </w:rPr>
        <w:t>;</w:t>
      </w:r>
    </w:p>
    <w:p w:rsidR="008106D8" w:rsidRPr="009D654F" w:rsidRDefault="008106D8" w:rsidP="00CB38D1">
      <w:pPr>
        <w:pStyle w:val="R3szint"/>
        <w:numPr>
          <w:ilvl w:val="2"/>
          <w:numId w:val="49"/>
        </w:numPr>
        <w:tabs>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amennyiben más megoldás nem lehetséges, az épületek utcai homlokzatán is elhelyezhetőek a napenergiát hasznosító panelek, de ilyenkor a berendezéseket, vagy azok takarását az épület részeként, sajátos építészeti elemeként kell kialakítani.</w:t>
      </w:r>
    </w:p>
    <w:p w:rsidR="0025080E" w:rsidRPr="009D654F" w:rsidRDefault="00053DE3" w:rsidP="00C146CD">
      <w:pPr>
        <w:tabs>
          <w:tab w:val="left" w:pos="284"/>
        </w:tabs>
        <w:spacing w:after="0" w:line="240" w:lineRule="auto"/>
        <w:ind w:firstLine="284"/>
        <w:jc w:val="both"/>
        <w:rPr>
          <w:rFonts w:ascii="Times New Roman" w:hAnsi="Times New Roman" w:cs="Times New Roman"/>
          <w:sz w:val="24"/>
          <w:szCs w:val="24"/>
        </w:rPr>
      </w:pPr>
      <w:r w:rsidRPr="009D654F">
        <w:rPr>
          <w:rFonts w:ascii="Times New Roman" w:hAnsi="Times New Roman" w:cs="Times New Roman"/>
          <w:sz w:val="24"/>
          <w:szCs w:val="24"/>
        </w:rPr>
        <w:lastRenderedPageBreak/>
        <w:t>(22</w:t>
      </w:r>
      <w:r w:rsidR="0025080E" w:rsidRPr="009D654F">
        <w:rPr>
          <w:rFonts w:ascii="Times New Roman" w:hAnsi="Times New Roman" w:cs="Times New Roman"/>
          <w:sz w:val="24"/>
          <w:szCs w:val="24"/>
        </w:rPr>
        <w:t xml:space="preserve">) Az épület tervezésekor a gépészeti berendezések elhelyezését is előre meg kell tervezni, és a központosított gépészeti berendezések alkalmazását kell előtérbe helyezni. </w:t>
      </w:r>
    </w:p>
    <w:p w:rsidR="0025080E" w:rsidRPr="009D654F" w:rsidRDefault="0025080E" w:rsidP="0025080E">
      <w:pPr>
        <w:widowControl w:val="0"/>
        <w:overflowPunct w:val="0"/>
        <w:autoSpaceDE w:val="0"/>
        <w:autoSpaceDN w:val="0"/>
        <w:adjustRightInd w:val="0"/>
        <w:spacing w:after="0"/>
        <w:ind w:right="20" w:firstLine="284"/>
        <w:jc w:val="both"/>
        <w:rPr>
          <w:rFonts w:ascii="Times New Roman" w:hAnsi="Times New Roman" w:cs="Times New Roman"/>
          <w:sz w:val="24"/>
          <w:szCs w:val="24"/>
        </w:rPr>
      </w:pPr>
      <w:r w:rsidRPr="009D654F">
        <w:rPr>
          <w:rFonts w:ascii="Times New Roman" w:hAnsi="Times New Roman" w:cs="Times New Roman"/>
          <w:sz w:val="24"/>
          <w:szCs w:val="24"/>
        </w:rPr>
        <w:t>(</w:t>
      </w:r>
      <w:r w:rsidR="00053DE3" w:rsidRPr="009D654F">
        <w:rPr>
          <w:rFonts w:ascii="Times New Roman" w:hAnsi="Times New Roman" w:cs="Times New Roman"/>
          <w:sz w:val="24"/>
          <w:szCs w:val="24"/>
        </w:rPr>
        <w:t>23</w:t>
      </w:r>
      <w:r w:rsidRPr="009D654F">
        <w:rPr>
          <w:rFonts w:ascii="Times New Roman" w:hAnsi="Times New Roman" w:cs="Times New Roman"/>
          <w:sz w:val="24"/>
          <w:szCs w:val="24"/>
        </w:rPr>
        <w:t>) Új közműszekrény az épületek utcai homlokzatára nem helyezhető el. A berendezés a telkek előkertjében, udvarán, vagy az épület alárendeltebb homlokzatára szerelhető.</w:t>
      </w:r>
    </w:p>
    <w:p w:rsidR="006B2DA0" w:rsidRPr="009D654F" w:rsidRDefault="00053DE3" w:rsidP="006B2DA0">
      <w:pPr>
        <w:widowControl w:val="0"/>
        <w:overflowPunct w:val="0"/>
        <w:autoSpaceDE w:val="0"/>
        <w:autoSpaceDN w:val="0"/>
        <w:adjustRightInd w:val="0"/>
        <w:spacing w:after="0"/>
        <w:ind w:right="20" w:firstLine="284"/>
        <w:jc w:val="both"/>
        <w:rPr>
          <w:rFonts w:ascii="Times New Roman" w:hAnsi="Times New Roman" w:cs="Times New Roman"/>
          <w:sz w:val="24"/>
          <w:szCs w:val="24"/>
        </w:rPr>
      </w:pPr>
      <w:r w:rsidRPr="009D654F">
        <w:rPr>
          <w:rFonts w:ascii="Times New Roman" w:hAnsi="Times New Roman" w:cs="Times New Roman"/>
          <w:sz w:val="24"/>
          <w:szCs w:val="24"/>
        </w:rPr>
        <w:t>(24</w:t>
      </w:r>
      <w:r w:rsidR="006B2DA0" w:rsidRPr="009D654F">
        <w:rPr>
          <w:rFonts w:ascii="Times New Roman" w:hAnsi="Times New Roman" w:cs="Times New Roman"/>
          <w:sz w:val="24"/>
          <w:szCs w:val="24"/>
        </w:rPr>
        <w:t>) Középnyomású földgázzal ellátott területeken a gáz nyomásszabályozók az épületek utcai homlokzatára nem helyezhetők el. A berendezés csak az előkertbe, az udvarra vagy az épület alárendeltebb homlokzatára helyezhető.</w:t>
      </w:r>
    </w:p>
    <w:p w:rsidR="0025080E" w:rsidRPr="009D654F" w:rsidRDefault="00053DE3" w:rsidP="0025080E">
      <w:pPr>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(25</w:t>
      </w:r>
      <w:r w:rsidR="0025080E" w:rsidRPr="009D654F">
        <w:rPr>
          <w:rFonts w:ascii="Times New Roman" w:eastAsia="Times New Roman" w:hAnsi="Times New Roman" w:cs="Times New Roman"/>
          <w:sz w:val="24"/>
          <w:szCs w:val="24"/>
        </w:rPr>
        <w:t>) Védett építményen új parapet-konvektor kivezetés közterületről is látható egysége és kivezetése nem helyezhető el.</w:t>
      </w:r>
    </w:p>
    <w:p w:rsidR="00BB33B1" w:rsidRPr="009D654F" w:rsidRDefault="00BB33B1" w:rsidP="00A861F6">
      <w:pPr>
        <w:widowControl w:val="0"/>
        <w:overflowPunct w:val="0"/>
        <w:autoSpaceDE w:val="0"/>
        <w:autoSpaceDN w:val="0"/>
        <w:adjustRightInd w:val="0"/>
        <w:spacing w:after="0"/>
        <w:ind w:right="20" w:firstLine="284"/>
        <w:jc w:val="both"/>
        <w:rPr>
          <w:rFonts w:ascii="Times New Roman" w:hAnsi="Times New Roman" w:cs="Times New Roman"/>
          <w:sz w:val="24"/>
          <w:szCs w:val="24"/>
        </w:rPr>
      </w:pPr>
    </w:p>
    <w:p w:rsidR="005B2CB7" w:rsidRPr="009D654F" w:rsidRDefault="00682120"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Közterület</w:t>
      </w:r>
      <w:r w:rsidR="00A27DE5" w:rsidRPr="009D654F">
        <w:rPr>
          <w:rFonts w:ascii="Times New Roman" w:hAnsi="Times New Roman" w:cs="Times New Roman"/>
          <w:b/>
          <w:sz w:val="24"/>
          <w:szCs w:val="24"/>
        </w:rPr>
        <w:t xml:space="preserve">ekre, </w:t>
      </w:r>
      <w:r w:rsidR="005D7E82" w:rsidRPr="009D654F">
        <w:rPr>
          <w:rFonts w:ascii="Times New Roman" w:hAnsi="Times New Roman" w:cs="Times New Roman"/>
          <w:b/>
          <w:sz w:val="24"/>
          <w:szCs w:val="24"/>
        </w:rPr>
        <w:t>közterületi</w:t>
      </w:r>
      <w:r w:rsidR="00A27DE5" w:rsidRPr="009D654F">
        <w:rPr>
          <w:rFonts w:ascii="Times New Roman" w:hAnsi="Times New Roman" w:cs="Times New Roman"/>
          <w:b/>
          <w:sz w:val="24"/>
          <w:szCs w:val="24"/>
        </w:rPr>
        <w:t xml:space="preserve"> és egyéb </w:t>
      </w:r>
      <w:r w:rsidR="00FD3653" w:rsidRPr="009D654F">
        <w:rPr>
          <w:rFonts w:ascii="Times New Roman" w:hAnsi="Times New Roman" w:cs="Times New Roman"/>
          <w:b/>
          <w:sz w:val="24"/>
          <w:szCs w:val="24"/>
        </w:rPr>
        <w:t>z</w:t>
      </w:r>
      <w:r w:rsidR="005B2CB7" w:rsidRPr="009D654F">
        <w:rPr>
          <w:rFonts w:ascii="Times New Roman" w:hAnsi="Times New Roman" w:cs="Times New Roman"/>
          <w:b/>
          <w:sz w:val="24"/>
          <w:szCs w:val="24"/>
        </w:rPr>
        <w:t>öldfelületekre vonatkozó követelmények</w:t>
      </w:r>
    </w:p>
    <w:p w:rsidR="005B2CB7" w:rsidRPr="009D654F" w:rsidRDefault="005B2CB7" w:rsidP="00A861F6">
      <w:pPr>
        <w:widowControl w:val="0"/>
        <w:overflowPunct w:val="0"/>
        <w:autoSpaceDE w:val="0"/>
        <w:autoSpaceDN w:val="0"/>
        <w:adjustRightInd w:val="0"/>
        <w:spacing w:after="0"/>
        <w:ind w:right="20"/>
        <w:jc w:val="both"/>
        <w:rPr>
          <w:rFonts w:ascii="Times New Roman" w:hAnsi="Times New Roman" w:cs="Times New Roman"/>
          <w:b/>
          <w:sz w:val="24"/>
          <w:szCs w:val="24"/>
        </w:rPr>
      </w:pPr>
    </w:p>
    <w:p w:rsidR="008F037C" w:rsidRPr="009D654F" w:rsidRDefault="00131740" w:rsidP="00E75CB3">
      <w:pPr>
        <w:widowControl w:val="0"/>
        <w:overflowPunct w:val="0"/>
        <w:autoSpaceDE w:val="0"/>
        <w:autoSpaceDN w:val="0"/>
        <w:adjustRightInd w:val="0"/>
        <w:spacing w:after="0"/>
        <w:ind w:right="20"/>
        <w:jc w:val="both"/>
        <w:rPr>
          <w:rFonts w:ascii="Times New Roman" w:hAnsi="Times New Roman" w:cs="Times New Roman"/>
          <w:sz w:val="24"/>
          <w:szCs w:val="24"/>
        </w:rPr>
      </w:pPr>
      <w:r w:rsidRPr="009D654F">
        <w:rPr>
          <w:rFonts w:ascii="Times New Roman" w:hAnsi="Times New Roman" w:cs="Times New Roman"/>
          <w:b/>
          <w:sz w:val="24"/>
          <w:szCs w:val="24"/>
        </w:rPr>
        <w:t>27</w:t>
      </w:r>
      <w:r w:rsidR="00FD3653" w:rsidRPr="009D654F">
        <w:rPr>
          <w:rFonts w:ascii="Times New Roman" w:hAnsi="Times New Roman" w:cs="Times New Roman"/>
          <w:b/>
          <w:sz w:val="24"/>
          <w:szCs w:val="24"/>
        </w:rPr>
        <w:t>. §</w:t>
      </w:r>
      <w:r w:rsidR="00FD3653" w:rsidRPr="009D654F">
        <w:rPr>
          <w:rFonts w:ascii="Times New Roman" w:hAnsi="Times New Roman" w:cs="Times New Roman"/>
          <w:sz w:val="24"/>
          <w:szCs w:val="24"/>
        </w:rPr>
        <w:t xml:space="preserve"> (1) A településen fásítás</w:t>
      </w:r>
      <w:r w:rsidR="00A27DE5" w:rsidRPr="009D654F">
        <w:rPr>
          <w:rFonts w:ascii="Times New Roman" w:hAnsi="Times New Roman" w:cs="Times New Roman"/>
          <w:sz w:val="24"/>
          <w:szCs w:val="24"/>
        </w:rPr>
        <w:t xml:space="preserve">, a közterületeken növényalkalmazás </w:t>
      </w:r>
      <w:r w:rsidR="00FD3653" w:rsidRPr="009D654F">
        <w:rPr>
          <w:rFonts w:ascii="Times New Roman" w:hAnsi="Times New Roman" w:cs="Times New Roman"/>
          <w:sz w:val="24"/>
          <w:szCs w:val="24"/>
        </w:rPr>
        <w:t xml:space="preserve">a 3. mellékletben </w:t>
      </w:r>
      <w:r w:rsidR="00A27DE5" w:rsidRPr="009D654F">
        <w:rPr>
          <w:rFonts w:ascii="Times New Roman" w:hAnsi="Times New Roman" w:cs="Times New Roman"/>
          <w:sz w:val="24"/>
          <w:szCs w:val="24"/>
        </w:rPr>
        <w:t xml:space="preserve">meghatározott őshonos és </w:t>
      </w:r>
      <w:r w:rsidR="000C15D3" w:rsidRPr="009D654F">
        <w:rPr>
          <w:rFonts w:ascii="Times New Roman" w:hAnsi="Times New Roman" w:cs="Times New Roman"/>
          <w:sz w:val="24"/>
          <w:szCs w:val="24"/>
        </w:rPr>
        <w:t xml:space="preserve">elsősorban a 4. számú mellékletben meghatározott </w:t>
      </w:r>
      <w:r w:rsidR="00A27DE5" w:rsidRPr="009D654F">
        <w:rPr>
          <w:rFonts w:ascii="Times New Roman" w:hAnsi="Times New Roman" w:cs="Times New Roman"/>
          <w:sz w:val="24"/>
          <w:szCs w:val="24"/>
        </w:rPr>
        <w:t xml:space="preserve">telepítésre javasolt </w:t>
      </w:r>
      <w:r w:rsidR="00FD3653" w:rsidRPr="009D654F">
        <w:rPr>
          <w:rFonts w:ascii="Times New Roman" w:hAnsi="Times New Roman" w:cs="Times New Roman"/>
          <w:sz w:val="24"/>
          <w:szCs w:val="24"/>
        </w:rPr>
        <w:t>fafajokkal végezhető</w:t>
      </w:r>
      <w:r w:rsidR="000C15D3" w:rsidRPr="009D654F">
        <w:rPr>
          <w:rFonts w:ascii="Times New Roman" w:hAnsi="Times New Roman" w:cs="Times New Roman"/>
          <w:sz w:val="24"/>
          <w:szCs w:val="24"/>
        </w:rPr>
        <w:t>.</w:t>
      </w:r>
      <w:r w:rsidR="00FD3653" w:rsidRPr="009D654F">
        <w:rPr>
          <w:rFonts w:ascii="Times New Roman" w:hAnsi="Times New Roman" w:cs="Times New Roman"/>
          <w:sz w:val="24"/>
          <w:szCs w:val="24"/>
        </w:rPr>
        <w:t xml:space="preserve"> </w:t>
      </w:r>
      <w:r w:rsidR="000C15D3" w:rsidRPr="009D654F">
        <w:rPr>
          <w:rFonts w:ascii="Times New Roman" w:hAnsi="Times New Roman" w:cs="Times New Roman"/>
          <w:sz w:val="24"/>
          <w:szCs w:val="24"/>
        </w:rPr>
        <w:t>Az 5. mellékletben meghatározott növényfajok telepítése tilos.</w:t>
      </w:r>
    </w:p>
    <w:p w:rsidR="005B2CB7" w:rsidRPr="009D654F" w:rsidRDefault="008F037C" w:rsidP="008F037C">
      <w:pPr>
        <w:widowControl w:val="0"/>
        <w:overflowPunct w:val="0"/>
        <w:autoSpaceDE w:val="0"/>
        <w:autoSpaceDN w:val="0"/>
        <w:adjustRightInd w:val="0"/>
        <w:spacing w:after="0"/>
        <w:ind w:right="20" w:firstLine="284"/>
        <w:jc w:val="both"/>
        <w:rPr>
          <w:rFonts w:ascii="Times New Roman" w:hAnsi="Times New Roman" w:cs="Times New Roman"/>
          <w:sz w:val="24"/>
          <w:szCs w:val="24"/>
        </w:rPr>
      </w:pPr>
      <w:r w:rsidRPr="009D654F">
        <w:rPr>
          <w:rFonts w:ascii="Times New Roman" w:hAnsi="Times New Roman" w:cs="Times New Roman"/>
          <w:sz w:val="24"/>
          <w:szCs w:val="24"/>
        </w:rPr>
        <w:t xml:space="preserve">(2) </w:t>
      </w:r>
      <w:r w:rsidR="00FD3653" w:rsidRPr="009D654F">
        <w:rPr>
          <w:rFonts w:ascii="Times New Roman" w:hAnsi="Times New Roman" w:cs="Times New Roman"/>
          <w:sz w:val="24"/>
          <w:szCs w:val="24"/>
        </w:rPr>
        <w:t>Fasor 14/16 cm törzs</w:t>
      </w:r>
      <w:r w:rsidR="00A04B32" w:rsidRPr="009D654F">
        <w:rPr>
          <w:rFonts w:ascii="Times New Roman" w:hAnsi="Times New Roman" w:cs="Times New Roman"/>
          <w:sz w:val="24"/>
          <w:szCs w:val="24"/>
        </w:rPr>
        <w:t xml:space="preserve"> </w:t>
      </w:r>
      <w:r w:rsidR="00FD3653" w:rsidRPr="009D654F">
        <w:rPr>
          <w:rFonts w:ascii="Times New Roman" w:hAnsi="Times New Roman" w:cs="Times New Roman"/>
          <w:sz w:val="24"/>
          <w:szCs w:val="24"/>
        </w:rPr>
        <w:t>körméretű, kétszer iskolázott, nagy vagy közepes lombkoronát növelő egyedekből alakít</w:t>
      </w:r>
      <w:r w:rsidR="00A27DE5" w:rsidRPr="009D654F">
        <w:rPr>
          <w:rFonts w:ascii="Times New Roman" w:hAnsi="Times New Roman" w:cs="Times New Roman"/>
          <w:sz w:val="24"/>
          <w:szCs w:val="24"/>
        </w:rPr>
        <w:t>andó ki, a telepítés tőtávolságo</w:t>
      </w:r>
      <w:r w:rsidRPr="009D654F">
        <w:rPr>
          <w:rFonts w:ascii="Times New Roman" w:hAnsi="Times New Roman" w:cs="Times New Roman"/>
          <w:sz w:val="24"/>
          <w:szCs w:val="24"/>
        </w:rPr>
        <w:t>t</w:t>
      </w:r>
      <w:r w:rsidR="00FD3653" w:rsidRPr="009D654F">
        <w:rPr>
          <w:rFonts w:ascii="Times New Roman" w:hAnsi="Times New Roman" w:cs="Times New Roman"/>
          <w:sz w:val="24"/>
          <w:szCs w:val="24"/>
        </w:rPr>
        <w:t xml:space="preserve"> a telepítésre kerülő faj habitusára tek</w:t>
      </w:r>
      <w:r w:rsidR="000C15D3" w:rsidRPr="009D654F">
        <w:rPr>
          <w:rFonts w:ascii="Times New Roman" w:hAnsi="Times New Roman" w:cs="Times New Roman"/>
          <w:sz w:val="24"/>
          <w:szCs w:val="24"/>
        </w:rPr>
        <w:t>intettel szükséges meghatározni; javasolt</w:t>
      </w:r>
      <w:r w:rsidR="00FD3653" w:rsidRPr="009D654F">
        <w:rPr>
          <w:rFonts w:ascii="Times New Roman" w:hAnsi="Times New Roman" w:cs="Times New Roman"/>
          <w:sz w:val="24"/>
          <w:szCs w:val="24"/>
        </w:rPr>
        <w:t xml:space="preserve"> tőtávolság </w:t>
      </w:r>
      <w:r w:rsidR="000C15D3" w:rsidRPr="009D654F">
        <w:rPr>
          <w:rFonts w:ascii="Times New Roman" w:hAnsi="Times New Roman" w:cs="Times New Roman"/>
          <w:sz w:val="24"/>
          <w:szCs w:val="24"/>
        </w:rPr>
        <w:t>kis lombkor</w:t>
      </w:r>
      <w:r w:rsidR="00A04B32" w:rsidRPr="009D654F">
        <w:rPr>
          <w:rFonts w:ascii="Times New Roman" w:hAnsi="Times New Roman" w:cs="Times New Roman"/>
          <w:sz w:val="24"/>
          <w:szCs w:val="24"/>
        </w:rPr>
        <w:t>on</w:t>
      </w:r>
      <w:r w:rsidR="000C15D3" w:rsidRPr="009D654F">
        <w:rPr>
          <w:rFonts w:ascii="Times New Roman" w:hAnsi="Times New Roman" w:cs="Times New Roman"/>
          <w:sz w:val="24"/>
          <w:szCs w:val="24"/>
        </w:rPr>
        <w:t>ájú fáknál 5 - 6</w:t>
      </w:r>
      <w:r w:rsidR="00FD3653" w:rsidRPr="009D654F">
        <w:rPr>
          <w:rFonts w:ascii="Times New Roman" w:hAnsi="Times New Roman" w:cs="Times New Roman"/>
          <w:sz w:val="24"/>
          <w:szCs w:val="24"/>
        </w:rPr>
        <w:t xml:space="preserve"> méter</w:t>
      </w:r>
      <w:r w:rsidR="000C15D3" w:rsidRPr="009D654F">
        <w:rPr>
          <w:rFonts w:ascii="Times New Roman" w:hAnsi="Times New Roman" w:cs="Times New Roman"/>
          <w:sz w:val="24"/>
          <w:szCs w:val="24"/>
        </w:rPr>
        <w:t xml:space="preserve">, nagy lombkoronájú fáknál 6-8 méter.  </w:t>
      </w:r>
    </w:p>
    <w:p w:rsidR="008F037C" w:rsidRPr="009D654F" w:rsidRDefault="00E75CB3" w:rsidP="008F037C">
      <w:pPr>
        <w:spacing w:after="0"/>
        <w:ind w:firstLine="284"/>
        <w:jc w:val="both"/>
        <w:rPr>
          <w:rFonts w:ascii="Times New Roman" w:hAnsi="Times New Roman"/>
          <w:sz w:val="24"/>
        </w:rPr>
      </w:pPr>
      <w:r w:rsidRPr="009D654F">
        <w:rPr>
          <w:rFonts w:ascii="Times New Roman" w:hAnsi="Times New Roman"/>
          <w:sz w:val="24"/>
        </w:rPr>
        <w:t>(3</w:t>
      </w:r>
      <w:r w:rsidR="008F037C" w:rsidRPr="009D654F">
        <w:rPr>
          <w:rFonts w:ascii="Times New Roman" w:hAnsi="Times New Roman"/>
          <w:sz w:val="24"/>
        </w:rPr>
        <w:t>) Beépítésre nem szánt területen – kivéve a belterületi közlekedési és közműövezetek területét, valamint az erdőterületek övezetét, ha az erdészeti üzemterv mást ír elő – az új védelmi célú zöldfelületek fás szárú növényállományának létesítésénél a telepítéshez csak a 3. mellékletben felsorolt tájra jellemző ősho</w:t>
      </w:r>
      <w:r w:rsidRPr="009D654F">
        <w:rPr>
          <w:rFonts w:ascii="Times New Roman" w:hAnsi="Times New Roman"/>
          <w:sz w:val="24"/>
        </w:rPr>
        <w:t>nos fa</w:t>
      </w:r>
      <w:r w:rsidR="008F037C" w:rsidRPr="009D654F">
        <w:rPr>
          <w:rFonts w:ascii="Times New Roman" w:hAnsi="Times New Roman"/>
          <w:sz w:val="24"/>
        </w:rPr>
        <w:t>fajok használhatók.</w:t>
      </w:r>
    </w:p>
    <w:p w:rsidR="00C146CD" w:rsidRPr="009D654F" w:rsidRDefault="00E75CB3" w:rsidP="00C146CD">
      <w:pPr>
        <w:spacing w:after="0"/>
        <w:ind w:firstLine="284"/>
        <w:jc w:val="both"/>
        <w:rPr>
          <w:rFonts w:ascii="Times New Roman" w:hAnsi="Times New Roman" w:cs="Times New Roman"/>
          <w:iCs/>
          <w:sz w:val="24"/>
          <w:szCs w:val="24"/>
        </w:rPr>
      </w:pPr>
      <w:r w:rsidRPr="009D654F">
        <w:rPr>
          <w:rFonts w:ascii="Times New Roman" w:hAnsi="Times New Roman" w:cs="Times New Roman"/>
          <w:iCs/>
          <w:sz w:val="24"/>
          <w:szCs w:val="24"/>
        </w:rPr>
        <w:t>(4</w:t>
      </w:r>
      <w:r w:rsidR="00C146CD" w:rsidRPr="009D654F">
        <w:rPr>
          <w:rFonts w:ascii="Times New Roman" w:hAnsi="Times New Roman" w:cs="Times New Roman"/>
          <w:iCs/>
          <w:sz w:val="24"/>
          <w:szCs w:val="24"/>
        </w:rPr>
        <w:t xml:space="preserve">) A felhagyott téglagyár területén és a csónakázó tó térségében, a </w:t>
      </w:r>
      <w:r w:rsidR="00C146CD" w:rsidRPr="009D654F">
        <w:rPr>
          <w:rFonts w:ascii="Times New Roman" w:hAnsi="Times New Roman"/>
          <w:sz w:val="24"/>
        </w:rPr>
        <w:t xml:space="preserve">HÉSZ-ben meghatározott </w:t>
      </w:r>
      <w:r w:rsidR="00C146CD" w:rsidRPr="009D654F">
        <w:rPr>
          <w:rFonts w:ascii="Times New Roman" w:hAnsi="Times New Roman" w:cs="Times New Roman"/>
          <w:iCs/>
          <w:sz w:val="24"/>
          <w:szCs w:val="24"/>
        </w:rPr>
        <w:t>Vt-8 jelű településközpont vegyes építési övezetben a telkeken belül tájazonos fákat, cserjéket kell ültetni ligetes fásítás formájában</w:t>
      </w:r>
      <w:r w:rsidR="000C15D3" w:rsidRPr="009D654F">
        <w:rPr>
          <w:rFonts w:ascii="Times New Roman" w:hAnsi="Times New Roman" w:cs="Times New Roman"/>
          <w:iCs/>
          <w:sz w:val="24"/>
          <w:szCs w:val="24"/>
        </w:rPr>
        <w:t xml:space="preserve"> a 4. és az 5. számú melléklet figyelembe vételével</w:t>
      </w:r>
      <w:r w:rsidR="00C146CD" w:rsidRPr="009D654F">
        <w:rPr>
          <w:rFonts w:ascii="Times New Roman" w:hAnsi="Times New Roman" w:cs="Times New Roman"/>
          <w:iCs/>
          <w:sz w:val="24"/>
          <w:szCs w:val="24"/>
        </w:rPr>
        <w:t>.</w:t>
      </w:r>
    </w:p>
    <w:p w:rsidR="00C146CD" w:rsidRPr="009D654F" w:rsidRDefault="00E75CB3" w:rsidP="00C146CD">
      <w:pPr>
        <w:spacing w:after="0"/>
        <w:ind w:firstLine="284"/>
        <w:jc w:val="both"/>
        <w:rPr>
          <w:rFonts w:ascii="Times New Roman" w:hAnsi="Times New Roman" w:cs="Times New Roman"/>
          <w:iCs/>
          <w:sz w:val="24"/>
          <w:szCs w:val="24"/>
        </w:rPr>
      </w:pPr>
      <w:r w:rsidRPr="009D654F">
        <w:rPr>
          <w:rFonts w:ascii="Times New Roman" w:hAnsi="Times New Roman" w:cs="Times New Roman"/>
          <w:iCs/>
          <w:sz w:val="24"/>
          <w:szCs w:val="24"/>
        </w:rPr>
        <w:t>(5</w:t>
      </w:r>
      <w:r w:rsidR="00C146CD" w:rsidRPr="009D654F">
        <w:rPr>
          <w:rFonts w:ascii="Times New Roman" w:hAnsi="Times New Roman" w:cs="Times New Roman"/>
          <w:iCs/>
          <w:sz w:val="24"/>
          <w:szCs w:val="24"/>
        </w:rPr>
        <w:t xml:space="preserve">) A gazdasági területeken </w:t>
      </w:r>
    </w:p>
    <w:p w:rsidR="00C146CD" w:rsidRPr="009D654F" w:rsidRDefault="00C146CD" w:rsidP="00CB38D1">
      <w:pPr>
        <w:pStyle w:val="R3szint"/>
        <w:numPr>
          <w:ilvl w:val="2"/>
          <w:numId w:val="92"/>
        </w:numPr>
        <w:tabs>
          <w:tab w:val="left" w:pos="567"/>
        </w:tabs>
        <w:spacing w:before="0" w:line="276" w:lineRule="auto"/>
        <w:ind w:hanging="1134"/>
        <w:rPr>
          <w:rFonts w:ascii="Times New Roman" w:eastAsia="Times New Roman" w:hAnsi="Times New Roman"/>
          <w:sz w:val="24"/>
          <w:szCs w:val="24"/>
        </w:rPr>
      </w:pPr>
      <w:r w:rsidRPr="009D654F">
        <w:rPr>
          <w:rFonts w:ascii="Times New Roman" w:eastAsia="Times New Roman" w:hAnsi="Times New Roman"/>
          <w:sz w:val="24"/>
          <w:szCs w:val="24"/>
        </w:rPr>
        <w:t>kialakításra kerülő belső feltáró utak mentén kétoldali fasor telepítendő;</w:t>
      </w:r>
    </w:p>
    <w:p w:rsidR="00C146CD" w:rsidRPr="009D654F" w:rsidRDefault="00C146CD" w:rsidP="00CB38D1">
      <w:pPr>
        <w:pStyle w:val="R3szint"/>
        <w:numPr>
          <w:ilvl w:val="2"/>
          <w:numId w:val="51"/>
        </w:numPr>
        <w:tabs>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a növényzet kialakításánál gondoskodni kell az építmények város felőli látványtakarásáról.</w:t>
      </w:r>
    </w:p>
    <w:p w:rsidR="00C146CD" w:rsidRPr="009D654F" w:rsidRDefault="00E75CB3" w:rsidP="00C146CD">
      <w:pPr>
        <w:spacing w:after="0"/>
        <w:ind w:firstLine="284"/>
        <w:jc w:val="both"/>
        <w:rPr>
          <w:rFonts w:ascii="Times New Roman" w:hAnsi="Times New Roman" w:cs="Times New Roman"/>
          <w:iCs/>
          <w:sz w:val="24"/>
          <w:szCs w:val="24"/>
        </w:rPr>
      </w:pPr>
      <w:r w:rsidRPr="009D654F">
        <w:rPr>
          <w:rFonts w:ascii="Times New Roman" w:hAnsi="Times New Roman"/>
          <w:sz w:val="24"/>
        </w:rPr>
        <w:t>(6</w:t>
      </w:r>
      <w:r w:rsidR="00C146CD" w:rsidRPr="009D654F">
        <w:rPr>
          <w:rFonts w:ascii="Times New Roman" w:hAnsi="Times New Roman"/>
          <w:sz w:val="24"/>
        </w:rPr>
        <w:t xml:space="preserve">) A HÉSZ-ben meghatározott </w:t>
      </w:r>
      <w:r w:rsidR="00C146CD" w:rsidRPr="009D654F">
        <w:rPr>
          <w:rFonts w:ascii="Times New Roman" w:hAnsi="Times New Roman" w:cs="Times New Roman"/>
          <w:iCs/>
          <w:sz w:val="24"/>
          <w:szCs w:val="24"/>
        </w:rPr>
        <w:t xml:space="preserve">zöldterület Zkp jelű övezetében, a közparkok telkein </w:t>
      </w:r>
    </w:p>
    <w:p w:rsidR="00C146CD" w:rsidRPr="009D654F" w:rsidRDefault="00C146CD" w:rsidP="00CB38D1">
      <w:pPr>
        <w:pStyle w:val="R3szint"/>
        <w:numPr>
          <w:ilvl w:val="2"/>
          <w:numId w:val="91"/>
        </w:numPr>
        <w:tabs>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 xml:space="preserve">a zöldfelületek létesítésénél, rehabilitációjánál a növényanyag kiválasztásánál szárazságtűrő, nem szennyezés-érzékeny és nem </w:t>
      </w:r>
      <w:r w:rsidR="000C15D3" w:rsidRPr="009D654F">
        <w:rPr>
          <w:rFonts w:ascii="Times New Roman" w:eastAsia="Times New Roman" w:hAnsi="Times New Roman"/>
          <w:sz w:val="24"/>
          <w:szCs w:val="24"/>
        </w:rPr>
        <w:t>vattázó fajok telepítendők a</w:t>
      </w:r>
      <w:r w:rsidRPr="009D654F">
        <w:rPr>
          <w:rFonts w:ascii="Times New Roman" w:eastAsia="Times New Roman" w:hAnsi="Times New Roman"/>
          <w:sz w:val="24"/>
          <w:szCs w:val="24"/>
        </w:rPr>
        <w:t xml:space="preserve"> 4. és 5. számú melléklet figyelembe vételével;</w:t>
      </w:r>
    </w:p>
    <w:p w:rsidR="00C146CD" w:rsidRPr="009D654F" w:rsidRDefault="00C146CD" w:rsidP="00CB38D1">
      <w:pPr>
        <w:pStyle w:val="R3szint"/>
        <w:numPr>
          <w:ilvl w:val="2"/>
          <w:numId w:val="51"/>
        </w:numPr>
        <w:tabs>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fásítással, valamint háromszintes növényállomány kialakításával biztosítani kell az árnyékoltságot.</w:t>
      </w:r>
    </w:p>
    <w:p w:rsidR="008F037C" w:rsidRPr="009D654F" w:rsidRDefault="00E75CB3" w:rsidP="008F037C">
      <w:pPr>
        <w:spacing w:after="0"/>
        <w:ind w:firstLine="284"/>
        <w:jc w:val="both"/>
        <w:rPr>
          <w:rFonts w:ascii="Times New Roman" w:hAnsi="Times New Roman"/>
          <w:sz w:val="24"/>
        </w:rPr>
      </w:pPr>
      <w:r w:rsidRPr="009D654F">
        <w:rPr>
          <w:rFonts w:ascii="Times New Roman" w:hAnsi="Times New Roman" w:cs="Times New Roman"/>
          <w:sz w:val="24"/>
          <w:szCs w:val="24"/>
        </w:rPr>
        <w:t>(7</w:t>
      </w:r>
      <w:r w:rsidR="008F037C" w:rsidRPr="009D654F">
        <w:rPr>
          <w:rFonts w:ascii="Times New Roman" w:hAnsi="Times New Roman" w:cs="Times New Roman"/>
          <w:sz w:val="24"/>
          <w:szCs w:val="24"/>
        </w:rPr>
        <w:t xml:space="preserve">) </w:t>
      </w:r>
      <w:r w:rsidR="008F037C" w:rsidRPr="009D654F">
        <w:rPr>
          <w:rFonts w:ascii="Times New Roman" w:hAnsi="Times New Roman"/>
          <w:sz w:val="24"/>
        </w:rPr>
        <w:t>A HÉSZ-ben Eg jellel meghatározott gazdasági erdőterületekben ú</w:t>
      </w:r>
      <w:r w:rsidR="008F037C" w:rsidRPr="009D654F">
        <w:rPr>
          <w:rFonts w:ascii="Times New Roman" w:hAnsi="Times New Roman" w:cs="Times New Roman"/>
          <w:sz w:val="24"/>
          <w:szCs w:val="24"/>
        </w:rPr>
        <w:t xml:space="preserve">j növényállomány telepítésénél elsősorban </w:t>
      </w:r>
      <w:r w:rsidR="008F037C" w:rsidRPr="009D654F">
        <w:rPr>
          <w:rFonts w:ascii="Times New Roman" w:hAnsi="Times New Roman"/>
          <w:sz w:val="24"/>
        </w:rPr>
        <w:t xml:space="preserve">a 3. mellékletben felsorolt </w:t>
      </w:r>
      <w:r w:rsidR="008F037C" w:rsidRPr="009D654F">
        <w:rPr>
          <w:rFonts w:ascii="Times New Roman" w:hAnsi="Times New Roman" w:cs="Times New Roman"/>
          <w:sz w:val="24"/>
          <w:szCs w:val="24"/>
        </w:rPr>
        <w:t xml:space="preserve">őshonos fajok használhatók. </w:t>
      </w:r>
    </w:p>
    <w:p w:rsidR="00F9582C" w:rsidRPr="009D654F" w:rsidRDefault="00F267C8" w:rsidP="00A861F6">
      <w:pPr>
        <w:widowControl w:val="0"/>
        <w:overflowPunct w:val="0"/>
        <w:autoSpaceDE w:val="0"/>
        <w:autoSpaceDN w:val="0"/>
        <w:adjustRightInd w:val="0"/>
        <w:spacing w:after="0"/>
        <w:ind w:right="20" w:firstLine="284"/>
        <w:jc w:val="both"/>
        <w:rPr>
          <w:rFonts w:ascii="Times New Roman" w:hAnsi="Times New Roman" w:cs="Times New Roman"/>
          <w:sz w:val="24"/>
          <w:szCs w:val="24"/>
        </w:rPr>
      </w:pPr>
      <w:r w:rsidRPr="009D654F">
        <w:rPr>
          <w:rFonts w:ascii="Times New Roman" w:hAnsi="Times New Roman" w:cs="Times New Roman"/>
          <w:sz w:val="24"/>
          <w:szCs w:val="24"/>
        </w:rPr>
        <w:t>(</w:t>
      </w:r>
      <w:r w:rsidR="00E75CB3" w:rsidRPr="009D654F">
        <w:rPr>
          <w:rFonts w:ascii="Times New Roman" w:hAnsi="Times New Roman" w:cs="Times New Roman"/>
          <w:sz w:val="24"/>
          <w:szCs w:val="24"/>
        </w:rPr>
        <w:t>8</w:t>
      </w:r>
      <w:r w:rsidR="00F9582C" w:rsidRPr="009D654F">
        <w:rPr>
          <w:rFonts w:ascii="Times New Roman" w:hAnsi="Times New Roman" w:cs="Times New Roman"/>
          <w:sz w:val="24"/>
          <w:szCs w:val="24"/>
        </w:rPr>
        <w:t xml:space="preserve">) </w:t>
      </w:r>
      <w:r w:rsidRPr="009D654F">
        <w:rPr>
          <w:rFonts w:ascii="Times New Roman" w:hAnsi="Times New Roman" w:cs="Times New Roman"/>
          <w:sz w:val="24"/>
          <w:szCs w:val="24"/>
        </w:rPr>
        <w:t>Közterületi megvilágításnál nem alkalmazható hideg fehér fényű világítás</w:t>
      </w:r>
      <w:r w:rsidR="00F9582C" w:rsidRPr="009D654F">
        <w:rPr>
          <w:rFonts w:ascii="Times New Roman" w:hAnsi="Times New Roman" w:cs="Times New Roman"/>
          <w:sz w:val="24"/>
          <w:szCs w:val="24"/>
        </w:rPr>
        <w:t>, amely 500 nanométernél rövidebb hu</w:t>
      </w:r>
      <w:r w:rsidRPr="009D654F">
        <w:rPr>
          <w:rFonts w:ascii="Times New Roman" w:hAnsi="Times New Roman" w:cs="Times New Roman"/>
          <w:sz w:val="24"/>
          <w:szCs w:val="24"/>
        </w:rPr>
        <w:t>llámhosszúságú fényt tartalmaz. A kültéri világítás színhőmérsékletére a 3000</w:t>
      </w:r>
      <w:r w:rsidR="009C0461" w:rsidRPr="009D654F">
        <w:rPr>
          <w:rFonts w:ascii="Times New Roman" w:hAnsi="Times New Roman" w:cs="Times New Roman"/>
          <w:sz w:val="24"/>
          <w:szCs w:val="24"/>
        </w:rPr>
        <w:t xml:space="preserve"> </w:t>
      </w:r>
      <w:r w:rsidRPr="009D654F">
        <w:rPr>
          <w:rFonts w:ascii="Times New Roman" w:hAnsi="Times New Roman" w:cs="Times New Roman"/>
          <w:sz w:val="24"/>
          <w:szCs w:val="24"/>
        </w:rPr>
        <w:t>K alatti érték az irányadó.</w:t>
      </w:r>
    </w:p>
    <w:p w:rsidR="004D1A8C" w:rsidRPr="009D654F" w:rsidRDefault="00F9582C" w:rsidP="008F037C">
      <w:pPr>
        <w:widowControl w:val="0"/>
        <w:overflowPunct w:val="0"/>
        <w:autoSpaceDE w:val="0"/>
        <w:autoSpaceDN w:val="0"/>
        <w:adjustRightInd w:val="0"/>
        <w:spacing w:after="120"/>
        <w:ind w:right="23" w:firstLine="284"/>
        <w:jc w:val="both"/>
        <w:rPr>
          <w:rFonts w:ascii="Times New Roman" w:hAnsi="Times New Roman" w:cs="Times New Roman"/>
          <w:sz w:val="24"/>
          <w:szCs w:val="24"/>
        </w:rPr>
      </w:pPr>
      <w:r w:rsidRPr="009D654F">
        <w:rPr>
          <w:rFonts w:ascii="Times New Roman" w:hAnsi="Times New Roman" w:cs="Times New Roman"/>
          <w:sz w:val="24"/>
          <w:szCs w:val="24"/>
        </w:rPr>
        <w:t>(</w:t>
      </w:r>
      <w:r w:rsidR="00E75CB3" w:rsidRPr="009D654F">
        <w:rPr>
          <w:rFonts w:ascii="Times New Roman" w:hAnsi="Times New Roman" w:cs="Times New Roman"/>
          <w:sz w:val="24"/>
          <w:szCs w:val="24"/>
        </w:rPr>
        <w:t>9</w:t>
      </w:r>
      <w:r w:rsidRPr="009D654F">
        <w:rPr>
          <w:rFonts w:ascii="Times New Roman" w:hAnsi="Times New Roman" w:cs="Times New Roman"/>
          <w:sz w:val="24"/>
          <w:szCs w:val="24"/>
        </w:rPr>
        <w:t xml:space="preserve">) A világítótestek ernyőzése </w:t>
      </w:r>
      <w:r w:rsidR="00F267C8" w:rsidRPr="009D654F">
        <w:rPr>
          <w:rFonts w:ascii="Times New Roman" w:hAnsi="Times New Roman" w:cs="Times New Roman"/>
          <w:sz w:val="24"/>
          <w:szCs w:val="24"/>
        </w:rPr>
        <w:t>esetén a fényeknek –</w:t>
      </w:r>
      <w:r w:rsidRPr="009D654F">
        <w:rPr>
          <w:rFonts w:ascii="Times New Roman" w:hAnsi="Times New Roman" w:cs="Times New Roman"/>
          <w:sz w:val="24"/>
          <w:szCs w:val="24"/>
        </w:rPr>
        <w:t xml:space="preserve"> díszvilágítás esetén is – lefelé kell irányulniuk.</w:t>
      </w:r>
    </w:p>
    <w:p w:rsidR="002F748F" w:rsidRPr="009D654F" w:rsidRDefault="002F748F" w:rsidP="009F3221">
      <w:pPr>
        <w:pStyle w:val="Listaszerbekezds"/>
        <w:tabs>
          <w:tab w:val="left" w:pos="5023"/>
        </w:tabs>
        <w:spacing w:after="0"/>
        <w:ind w:left="0"/>
        <w:jc w:val="center"/>
        <w:rPr>
          <w:rFonts w:ascii="Times New Roman" w:hAnsi="Times New Roman" w:cs="Times New Roman"/>
          <w:b/>
          <w:sz w:val="24"/>
          <w:szCs w:val="24"/>
        </w:rPr>
      </w:pPr>
    </w:p>
    <w:p w:rsidR="005A4262" w:rsidRPr="009D654F" w:rsidRDefault="00683D08"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A reklámhordozókra</w:t>
      </w:r>
      <w:r w:rsidR="00D605E1" w:rsidRPr="009D654F">
        <w:rPr>
          <w:rFonts w:ascii="Times New Roman" w:hAnsi="Times New Roman" w:cs="Times New Roman"/>
          <w:b/>
          <w:sz w:val="24"/>
          <w:szCs w:val="24"/>
        </w:rPr>
        <w:t xml:space="preserve"> és egyéb berendezésekre</w:t>
      </w:r>
      <w:r w:rsidRPr="009D654F">
        <w:rPr>
          <w:rFonts w:ascii="Times New Roman" w:hAnsi="Times New Roman" w:cs="Times New Roman"/>
          <w:b/>
          <w:sz w:val="24"/>
          <w:szCs w:val="24"/>
        </w:rPr>
        <w:t xml:space="preserve"> </w:t>
      </w:r>
      <w:r w:rsidR="005A4262" w:rsidRPr="009D654F">
        <w:rPr>
          <w:rFonts w:ascii="Times New Roman" w:hAnsi="Times New Roman" w:cs="Times New Roman"/>
          <w:b/>
          <w:sz w:val="24"/>
          <w:szCs w:val="24"/>
        </w:rPr>
        <w:t>vonatkozó követelmények</w:t>
      </w:r>
    </w:p>
    <w:p w:rsidR="008F2F73" w:rsidRPr="009D654F" w:rsidRDefault="008F2F73" w:rsidP="00A861F6">
      <w:pPr>
        <w:pStyle w:val="Listaszerbekezds"/>
        <w:tabs>
          <w:tab w:val="left" w:pos="5023"/>
        </w:tabs>
        <w:spacing w:after="0"/>
        <w:ind w:left="0"/>
        <w:jc w:val="center"/>
        <w:rPr>
          <w:rFonts w:ascii="Times New Roman" w:hAnsi="Times New Roman" w:cs="Times New Roman"/>
          <w:b/>
          <w:sz w:val="24"/>
          <w:szCs w:val="24"/>
        </w:rPr>
      </w:pPr>
    </w:p>
    <w:p w:rsidR="005A4262" w:rsidRPr="009D654F" w:rsidRDefault="00131740" w:rsidP="00A861F6">
      <w:pPr>
        <w:pStyle w:val="R2szint"/>
        <w:numPr>
          <w:ilvl w:val="0"/>
          <w:numId w:val="0"/>
        </w:numPr>
        <w:spacing w:before="0" w:line="276" w:lineRule="auto"/>
        <w:rPr>
          <w:rFonts w:ascii="Times New Roman" w:hAnsi="Times New Roman"/>
          <w:sz w:val="24"/>
          <w:szCs w:val="24"/>
        </w:rPr>
      </w:pPr>
      <w:r w:rsidRPr="009D654F">
        <w:rPr>
          <w:rFonts w:ascii="Times New Roman" w:hAnsi="Times New Roman"/>
          <w:b/>
          <w:sz w:val="24"/>
          <w:szCs w:val="24"/>
        </w:rPr>
        <w:lastRenderedPageBreak/>
        <w:t>28</w:t>
      </w:r>
      <w:r w:rsidR="005A4262" w:rsidRPr="009D654F">
        <w:rPr>
          <w:rFonts w:ascii="Times New Roman" w:hAnsi="Times New Roman"/>
          <w:b/>
          <w:sz w:val="24"/>
          <w:szCs w:val="24"/>
        </w:rPr>
        <w:t>. §</w:t>
      </w:r>
      <w:r w:rsidR="005A4262" w:rsidRPr="009D654F">
        <w:rPr>
          <w:rFonts w:ascii="Times New Roman" w:hAnsi="Times New Roman"/>
          <w:sz w:val="24"/>
          <w:szCs w:val="24"/>
        </w:rPr>
        <w:t xml:space="preserve"> (1) A reklám közzététele közterületen, köztulajdonban álló ingatlanon, valamint a magánterületen jelen §-ban foglalt el</w:t>
      </w:r>
      <w:r w:rsidR="009C0461" w:rsidRPr="009D654F">
        <w:rPr>
          <w:rFonts w:ascii="Times New Roman" w:hAnsi="Times New Roman"/>
          <w:sz w:val="24"/>
          <w:szCs w:val="24"/>
        </w:rPr>
        <w:t>ő</w:t>
      </w:r>
      <w:r w:rsidR="005A4262" w:rsidRPr="009D654F">
        <w:rPr>
          <w:rFonts w:ascii="Times New Roman" w:hAnsi="Times New Roman"/>
          <w:sz w:val="24"/>
          <w:szCs w:val="24"/>
        </w:rPr>
        <w:t xml:space="preserve">írások és </w:t>
      </w:r>
      <w:r w:rsidR="00677533" w:rsidRPr="009D654F">
        <w:rPr>
          <w:rFonts w:ascii="Times New Roman" w:hAnsi="Times New Roman"/>
          <w:sz w:val="24"/>
          <w:szCs w:val="24"/>
        </w:rPr>
        <w:t xml:space="preserve">a településkép védelméről szóló törvény reklámok közzétételével kapcsolatos rendelkezéseinek végrehajtásáról szóló 104/2017. (IV. 28.) kormányrendeletben (a továbbiakban: Rr.) </w:t>
      </w:r>
      <w:r w:rsidR="005A4262" w:rsidRPr="009D654F">
        <w:rPr>
          <w:rFonts w:ascii="Times New Roman" w:hAnsi="Times New Roman"/>
          <w:sz w:val="24"/>
          <w:szCs w:val="24"/>
        </w:rPr>
        <w:t>foglalt előírások együttes alkalmazásával történhet.</w:t>
      </w:r>
    </w:p>
    <w:p w:rsidR="005A4262" w:rsidRPr="009D654F" w:rsidRDefault="005A4262" w:rsidP="00A861F6">
      <w:pPr>
        <w:pStyle w:val="R2szint"/>
        <w:numPr>
          <w:ilvl w:val="0"/>
          <w:numId w:val="0"/>
        </w:numPr>
        <w:spacing w:before="0" w:line="276" w:lineRule="auto"/>
        <w:ind w:firstLine="284"/>
        <w:rPr>
          <w:rFonts w:ascii="Times New Roman" w:hAnsi="Times New Roman"/>
          <w:sz w:val="24"/>
          <w:szCs w:val="24"/>
        </w:rPr>
      </w:pPr>
      <w:r w:rsidRPr="009D654F">
        <w:rPr>
          <w:rFonts w:ascii="Times New Roman" w:hAnsi="Times New Roman"/>
          <w:sz w:val="24"/>
          <w:szCs w:val="24"/>
        </w:rPr>
        <w:t xml:space="preserve">(2) </w:t>
      </w:r>
      <w:r w:rsidR="00FB5FF8" w:rsidRPr="009D654F">
        <w:rPr>
          <w:rFonts w:ascii="Times New Roman" w:hAnsi="Times New Roman"/>
          <w:sz w:val="24"/>
          <w:szCs w:val="24"/>
        </w:rPr>
        <w:t>Reklám közterületen utcabútoron, funkcionális utcabúto</w:t>
      </w:r>
      <w:r w:rsidR="008F2F73" w:rsidRPr="009D654F">
        <w:rPr>
          <w:rFonts w:ascii="Times New Roman" w:hAnsi="Times New Roman"/>
          <w:sz w:val="24"/>
          <w:szCs w:val="24"/>
        </w:rPr>
        <w:t>ro</w:t>
      </w:r>
      <w:r w:rsidR="00FB5FF8" w:rsidRPr="009D654F">
        <w:rPr>
          <w:rFonts w:ascii="Times New Roman" w:hAnsi="Times New Roman"/>
          <w:sz w:val="24"/>
          <w:szCs w:val="24"/>
        </w:rPr>
        <w:t xml:space="preserve">n vagy közművelődési hirdetőoszlopon </w:t>
      </w:r>
      <w:r w:rsidRPr="009D654F">
        <w:rPr>
          <w:rFonts w:ascii="Times New Roman" w:hAnsi="Times New Roman"/>
          <w:sz w:val="24"/>
          <w:szCs w:val="24"/>
        </w:rPr>
        <w:t>helyezhető el</w:t>
      </w:r>
      <w:r w:rsidR="005B2CB7" w:rsidRPr="009D654F">
        <w:rPr>
          <w:rFonts w:ascii="Times New Roman" w:hAnsi="Times New Roman"/>
          <w:sz w:val="24"/>
          <w:szCs w:val="24"/>
        </w:rPr>
        <w:t>.</w:t>
      </w:r>
    </w:p>
    <w:p w:rsidR="00156FD7" w:rsidRPr="009D654F" w:rsidRDefault="00FB5FF8" w:rsidP="00A861F6">
      <w:pPr>
        <w:spacing w:after="0"/>
        <w:ind w:firstLine="284"/>
        <w:jc w:val="both"/>
        <w:rPr>
          <w:rFonts w:ascii="Times New Roman" w:hAnsi="Times New Roman" w:cs="Times New Roman"/>
          <w:iCs/>
          <w:sz w:val="24"/>
          <w:szCs w:val="24"/>
        </w:rPr>
      </w:pPr>
      <w:r w:rsidRPr="009D654F">
        <w:rPr>
          <w:rFonts w:ascii="Times New Roman" w:hAnsi="Times New Roman" w:cs="Times New Roman"/>
          <w:iCs/>
          <w:sz w:val="24"/>
          <w:szCs w:val="24"/>
        </w:rPr>
        <w:t>(3</w:t>
      </w:r>
      <w:r w:rsidR="00156FD7" w:rsidRPr="009D654F">
        <w:rPr>
          <w:rFonts w:ascii="Times New Roman" w:hAnsi="Times New Roman" w:cs="Times New Roman"/>
          <w:iCs/>
          <w:sz w:val="24"/>
          <w:szCs w:val="24"/>
        </w:rPr>
        <w:t>) Reklámhordozók elhelyezése a hagyományosan kialakult településképet nem változtathatja meg hátrányosan.</w:t>
      </w:r>
    </w:p>
    <w:p w:rsidR="00156FD7" w:rsidRPr="009D654F" w:rsidRDefault="00FB5FF8" w:rsidP="00A861F6">
      <w:pPr>
        <w:spacing w:after="0"/>
        <w:ind w:firstLine="284"/>
        <w:jc w:val="both"/>
        <w:rPr>
          <w:rFonts w:ascii="Times New Roman" w:hAnsi="Times New Roman" w:cs="Times New Roman"/>
          <w:iCs/>
          <w:sz w:val="24"/>
          <w:szCs w:val="24"/>
        </w:rPr>
      </w:pPr>
      <w:r w:rsidRPr="009D654F">
        <w:rPr>
          <w:rFonts w:ascii="Times New Roman" w:hAnsi="Times New Roman" w:cs="Times New Roman"/>
          <w:sz w:val="24"/>
          <w:szCs w:val="24"/>
        </w:rPr>
        <w:t>(4</w:t>
      </w:r>
      <w:r w:rsidR="00156FD7" w:rsidRPr="009D654F">
        <w:rPr>
          <w:rFonts w:ascii="Times New Roman" w:hAnsi="Times New Roman" w:cs="Times New Roman"/>
          <w:sz w:val="24"/>
          <w:szCs w:val="24"/>
        </w:rPr>
        <w:t xml:space="preserve">) </w:t>
      </w:r>
      <w:r w:rsidR="00156FD7" w:rsidRPr="009D654F">
        <w:rPr>
          <w:rFonts w:ascii="Times New Roman" w:hAnsi="Times New Roman" w:cs="Times New Roman"/>
          <w:iCs/>
          <w:sz w:val="24"/>
          <w:szCs w:val="24"/>
        </w:rPr>
        <w:t>Reklámhordozó az épületek utcai homlokzatán – építési reklámháló kivételével – nem helyezhető el.</w:t>
      </w:r>
      <w:r w:rsidR="000D3B3E" w:rsidRPr="009D654F">
        <w:rPr>
          <w:rFonts w:ascii="Times New Roman" w:hAnsi="Times New Roman" w:cs="Times New Roman"/>
          <w:sz w:val="24"/>
          <w:szCs w:val="24"/>
        </w:rPr>
        <w:t xml:space="preserve"> Egy épület</w:t>
      </w:r>
      <w:r w:rsidR="000967F4" w:rsidRPr="009D654F">
        <w:rPr>
          <w:rFonts w:ascii="Times New Roman" w:hAnsi="Times New Roman" w:cs="Times New Roman"/>
          <w:sz w:val="24"/>
          <w:szCs w:val="24"/>
        </w:rPr>
        <w:t xml:space="preserve">en legfeljebb </w:t>
      </w:r>
      <w:r w:rsidR="000D3B3E" w:rsidRPr="009D654F">
        <w:rPr>
          <w:rFonts w:ascii="Times New Roman" w:hAnsi="Times New Roman" w:cs="Times New Roman"/>
          <w:sz w:val="24"/>
          <w:szCs w:val="24"/>
        </w:rPr>
        <w:t>egy építési reklámháló helyezhető el.</w:t>
      </w:r>
    </w:p>
    <w:p w:rsidR="00156FD7" w:rsidRPr="009D654F" w:rsidRDefault="00FB5FF8" w:rsidP="00A861F6">
      <w:pPr>
        <w:spacing w:after="0"/>
        <w:ind w:firstLine="284"/>
        <w:jc w:val="both"/>
        <w:rPr>
          <w:rFonts w:ascii="Times New Roman" w:hAnsi="Times New Roman" w:cs="Times New Roman"/>
          <w:iCs/>
          <w:sz w:val="24"/>
          <w:szCs w:val="24"/>
        </w:rPr>
      </w:pPr>
      <w:r w:rsidRPr="009D654F">
        <w:rPr>
          <w:rFonts w:ascii="Times New Roman" w:hAnsi="Times New Roman" w:cs="Times New Roman"/>
          <w:iCs/>
          <w:sz w:val="24"/>
          <w:szCs w:val="24"/>
        </w:rPr>
        <w:t>(5</w:t>
      </w:r>
      <w:r w:rsidR="00156FD7" w:rsidRPr="009D654F">
        <w:rPr>
          <w:rFonts w:ascii="Times New Roman" w:hAnsi="Times New Roman" w:cs="Times New Roman"/>
          <w:iCs/>
          <w:sz w:val="24"/>
          <w:szCs w:val="24"/>
        </w:rPr>
        <w:t>) Magántulajdonban álló ingatlanon elhelyezett reklámhordozó a telekhatárt nem keresztezheti és közvetlenül a telekhatáron nem helyezhető el.</w:t>
      </w:r>
    </w:p>
    <w:p w:rsidR="00156FD7" w:rsidRPr="009D654F" w:rsidRDefault="00156FD7" w:rsidP="00A861F6">
      <w:pPr>
        <w:spacing w:after="0"/>
        <w:ind w:firstLine="284"/>
        <w:jc w:val="both"/>
        <w:rPr>
          <w:rFonts w:ascii="Times New Roman" w:hAnsi="Times New Roman" w:cs="Times New Roman"/>
          <w:iCs/>
          <w:sz w:val="24"/>
          <w:szCs w:val="24"/>
        </w:rPr>
      </w:pPr>
      <w:r w:rsidRPr="009D654F">
        <w:rPr>
          <w:rFonts w:ascii="Times New Roman" w:hAnsi="Times New Roman" w:cs="Times New Roman"/>
          <w:iCs/>
          <w:sz w:val="24"/>
          <w:szCs w:val="24"/>
        </w:rPr>
        <w:t>(6) Reklám analóg és digitális felületen, állandó és változó tartalommal is közzétehető.</w:t>
      </w:r>
    </w:p>
    <w:p w:rsidR="00156FD7" w:rsidRPr="009D654F" w:rsidRDefault="00156FD7" w:rsidP="00A861F6">
      <w:pPr>
        <w:spacing w:after="0"/>
        <w:ind w:firstLine="284"/>
        <w:jc w:val="both"/>
        <w:rPr>
          <w:rFonts w:ascii="Times New Roman" w:hAnsi="Times New Roman" w:cs="Times New Roman"/>
          <w:iCs/>
          <w:sz w:val="24"/>
          <w:szCs w:val="24"/>
        </w:rPr>
      </w:pPr>
      <w:r w:rsidRPr="009D654F">
        <w:rPr>
          <w:rFonts w:ascii="Times New Roman" w:hAnsi="Times New Roman" w:cs="Times New Roman"/>
          <w:iCs/>
          <w:sz w:val="24"/>
          <w:szCs w:val="24"/>
        </w:rPr>
        <w:t>(7) A közérdekű molinó, az építési reklámháló és a közterület fölé nyúló árnyékoló berendezés kivételével molinó, ponyva vagy háló reklámhordozóként, reklámhordozót tartó berendezésként nem alkalmazható.</w:t>
      </w:r>
    </w:p>
    <w:p w:rsidR="00660740" w:rsidRPr="009D654F" w:rsidRDefault="00660740" w:rsidP="00660740">
      <w:pPr>
        <w:spacing w:after="0"/>
        <w:ind w:firstLine="284"/>
        <w:jc w:val="both"/>
        <w:rPr>
          <w:rFonts w:ascii="Times New Roman" w:hAnsi="Times New Roman" w:cs="Times New Roman"/>
          <w:iCs/>
          <w:sz w:val="24"/>
          <w:szCs w:val="24"/>
        </w:rPr>
      </w:pPr>
      <w:r w:rsidRPr="009D654F">
        <w:rPr>
          <w:rFonts w:ascii="Times New Roman" w:hAnsi="Times New Roman" w:cs="Times New Roman"/>
          <w:iCs/>
          <w:sz w:val="24"/>
          <w:szCs w:val="24"/>
        </w:rPr>
        <w:t xml:space="preserve">(8) </w:t>
      </w:r>
      <w:r w:rsidR="008F037C" w:rsidRPr="009D654F">
        <w:rPr>
          <w:rFonts w:ascii="Times New Roman" w:hAnsi="Times New Roman" w:cs="Times New Roman"/>
          <w:iCs/>
          <w:sz w:val="24"/>
          <w:szCs w:val="24"/>
        </w:rPr>
        <w:t>U</w:t>
      </w:r>
      <w:r w:rsidRPr="009D654F">
        <w:rPr>
          <w:rFonts w:ascii="Times New Roman" w:hAnsi="Times New Roman" w:cs="Times New Roman"/>
          <w:iCs/>
          <w:sz w:val="24"/>
          <w:szCs w:val="24"/>
        </w:rPr>
        <w:t>tcabútor a településképet és a terület rendeltetésszerű használatát hátrányosan nem befolyásol</w:t>
      </w:r>
      <w:r w:rsidR="008F037C" w:rsidRPr="009D654F">
        <w:rPr>
          <w:rFonts w:ascii="Times New Roman" w:hAnsi="Times New Roman" w:cs="Times New Roman"/>
          <w:iCs/>
          <w:sz w:val="24"/>
          <w:szCs w:val="24"/>
        </w:rPr>
        <w:t>hat</w:t>
      </w:r>
      <w:r w:rsidRPr="009D654F">
        <w:rPr>
          <w:rFonts w:ascii="Times New Roman" w:hAnsi="Times New Roman" w:cs="Times New Roman"/>
          <w:iCs/>
          <w:sz w:val="24"/>
          <w:szCs w:val="24"/>
        </w:rPr>
        <w:t>ja.</w:t>
      </w:r>
    </w:p>
    <w:p w:rsidR="00660740" w:rsidRPr="009D654F" w:rsidRDefault="00660740" w:rsidP="00660740">
      <w:pPr>
        <w:spacing w:after="0"/>
        <w:ind w:firstLine="284"/>
        <w:jc w:val="both"/>
        <w:rPr>
          <w:rFonts w:ascii="Times New Roman" w:hAnsi="Times New Roman" w:cs="Times New Roman"/>
          <w:iCs/>
          <w:sz w:val="24"/>
          <w:szCs w:val="24"/>
        </w:rPr>
      </w:pPr>
      <w:r w:rsidRPr="009D654F">
        <w:rPr>
          <w:rFonts w:ascii="Times New Roman" w:hAnsi="Times New Roman" w:cs="Times New Roman"/>
          <w:iCs/>
          <w:sz w:val="24"/>
          <w:szCs w:val="24"/>
        </w:rPr>
        <w:t>(9) Utcabútoron kizárólag az utcabútor felülete vehető igénybe reklámközzététel céljából.  Az utcabútoron reklámhordozót tartó berendezés – az utasváró és a kioszk kivételével – nem helyezhető el.</w:t>
      </w:r>
    </w:p>
    <w:p w:rsidR="00660740" w:rsidRPr="009D654F" w:rsidRDefault="00660740" w:rsidP="00660740">
      <w:pPr>
        <w:spacing w:after="0"/>
        <w:ind w:firstLine="284"/>
        <w:jc w:val="both"/>
        <w:rPr>
          <w:rFonts w:ascii="Times New Roman" w:hAnsi="Times New Roman" w:cs="Times New Roman"/>
          <w:iCs/>
          <w:sz w:val="24"/>
          <w:szCs w:val="24"/>
        </w:rPr>
      </w:pPr>
      <w:r w:rsidRPr="009D654F">
        <w:rPr>
          <w:rFonts w:ascii="Times New Roman" w:hAnsi="Times New Roman" w:cs="Times New Roman"/>
          <w:iCs/>
          <w:sz w:val="24"/>
          <w:szCs w:val="24"/>
        </w:rPr>
        <w:t>(10) Utcabútorként létesített információs célú berendezés reklám</w:t>
      </w:r>
      <w:r w:rsidR="004069B1" w:rsidRPr="009D654F">
        <w:rPr>
          <w:rFonts w:ascii="Times New Roman" w:hAnsi="Times New Roman" w:cs="Times New Roman"/>
          <w:iCs/>
          <w:sz w:val="24"/>
          <w:szCs w:val="24"/>
        </w:rPr>
        <w:t>-</w:t>
      </w:r>
      <w:r w:rsidRPr="009D654F">
        <w:rPr>
          <w:rFonts w:ascii="Times New Roman" w:hAnsi="Times New Roman" w:cs="Times New Roman"/>
          <w:iCs/>
          <w:sz w:val="24"/>
          <w:szCs w:val="24"/>
        </w:rPr>
        <w:t xml:space="preserve">közzétételre alkalmas felületének legfeljebb kétharmadán tehető közzé reklám. A </w:t>
      </w:r>
      <w:r w:rsidRPr="009D654F">
        <w:rPr>
          <w:rFonts w:ascii="Times New Roman" w:hAnsi="Times New Roman" w:cs="Times New Roman"/>
          <w:bCs/>
          <w:sz w:val="24"/>
          <w:szCs w:val="24"/>
        </w:rPr>
        <w:t>más célú berendezés reklámcélra nem használható, kivéve a közterület fölé nyúló árnyékoló berendezés esetén, amelynek egész felülete hasznosítható reklámcélra.</w:t>
      </w:r>
    </w:p>
    <w:p w:rsidR="00D605E1" w:rsidRPr="009D654F" w:rsidRDefault="00B7515E" w:rsidP="005938BF">
      <w:pPr>
        <w:spacing w:after="120"/>
        <w:ind w:firstLine="284"/>
        <w:jc w:val="both"/>
        <w:rPr>
          <w:rFonts w:ascii="Times New Roman" w:hAnsi="Times New Roman" w:cs="Times New Roman"/>
          <w:bCs/>
          <w:sz w:val="24"/>
          <w:szCs w:val="24"/>
        </w:rPr>
      </w:pPr>
      <w:r w:rsidRPr="009D654F">
        <w:rPr>
          <w:rFonts w:ascii="Times New Roman" w:hAnsi="Times New Roman" w:cs="Times New Roman"/>
          <w:sz w:val="24"/>
          <w:szCs w:val="24"/>
        </w:rPr>
        <w:t>(11</w:t>
      </w:r>
      <w:r w:rsidR="00D605E1" w:rsidRPr="009D654F">
        <w:rPr>
          <w:rFonts w:ascii="Times New Roman" w:hAnsi="Times New Roman" w:cs="Times New Roman"/>
          <w:sz w:val="24"/>
          <w:szCs w:val="24"/>
        </w:rPr>
        <w:t xml:space="preserve">) </w:t>
      </w:r>
      <w:r w:rsidR="00D605E1" w:rsidRPr="009D654F">
        <w:rPr>
          <w:rFonts w:ascii="Times New Roman" w:hAnsi="Times New Roman" w:cs="Times New Roman"/>
          <w:bCs/>
          <w:sz w:val="24"/>
          <w:szCs w:val="24"/>
        </w:rPr>
        <w:t>Információs célú berendezés gazdasági reklámnak nem minősülő közérdekű információ közlésére létesíthető.</w:t>
      </w:r>
    </w:p>
    <w:p w:rsidR="00804408" w:rsidRPr="009D654F" w:rsidRDefault="00804408" w:rsidP="005938BF">
      <w:pPr>
        <w:spacing w:after="120"/>
        <w:ind w:firstLine="284"/>
        <w:jc w:val="both"/>
        <w:rPr>
          <w:rFonts w:ascii="Times New Roman" w:hAnsi="Times New Roman" w:cs="Times New Roman"/>
          <w:bCs/>
          <w:sz w:val="24"/>
          <w:szCs w:val="24"/>
        </w:rPr>
      </w:pPr>
    </w:p>
    <w:p w:rsidR="009C0461" w:rsidRPr="009D654F" w:rsidRDefault="009C0461"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Reklám közzététele a településszerkezeti terv alapján meghatározott egyes területeken</w:t>
      </w:r>
    </w:p>
    <w:p w:rsidR="009C0461" w:rsidRPr="009D654F" w:rsidRDefault="009C0461" w:rsidP="00DC7AAE">
      <w:pPr>
        <w:pStyle w:val="Listaszerbekezds"/>
        <w:spacing w:after="0"/>
        <w:ind w:left="426"/>
        <w:rPr>
          <w:rFonts w:ascii="Times New Roman" w:hAnsi="Times New Roman" w:cs="Times New Roman"/>
          <w:b/>
          <w:sz w:val="24"/>
          <w:szCs w:val="24"/>
        </w:rPr>
      </w:pPr>
    </w:p>
    <w:p w:rsidR="009C0461" w:rsidRPr="009D654F" w:rsidRDefault="00131740" w:rsidP="009C0461">
      <w:pPr>
        <w:spacing w:after="0"/>
        <w:jc w:val="both"/>
        <w:rPr>
          <w:rFonts w:ascii="Times New Roman" w:hAnsi="Times New Roman" w:cs="Times New Roman"/>
          <w:sz w:val="24"/>
          <w:szCs w:val="24"/>
        </w:rPr>
      </w:pPr>
      <w:r w:rsidRPr="009D654F">
        <w:rPr>
          <w:rFonts w:ascii="Times New Roman" w:hAnsi="Times New Roman" w:cs="Times New Roman"/>
          <w:b/>
          <w:sz w:val="24"/>
          <w:szCs w:val="24"/>
        </w:rPr>
        <w:t>29</w:t>
      </w:r>
      <w:r w:rsidR="009C0461" w:rsidRPr="009D654F">
        <w:rPr>
          <w:rFonts w:ascii="Times New Roman" w:hAnsi="Times New Roman" w:cs="Times New Roman"/>
          <w:b/>
          <w:sz w:val="24"/>
          <w:szCs w:val="24"/>
        </w:rPr>
        <w:t>. §</w:t>
      </w:r>
      <w:r w:rsidR="009C0461" w:rsidRPr="009D654F">
        <w:rPr>
          <w:rFonts w:ascii="Times New Roman" w:hAnsi="Times New Roman" w:cs="Times New Roman"/>
          <w:sz w:val="24"/>
          <w:szCs w:val="24"/>
        </w:rPr>
        <w:t xml:space="preserve"> (1) Reklámot közzétenni, reklámhordozót, reklámhordozót tartó berendezést elhelyezni a mindenkor hatályos településszerkezeti tervben foglalt területfelhasználási</w:t>
      </w:r>
      <w:r w:rsidR="00277FF7" w:rsidRPr="009D654F">
        <w:rPr>
          <w:rFonts w:ascii="Times New Roman" w:hAnsi="Times New Roman" w:cs="Times New Roman"/>
          <w:sz w:val="24"/>
          <w:szCs w:val="24"/>
        </w:rPr>
        <w:t xml:space="preserve"> egységek figyelembevételével a </w:t>
      </w:r>
      <w:r w:rsidR="00677533" w:rsidRPr="009D654F">
        <w:rPr>
          <w:rFonts w:ascii="Times New Roman" w:hAnsi="Times New Roman" w:cs="Times New Roman"/>
          <w:sz w:val="24"/>
          <w:szCs w:val="24"/>
        </w:rPr>
        <w:t>Rr.-ben</w:t>
      </w:r>
      <w:r w:rsidR="009C0461" w:rsidRPr="009D654F">
        <w:rPr>
          <w:rFonts w:ascii="Times New Roman" w:hAnsi="Times New Roman" w:cs="Times New Roman"/>
          <w:sz w:val="24"/>
          <w:szCs w:val="24"/>
        </w:rPr>
        <w:t xml:space="preserve"> meghatározott követelményekkel összhangban lehet, a (2) és (3) bekezdésekben meghatározottak szerint.</w:t>
      </w:r>
    </w:p>
    <w:p w:rsidR="009C0461" w:rsidRPr="009D654F" w:rsidRDefault="009C0461" w:rsidP="00E97CB2">
      <w:pPr>
        <w:spacing w:after="0"/>
        <w:ind w:firstLine="284"/>
        <w:jc w:val="both"/>
        <w:rPr>
          <w:rFonts w:ascii="Times New Roman" w:hAnsi="Times New Roman" w:cs="Times New Roman"/>
          <w:sz w:val="24"/>
          <w:szCs w:val="24"/>
        </w:rPr>
      </w:pPr>
      <w:r w:rsidRPr="009D654F">
        <w:rPr>
          <w:rFonts w:ascii="Times New Roman" w:hAnsi="Times New Roman" w:cs="Times New Roman"/>
          <w:sz w:val="24"/>
          <w:szCs w:val="24"/>
        </w:rPr>
        <w:t>(2) Reklámot közzétenni, reklámhordozót, reklámhordozót tartó berendezést elhelyezni a mindenkor hatályos településszer</w:t>
      </w:r>
      <w:r w:rsidR="00E97CB2" w:rsidRPr="009D654F">
        <w:rPr>
          <w:rFonts w:ascii="Times New Roman" w:hAnsi="Times New Roman" w:cs="Times New Roman"/>
          <w:sz w:val="24"/>
          <w:szCs w:val="24"/>
        </w:rPr>
        <w:t xml:space="preserve">kezeti terv figyelembevételével </w:t>
      </w:r>
      <w:r w:rsidRPr="009D654F">
        <w:rPr>
          <w:rFonts w:ascii="Times New Roman" w:eastAsia="Times New Roman" w:hAnsi="Times New Roman"/>
          <w:sz w:val="24"/>
          <w:szCs w:val="24"/>
        </w:rPr>
        <w:t xml:space="preserve">utcabútor alkalmazásával </w:t>
      </w:r>
    </w:p>
    <w:p w:rsidR="009C0461" w:rsidRPr="009D654F" w:rsidRDefault="00660740" w:rsidP="00CB38D1">
      <w:pPr>
        <w:pStyle w:val="R3szint"/>
        <w:numPr>
          <w:ilvl w:val="2"/>
          <w:numId w:val="59"/>
        </w:numPr>
        <w:tabs>
          <w:tab w:val="clear" w:pos="851"/>
          <w:tab w:val="left" w:pos="567"/>
          <w:tab w:val="left" w:pos="993"/>
        </w:tabs>
        <w:spacing w:before="0" w:line="276" w:lineRule="auto"/>
        <w:ind w:hanging="1134"/>
        <w:rPr>
          <w:rFonts w:ascii="Times New Roman" w:eastAsia="Times New Roman" w:hAnsi="Times New Roman"/>
          <w:sz w:val="24"/>
          <w:szCs w:val="24"/>
        </w:rPr>
      </w:pPr>
      <w:r w:rsidRPr="009D654F">
        <w:rPr>
          <w:rFonts w:ascii="Times New Roman" w:eastAsia="Times New Roman" w:hAnsi="Times New Roman"/>
          <w:sz w:val="24"/>
          <w:szCs w:val="24"/>
        </w:rPr>
        <w:t>településközponti vegyes</w:t>
      </w:r>
      <w:r w:rsidR="004069B1" w:rsidRPr="009D654F">
        <w:rPr>
          <w:rFonts w:ascii="Times New Roman" w:eastAsia="Times New Roman" w:hAnsi="Times New Roman"/>
          <w:sz w:val="24"/>
          <w:szCs w:val="24"/>
        </w:rPr>
        <w:t>,</w:t>
      </w:r>
      <w:r w:rsidRPr="009D654F">
        <w:rPr>
          <w:rFonts w:ascii="Times New Roman" w:eastAsia="Times New Roman" w:hAnsi="Times New Roman"/>
          <w:sz w:val="24"/>
          <w:szCs w:val="24"/>
        </w:rPr>
        <w:t xml:space="preserve"> </w:t>
      </w:r>
    </w:p>
    <w:p w:rsidR="00B7515E" w:rsidRPr="009D654F" w:rsidRDefault="00B7515E" w:rsidP="00CB38D1">
      <w:pPr>
        <w:pStyle w:val="R3szint"/>
        <w:numPr>
          <w:ilvl w:val="2"/>
          <w:numId w:val="45"/>
        </w:numPr>
        <w:tabs>
          <w:tab w:val="clear" w:pos="851"/>
          <w:tab w:val="left" w:pos="567"/>
          <w:tab w:val="left" w:pos="993"/>
        </w:tabs>
        <w:spacing w:before="0" w:line="276" w:lineRule="auto"/>
        <w:ind w:hanging="1134"/>
        <w:rPr>
          <w:rFonts w:ascii="Times New Roman" w:eastAsia="Times New Roman" w:hAnsi="Times New Roman"/>
          <w:sz w:val="24"/>
          <w:szCs w:val="24"/>
        </w:rPr>
      </w:pPr>
      <w:r w:rsidRPr="009D654F">
        <w:rPr>
          <w:rFonts w:ascii="Times New Roman" w:eastAsia="Times New Roman" w:hAnsi="Times New Roman"/>
          <w:sz w:val="24"/>
          <w:szCs w:val="24"/>
        </w:rPr>
        <w:t>nagyvárosias lakóterület,</w:t>
      </w:r>
    </w:p>
    <w:p w:rsidR="00B7515E" w:rsidRPr="009D654F" w:rsidRDefault="00B7515E" w:rsidP="00CB38D1">
      <w:pPr>
        <w:pStyle w:val="R3szint"/>
        <w:numPr>
          <w:ilvl w:val="2"/>
          <w:numId w:val="45"/>
        </w:numPr>
        <w:tabs>
          <w:tab w:val="clear" w:pos="851"/>
          <w:tab w:val="left" w:pos="567"/>
          <w:tab w:val="left" w:pos="993"/>
        </w:tabs>
        <w:spacing w:before="0" w:line="276" w:lineRule="auto"/>
        <w:ind w:hanging="1134"/>
        <w:rPr>
          <w:rFonts w:ascii="Times New Roman" w:eastAsia="Times New Roman" w:hAnsi="Times New Roman"/>
          <w:sz w:val="24"/>
          <w:szCs w:val="24"/>
        </w:rPr>
      </w:pPr>
      <w:r w:rsidRPr="009D654F">
        <w:rPr>
          <w:rFonts w:ascii="Times New Roman" w:eastAsia="Times New Roman" w:hAnsi="Times New Roman"/>
          <w:sz w:val="24"/>
          <w:szCs w:val="24"/>
        </w:rPr>
        <w:t>kisvárosias lakóterület</w:t>
      </w:r>
    </w:p>
    <w:p w:rsidR="009C0461" w:rsidRPr="009D654F" w:rsidRDefault="009C0461" w:rsidP="009C0461">
      <w:pPr>
        <w:spacing w:after="0"/>
        <w:jc w:val="both"/>
        <w:rPr>
          <w:rFonts w:ascii="Times New Roman" w:hAnsi="Times New Roman" w:cs="Times New Roman"/>
          <w:sz w:val="24"/>
          <w:szCs w:val="24"/>
        </w:rPr>
      </w:pPr>
      <w:r w:rsidRPr="009D654F">
        <w:rPr>
          <w:rFonts w:ascii="Times New Roman" w:hAnsi="Times New Roman" w:cs="Times New Roman"/>
          <w:sz w:val="24"/>
          <w:szCs w:val="24"/>
        </w:rPr>
        <w:t>területfelhasználású területeken lehet.</w:t>
      </w:r>
    </w:p>
    <w:p w:rsidR="003E544F" w:rsidRPr="009D654F" w:rsidRDefault="003E544F" w:rsidP="006227A0">
      <w:pPr>
        <w:spacing w:after="0"/>
        <w:ind w:firstLine="284"/>
        <w:jc w:val="both"/>
        <w:rPr>
          <w:rFonts w:ascii="Times New Roman" w:hAnsi="Times New Roman" w:cs="Times New Roman"/>
          <w:sz w:val="24"/>
          <w:szCs w:val="24"/>
        </w:rPr>
      </w:pPr>
      <w:r w:rsidRPr="009D654F">
        <w:rPr>
          <w:rFonts w:ascii="Times New Roman" w:hAnsi="Times New Roman" w:cs="Times New Roman"/>
          <w:sz w:val="24"/>
          <w:szCs w:val="24"/>
        </w:rPr>
        <w:t>(3) Helyi védelem alatt álló épületen, műemléki védettségű épületen, műemléki környezet területén reklám és reklámhordozó nem helyezhető el.</w:t>
      </w:r>
    </w:p>
    <w:p w:rsidR="0051408F" w:rsidRPr="009D654F" w:rsidRDefault="0051408F" w:rsidP="0051408F">
      <w:pPr>
        <w:spacing w:after="0"/>
        <w:ind w:firstLine="284"/>
        <w:jc w:val="both"/>
        <w:rPr>
          <w:rFonts w:ascii="Times New Roman" w:hAnsi="Times New Roman" w:cs="Times New Roman"/>
          <w:sz w:val="24"/>
          <w:szCs w:val="24"/>
        </w:rPr>
      </w:pPr>
      <w:r w:rsidRPr="009D654F">
        <w:rPr>
          <w:rFonts w:ascii="Times New Roman" w:hAnsi="Times New Roman" w:cs="Times New Roman"/>
          <w:sz w:val="24"/>
          <w:szCs w:val="24"/>
        </w:rPr>
        <w:t xml:space="preserve">(4) A helyi védelem alatt álló területeken és azok környezetében a közterületről láthatóan hirdető berendezés, felirat, reklám, cégér, és egyéb szerelvény csak a környezethez </w:t>
      </w:r>
      <w:r w:rsidRPr="009D654F">
        <w:rPr>
          <w:rFonts w:ascii="Times New Roman" w:hAnsi="Times New Roman" w:cs="Times New Roman"/>
          <w:sz w:val="24"/>
          <w:szCs w:val="24"/>
        </w:rPr>
        <w:lastRenderedPageBreak/>
        <w:t>harmonikusan illeszkedő módon, a főépítész előzetes véleménye alapján helyezhető el, azokban az esetekben is, amikor elhelyezésük nincs építési engedélyhez kötve. A régészeti védelem alá eső területeken a főépítész mellett a Matrica Múzeum véleményét is be kell szerezni.</w:t>
      </w:r>
    </w:p>
    <w:p w:rsidR="00D6533A" w:rsidRPr="009D654F" w:rsidRDefault="0051408F" w:rsidP="006227A0">
      <w:pPr>
        <w:shd w:val="clear" w:color="auto" w:fill="FFFFFF"/>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(5</w:t>
      </w:r>
      <w:r w:rsidR="00D6533A" w:rsidRPr="009D654F">
        <w:rPr>
          <w:rFonts w:ascii="Times New Roman" w:eastAsia="Times New Roman" w:hAnsi="Times New Roman" w:cs="Times New Roman"/>
          <w:sz w:val="24"/>
          <w:szCs w:val="24"/>
        </w:rPr>
        <w:t>)</w:t>
      </w:r>
      <w:r w:rsidR="00D6533A" w:rsidRPr="009D654F">
        <w:rPr>
          <w:rFonts w:ascii="Times New Roman" w:eastAsia="Times New Roman" w:hAnsi="Times New Roman" w:cs="Times New Roman"/>
          <w:b/>
          <w:sz w:val="24"/>
          <w:szCs w:val="24"/>
        </w:rPr>
        <w:t xml:space="preserve"> </w:t>
      </w:r>
      <w:r w:rsidR="00A7777F" w:rsidRPr="009D654F">
        <w:rPr>
          <w:rFonts w:ascii="Times New Roman" w:eastAsia="Times New Roman" w:hAnsi="Times New Roman" w:cs="Times New Roman"/>
          <w:sz w:val="24"/>
          <w:szCs w:val="24"/>
        </w:rPr>
        <w:t>Százhalombatta</w:t>
      </w:r>
      <w:r w:rsidR="00D6533A" w:rsidRPr="009D654F">
        <w:rPr>
          <w:rFonts w:ascii="Times New Roman" w:eastAsia="Times New Roman" w:hAnsi="Times New Roman" w:cs="Times New Roman"/>
          <w:sz w:val="24"/>
          <w:szCs w:val="24"/>
        </w:rPr>
        <w:t xml:space="preserve"> Város</w:t>
      </w:r>
      <w:r w:rsidR="00D6533A" w:rsidRPr="009D654F">
        <w:rPr>
          <w:rFonts w:ascii="Times New Roman" w:eastAsia="Times New Roman" w:hAnsi="Times New Roman" w:cs="Times New Roman"/>
          <w:b/>
          <w:sz w:val="24"/>
          <w:szCs w:val="24"/>
        </w:rPr>
        <w:t xml:space="preserve"> </w:t>
      </w:r>
      <w:r w:rsidR="00D6533A" w:rsidRPr="009D654F">
        <w:rPr>
          <w:rFonts w:ascii="Times New Roman" w:eastAsia="Times New Roman" w:hAnsi="Times New Roman" w:cs="Times New Roman"/>
          <w:sz w:val="24"/>
          <w:szCs w:val="24"/>
        </w:rPr>
        <w:t xml:space="preserve">Önkormányzat tulajdonában lévő épületen vagy területen az önkormányzati vagy önkormányzati támogatással megvalósuló rendezvények meghirdetése érdekében óriásplakát és molinó elhelyezhető. </w:t>
      </w:r>
    </w:p>
    <w:p w:rsidR="009C0461" w:rsidRPr="009D654F" w:rsidRDefault="009C0461" w:rsidP="006227A0">
      <w:pPr>
        <w:spacing w:after="0"/>
        <w:ind w:firstLine="284"/>
        <w:jc w:val="both"/>
        <w:rPr>
          <w:rFonts w:ascii="Times New Roman" w:hAnsi="Times New Roman" w:cs="Times New Roman"/>
          <w:iCs/>
          <w:sz w:val="24"/>
          <w:szCs w:val="24"/>
        </w:rPr>
      </w:pPr>
    </w:p>
    <w:p w:rsidR="00E45440" w:rsidRPr="009D654F" w:rsidRDefault="00E45440"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A reklámokra, reklámhordozókra vonatkozó településképi követelmények</w:t>
      </w:r>
    </w:p>
    <w:p w:rsidR="00E45440" w:rsidRPr="009D654F" w:rsidRDefault="00E45440" w:rsidP="006227A0">
      <w:pPr>
        <w:shd w:val="clear" w:color="auto" w:fill="FFFFFF"/>
        <w:spacing w:after="0"/>
        <w:jc w:val="center"/>
        <w:rPr>
          <w:rFonts w:ascii="Times New Roman" w:eastAsia="Times New Roman" w:hAnsi="Times New Roman" w:cs="Times New Roman"/>
          <w:sz w:val="24"/>
          <w:szCs w:val="24"/>
        </w:rPr>
      </w:pPr>
    </w:p>
    <w:p w:rsidR="00E45440" w:rsidRPr="009D654F" w:rsidRDefault="00131740" w:rsidP="006227A0">
      <w:pPr>
        <w:shd w:val="clear" w:color="auto" w:fill="FFFFFF"/>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b/>
          <w:sz w:val="24"/>
          <w:szCs w:val="24"/>
        </w:rPr>
        <w:t>30</w:t>
      </w:r>
      <w:r w:rsidR="00E45440" w:rsidRPr="009D654F">
        <w:rPr>
          <w:rFonts w:ascii="Times New Roman" w:eastAsia="Times New Roman" w:hAnsi="Times New Roman" w:cs="Times New Roman"/>
          <w:b/>
          <w:sz w:val="24"/>
          <w:szCs w:val="24"/>
        </w:rPr>
        <w:t>. §</w:t>
      </w:r>
      <w:r w:rsidR="00E45440" w:rsidRPr="009D654F">
        <w:rPr>
          <w:rFonts w:ascii="Times New Roman" w:eastAsia="Times New Roman" w:hAnsi="Times New Roman" w:cs="Times New Roman"/>
          <w:sz w:val="24"/>
          <w:szCs w:val="24"/>
        </w:rPr>
        <w:t xml:space="preserve"> </w:t>
      </w:r>
      <w:r w:rsidR="004B1E4C" w:rsidRPr="009D654F">
        <w:rPr>
          <w:rFonts w:ascii="Times New Roman" w:eastAsia="Times New Roman" w:hAnsi="Times New Roman" w:cs="Times New Roman"/>
          <w:sz w:val="24"/>
          <w:szCs w:val="24"/>
        </w:rPr>
        <w:t xml:space="preserve">(1) </w:t>
      </w:r>
      <w:r w:rsidR="00A7777F" w:rsidRPr="009D654F">
        <w:rPr>
          <w:rFonts w:ascii="Times New Roman" w:eastAsia="Times New Roman" w:hAnsi="Times New Roman" w:cs="Times New Roman"/>
          <w:sz w:val="24"/>
          <w:szCs w:val="24"/>
        </w:rPr>
        <w:t>Százhalombatta</w:t>
      </w:r>
      <w:r w:rsidR="00E45440" w:rsidRPr="009D654F">
        <w:rPr>
          <w:rFonts w:ascii="Times New Roman" w:eastAsia="Times New Roman" w:hAnsi="Times New Roman" w:cs="Times New Roman"/>
          <w:sz w:val="24"/>
          <w:szCs w:val="24"/>
        </w:rPr>
        <w:t xml:space="preserve"> Város közigazgatási területén a reklámokra, reklámhordozókra vonatkozó településképi követelmények az alábbiak:</w:t>
      </w:r>
    </w:p>
    <w:p w:rsidR="00E45440" w:rsidRPr="009D654F" w:rsidRDefault="00E45440" w:rsidP="00CB38D1">
      <w:pPr>
        <w:pStyle w:val="R3szint"/>
        <w:numPr>
          <w:ilvl w:val="2"/>
          <w:numId w:val="58"/>
        </w:numPr>
        <w:tabs>
          <w:tab w:val="clear" w:pos="851"/>
          <w:tab w:val="left" w:pos="567"/>
        </w:tabs>
        <w:spacing w:before="0" w:line="276" w:lineRule="auto"/>
        <w:ind w:left="993" w:hanging="426"/>
        <w:rPr>
          <w:rFonts w:ascii="Times New Roman" w:eastAsia="Times New Roman" w:hAnsi="Times New Roman"/>
          <w:sz w:val="24"/>
          <w:szCs w:val="24"/>
        </w:rPr>
      </w:pPr>
      <w:r w:rsidRPr="009D654F">
        <w:rPr>
          <w:rFonts w:ascii="Times New Roman" w:eastAsia="Times New Roman" w:hAnsi="Times New Roman"/>
          <w:sz w:val="24"/>
          <w:szCs w:val="24"/>
        </w:rPr>
        <w:t>óriásplakát és molin</w:t>
      </w:r>
      <w:r w:rsidR="006227A0" w:rsidRPr="009D654F">
        <w:rPr>
          <w:rFonts w:ascii="Times New Roman" w:eastAsia="Times New Roman" w:hAnsi="Times New Roman"/>
          <w:sz w:val="24"/>
          <w:szCs w:val="24"/>
        </w:rPr>
        <w:t xml:space="preserve">ó a település belterületén – a </w:t>
      </w:r>
      <w:r w:rsidR="008F037C" w:rsidRPr="009D654F">
        <w:rPr>
          <w:rFonts w:ascii="Times New Roman" w:eastAsia="Times New Roman" w:hAnsi="Times New Roman"/>
          <w:sz w:val="24"/>
          <w:szCs w:val="24"/>
        </w:rPr>
        <w:t>29.</w:t>
      </w:r>
      <w:r w:rsidR="006227A0" w:rsidRPr="009D654F">
        <w:rPr>
          <w:rFonts w:ascii="Times New Roman" w:eastAsia="Times New Roman" w:hAnsi="Times New Roman"/>
          <w:sz w:val="24"/>
          <w:szCs w:val="24"/>
        </w:rPr>
        <w:t xml:space="preserve"> </w:t>
      </w:r>
      <w:r w:rsidRPr="009D654F">
        <w:rPr>
          <w:rFonts w:ascii="Times New Roman" w:eastAsia="Times New Roman" w:hAnsi="Times New Roman"/>
          <w:sz w:val="24"/>
          <w:szCs w:val="24"/>
        </w:rPr>
        <w:t>§</w:t>
      </w:r>
      <w:r w:rsidR="00E97CB2" w:rsidRPr="009D654F">
        <w:rPr>
          <w:rFonts w:ascii="Times New Roman" w:eastAsia="Times New Roman" w:hAnsi="Times New Roman"/>
          <w:sz w:val="24"/>
          <w:szCs w:val="24"/>
        </w:rPr>
        <w:t xml:space="preserve"> (5</w:t>
      </w:r>
      <w:r w:rsidR="008F037C" w:rsidRPr="009D654F">
        <w:rPr>
          <w:rFonts w:ascii="Times New Roman" w:eastAsia="Times New Roman" w:hAnsi="Times New Roman"/>
          <w:sz w:val="24"/>
          <w:szCs w:val="24"/>
        </w:rPr>
        <w:t xml:space="preserve">) bekezdésében </w:t>
      </w:r>
      <w:r w:rsidRPr="009D654F">
        <w:rPr>
          <w:rFonts w:ascii="Times New Roman" w:eastAsia="Times New Roman" w:hAnsi="Times New Roman"/>
          <w:sz w:val="24"/>
          <w:szCs w:val="24"/>
        </w:rPr>
        <w:t>említett kivétellel – nem helyezhető el;</w:t>
      </w:r>
    </w:p>
    <w:p w:rsidR="00E45440" w:rsidRPr="009D654F" w:rsidRDefault="00E45440" w:rsidP="00CB38D1">
      <w:pPr>
        <w:pStyle w:val="R3szint"/>
        <w:numPr>
          <w:ilvl w:val="2"/>
          <w:numId w:val="45"/>
        </w:numPr>
        <w:tabs>
          <w:tab w:val="clear" w:pos="851"/>
          <w:tab w:val="left" w:pos="567"/>
          <w:tab w:val="left" w:pos="993"/>
        </w:tabs>
        <w:spacing w:before="0" w:line="276" w:lineRule="auto"/>
        <w:ind w:left="993" w:hanging="426"/>
        <w:rPr>
          <w:rFonts w:ascii="Times New Roman" w:eastAsia="Times New Roman" w:hAnsi="Times New Roman"/>
          <w:sz w:val="24"/>
          <w:szCs w:val="24"/>
        </w:rPr>
      </w:pPr>
      <w:r w:rsidRPr="009D654F">
        <w:rPr>
          <w:rFonts w:ascii="Times New Roman" w:eastAsia="Times New Roman" w:hAnsi="Times New Roman"/>
          <w:sz w:val="24"/>
          <w:szCs w:val="24"/>
        </w:rPr>
        <w:t>csak az időjárásnak ellenálló technológiával készült, egymást nem eltakaró reklám, reklámhordozó alkalmazható;</w:t>
      </w:r>
    </w:p>
    <w:p w:rsidR="00E45440" w:rsidRPr="009D654F" w:rsidRDefault="00E45440" w:rsidP="00CB38D1">
      <w:pPr>
        <w:pStyle w:val="R3szint"/>
        <w:numPr>
          <w:ilvl w:val="2"/>
          <w:numId w:val="45"/>
        </w:numPr>
        <w:tabs>
          <w:tab w:val="clear" w:pos="851"/>
          <w:tab w:val="left" w:pos="567"/>
          <w:tab w:val="left" w:pos="993"/>
        </w:tabs>
        <w:spacing w:before="0" w:line="276" w:lineRule="auto"/>
        <w:ind w:left="993" w:hanging="426"/>
        <w:rPr>
          <w:rFonts w:ascii="Times New Roman" w:eastAsia="Times New Roman" w:hAnsi="Times New Roman"/>
          <w:sz w:val="24"/>
          <w:szCs w:val="24"/>
        </w:rPr>
      </w:pPr>
      <w:r w:rsidRPr="009D654F">
        <w:rPr>
          <w:rFonts w:ascii="Times New Roman" w:eastAsia="Times New Roman" w:hAnsi="Times New Roman"/>
          <w:sz w:val="24"/>
          <w:szCs w:val="24"/>
        </w:rPr>
        <w:t>reklámhordozó 10 méteres körzetében újabb reklámhordozó nem helyezhető el;</w:t>
      </w:r>
    </w:p>
    <w:p w:rsidR="00E45440" w:rsidRPr="009D654F" w:rsidRDefault="00E45440" w:rsidP="00CB38D1">
      <w:pPr>
        <w:pStyle w:val="R3szint"/>
        <w:numPr>
          <w:ilvl w:val="2"/>
          <w:numId w:val="45"/>
        </w:numPr>
        <w:tabs>
          <w:tab w:val="clear" w:pos="851"/>
          <w:tab w:val="left" w:pos="567"/>
          <w:tab w:val="left" w:pos="993"/>
        </w:tabs>
        <w:spacing w:before="0" w:line="276" w:lineRule="auto"/>
        <w:ind w:left="993" w:hanging="426"/>
        <w:rPr>
          <w:rFonts w:ascii="Times New Roman" w:eastAsia="Times New Roman" w:hAnsi="Times New Roman"/>
          <w:sz w:val="24"/>
          <w:szCs w:val="24"/>
        </w:rPr>
      </w:pPr>
      <w:r w:rsidRPr="009D654F">
        <w:rPr>
          <w:rFonts w:ascii="Times New Roman" w:eastAsia="Times New Roman" w:hAnsi="Times New Roman"/>
          <w:sz w:val="24"/>
          <w:szCs w:val="24"/>
        </w:rPr>
        <w:t>reklámhordozó elhelyezése esetén csak olyan anyag használható, amely nem rozsdásodik, tartós, könnyen karbantartható, élénk színeket nem tartalmaz.</w:t>
      </w:r>
    </w:p>
    <w:p w:rsidR="004B1E4C" w:rsidRPr="009D654F" w:rsidRDefault="004B1E4C" w:rsidP="004B1E4C">
      <w:pPr>
        <w:shd w:val="clear" w:color="auto" w:fill="FFFFFF"/>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(2) Hirdető berendezésen és hirdetményen nem alkalmazható</w:t>
      </w:r>
    </w:p>
    <w:p w:rsidR="004B1E4C" w:rsidRPr="009D654F" w:rsidRDefault="004B1E4C" w:rsidP="00CB38D1">
      <w:pPr>
        <w:pStyle w:val="R3szint"/>
        <w:numPr>
          <w:ilvl w:val="2"/>
          <w:numId w:val="57"/>
        </w:numPr>
        <w:tabs>
          <w:tab w:val="clear" w:pos="851"/>
          <w:tab w:val="left" w:pos="567"/>
        </w:tabs>
        <w:spacing w:before="0" w:line="276" w:lineRule="auto"/>
        <w:ind w:left="993" w:hanging="426"/>
        <w:rPr>
          <w:rFonts w:ascii="Times New Roman" w:eastAsia="Times New Roman" w:hAnsi="Times New Roman"/>
          <w:sz w:val="24"/>
          <w:szCs w:val="24"/>
        </w:rPr>
      </w:pPr>
      <w:r w:rsidRPr="009D654F">
        <w:rPr>
          <w:rFonts w:ascii="Times New Roman" w:eastAsia="Times New Roman" w:hAnsi="Times New Roman"/>
          <w:sz w:val="24"/>
          <w:szCs w:val="24"/>
        </w:rPr>
        <w:t>a KRESZ-ben szereplő táblák forma- és színösszeállítása, továbbá az útbaigazító táblákon szabványosított betűtípus és jelrendszer,</w:t>
      </w:r>
    </w:p>
    <w:p w:rsidR="004B1E4C" w:rsidRPr="009D654F" w:rsidRDefault="004B1E4C" w:rsidP="00CB38D1">
      <w:pPr>
        <w:pStyle w:val="R3szint"/>
        <w:numPr>
          <w:ilvl w:val="2"/>
          <w:numId w:val="56"/>
        </w:numPr>
        <w:tabs>
          <w:tab w:val="clear" w:pos="851"/>
          <w:tab w:val="left" w:pos="567"/>
        </w:tabs>
        <w:spacing w:before="0" w:line="276" w:lineRule="auto"/>
        <w:ind w:left="993" w:hanging="426"/>
        <w:rPr>
          <w:rFonts w:ascii="Times New Roman" w:eastAsia="Times New Roman" w:hAnsi="Times New Roman"/>
          <w:sz w:val="24"/>
          <w:szCs w:val="24"/>
        </w:rPr>
      </w:pPr>
      <w:r w:rsidRPr="009D654F">
        <w:rPr>
          <w:rFonts w:ascii="Times New Roman" w:eastAsia="Times New Roman" w:hAnsi="Times New Roman"/>
          <w:sz w:val="24"/>
          <w:szCs w:val="24"/>
        </w:rPr>
        <w:t>káprázást okozó fény, felületükön fényvisszaverő anyag,</w:t>
      </w:r>
    </w:p>
    <w:p w:rsidR="004B1E4C" w:rsidRPr="009D654F" w:rsidRDefault="004B1E4C" w:rsidP="004B1E4C">
      <w:pPr>
        <w:shd w:val="clear" w:color="auto" w:fill="FFFFFF"/>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(3) A hirdető berendezés formája csak az épületekkel, valamint a környezettel összhangban álló lehet.</w:t>
      </w:r>
    </w:p>
    <w:p w:rsidR="004B1E4C" w:rsidRPr="009D654F" w:rsidRDefault="004B1E4C" w:rsidP="004B1E4C">
      <w:pPr>
        <w:shd w:val="clear" w:color="auto" w:fill="FFFFFF"/>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(4)A hirdető berendezés és hirdetmény Százhalombatta városképének, városszerkezetének, kisvárosi jellegének, idegenforgalmi nevezetességeinek, történelmi hagyományainak, épületei építményei léptékének és méreteinek figyelembevételével helyezhető el.</w:t>
      </w:r>
    </w:p>
    <w:p w:rsidR="004B1E4C" w:rsidRPr="009D654F" w:rsidRDefault="004B1E4C" w:rsidP="004B1E4C">
      <w:pPr>
        <w:shd w:val="clear" w:color="auto" w:fill="FFFFFF"/>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(5) A hirdető berendezést úgy kell elhelyezni, hogy az ne akadályozza a közterület és a szomszédos ingatlanok rendeltetésszerű használatát, a közterület fenntartási munkáit.</w:t>
      </w:r>
    </w:p>
    <w:p w:rsidR="004B1E4C" w:rsidRPr="009D654F" w:rsidRDefault="004B1E4C" w:rsidP="004B1E4C">
      <w:pPr>
        <w:shd w:val="clear" w:color="auto" w:fill="FFFFFF"/>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(6) Hirdető berendezéseket az úttest szélétől az útkezelő által előírt távolságon, de legalább 5 m-en túl, az úttest szintjétől az útkezelő által előírt magasságban szabad elhelyezni.</w:t>
      </w:r>
    </w:p>
    <w:p w:rsidR="004B1E4C" w:rsidRPr="009D654F" w:rsidRDefault="004B1E4C" w:rsidP="004B1E4C">
      <w:pPr>
        <w:shd w:val="clear" w:color="auto" w:fill="FFFFFF"/>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(7) A közművelődés célú hirdetőoszlopot, információs, vagy más célú berendezést, valamint girod rendszerű eligazító tájékoztató és információs táblákat kizárólag az Önkormányzat által elfogadott kivitelben az Önkormányzat által megbízott szolgáltató helyezhet ki.</w:t>
      </w:r>
    </w:p>
    <w:p w:rsidR="004B1E4C" w:rsidRPr="009D654F" w:rsidRDefault="004B1E4C" w:rsidP="004B1E4C">
      <w:pPr>
        <w:shd w:val="clear" w:color="auto" w:fill="FFFFFF"/>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(8) Hirdető-berendezés építése, elhelyezése, áthelyezése, átalakítása és bővítése a jogszabályok keretei között – az e rendelet, valamint a Helyi Építési Szabályzat előírásainak, továbbá a közterület-alakítási tervek tartalmának megfelelően – az építésügyi hatósági eljárásokra, illetve a településképi bejelentési eljárásra vonatkozó szabályok alapján végezhető.</w:t>
      </w:r>
    </w:p>
    <w:p w:rsidR="004B1E4C" w:rsidRPr="009D654F" w:rsidRDefault="004B1E4C" w:rsidP="004B1E4C">
      <w:pPr>
        <w:shd w:val="clear" w:color="auto" w:fill="FFFFFF"/>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(9) Az elhelyezett hirdető berendezés, hirdetés, cégér, cég-és címtábla folyamatos karbantartása az engedélyes (építtető) feladata és kötelessége.</w:t>
      </w:r>
    </w:p>
    <w:p w:rsidR="004B1E4C" w:rsidRPr="009D654F" w:rsidRDefault="004B1E4C" w:rsidP="006227A0">
      <w:pPr>
        <w:tabs>
          <w:tab w:val="left" w:pos="0"/>
          <w:tab w:val="left" w:pos="9356"/>
        </w:tabs>
        <w:spacing w:after="0"/>
        <w:jc w:val="both"/>
        <w:rPr>
          <w:rFonts w:ascii="Times New Roman" w:eastAsia="Times New Roman" w:hAnsi="Times New Roman" w:cs="Times New Roman"/>
          <w:sz w:val="24"/>
          <w:szCs w:val="24"/>
        </w:rPr>
      </w:pPr>
    </w:p>
    <w:p w:rsidR="00E45440" w:rsidRPr="009D654F" w:rsidRDefault="00E45440"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 xml:space="preserve">A cégérek létesítésére vonatkozó szabályok </w:t>
      </w:r>
    </w:p>
    <w:p w:rsidR="00E45440" w:rsidRPr="009D654F" w:rsidRDefault="00E45440" w:rsidP="006227A0">
      <w:pPr>
        <w:tabs>
          <w:tab w:val="left" w:pos="0"/>
          <w:tab w:val="left" w:pos="9356"/>
        </w:tabs>
        <w:spacing w:after="0"/>
        <w:jc w:val="both"/>
        <w:rPr>
          <w:rFonts w:ascii="Times New Roman" w:eastAsia="Times New Roman" w:hAnsi="Times New Roman" w:cs="Times New Roman"/>
          <w:sz w:val="24"/>
          <w:szCs w:val="24"/>
        </w:rPr>
      </w:pPr>
    </w:p>
    <w:p w:rsidR="00E45440" w:rsidRPr="009D654F" w:rsidRDefault="00131740" w:rsidP="006227A0">
      <w:pPr>
        <w:tabs>
          <w:tab w:val="left" w:pos="0"/>
          <w:tab w:val="left" w:pos="9356"/>
        </w:tabs>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b/>
          <w:sz w:val="24"/>
          <w:szCs w:val="24"/>
        </w:rPr>
        <w:lastRenderedPageBreak/>
        <w:t>31</w:t>
      </w:r>
      <w:r w:rsidR="00E45440" w:rsidRPr="009D654F">
        <w:rPr>
          <w:rFonts w:ascii="Times New Roman" w:eastAsia="Times New Roman" w:hAnsi="Times New Roman" w:cs="Times New Roman"/>
          <w:b/>
          <w:sz w:val="24"/>
          <w:szCs w:val="24"/>
        </w:rPr>
        <w:t xml:space="preserve">. § </w:t>
      </w:r>
      <w:r w:rsidR="00A7777F" w:rsidRPr="009D654F">
        <w:rPr>
          <w:rFonts w:ascii="Times New Roman" w:eastAsia="Times New Roman" w:hAnsi="Times New Roman" w:cs="Times New Roman"/>
          <w:sz w:val="24"/>
          <w:szCs w:val="24"/>
        </w:rPr>
        <w:t>Százhalombatta</w:t>
      </w:r>
      <w:r w:rsidR="008F037C" w:rsidRPr="009D654F">
        <w:rPr>
          <w:rFonts w:ascii="Times New Roman" w:eastAsia="Times New Roman" w:hAnsi="Times New Roman" w:cs="Times New Roman"/>
          <w:sz w:val="24"/>
          <w:szCs w:val="24"/>
        </w:rPr>
        <w:t xml:space="preserve"> v</w:t>
      </w:r>
      <w:r w:rsidR="00E45440" w:rsidRPr="009D654F">
        <w:rPr>
          <w:rFonts w:ascii="Times New Roman" w:eastAsia="Times New Roman" w:hAnsi="Times New Roman" w:cs="Times New Roman"/>
          <w:sz w:val="24"/>
          <w:szCs w:val="24"/>
        </w:rPr>
        <w:t>áros közigazgatási területén cégtábla,</w:t>
      </w:r>
      <w:r w:rsidR="00E45440" w:rsidRPr="009D654F">
        <w:rPr>
          <w:rFonts w:ascii="Times New Roman" w:eastAsia="Times New Roman" w:hAnsi="Times New Roman" w:cs="Times New Roman"/>
          <w:b/>
          <w:sz w:val="24"/>
          <w:szCs w:val="24"/>
        </w:rPr>
        <w:t xml:space="preserve"> </w:t>
      </w:r>
      <w:r w:rsidR="00E45440" w:rsidRPr="009D654F">
        <w:rPr>
          <w:rFonts w:ascii="Times New Roman" w:eastAsia="Times New Roman" w:hAnsi="Times New Roman" w:cs="Times New Roman"/>
          <w:sz w:val="24"/>
          <w:szCs w:val="24"/>
        </w:rPr>
        <w:t>cégér, üzletjelzés (a továbbiakban: cégér) az alábbi feltételek figyelembevételével helyezhető el:</w:t>
      </w:r>
    </w:p>
    <w:p w:rsidR="00E45440" w:rsidRPr="009D654F" w:rsidRDefault="00E45440" w:rsidP="00CB38D1">
      <w:pPr>
        <w:pStyle w:val="Listaszerbekezds"/>
        <w:numPr>
          <w:ilvl w:val="0"/>
          <w:numId w:val="44"/>
        </w:numPr>
        <w:tabs>
          <w:tab w:val="left" w:pos="0"/>
          <w:tab w:val="left" w:pos="9356"/>
        </w:tabs>
        <w:spacing w:after="0"/>
        <w:contextualSpacing w:val="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a cégéreket úgy kell kialakítani, hogy azok szervesen illeszkedjenek a meglévő és tervezett épületek vízszintes és függőleges homlokzati tagolásához, a nyílászárók kiosztásához, azok ritmusához úgy, hogy együttesen összhangban legyenek az épület építészeti részletképzésével, színezésével, építészeti hangsúlyaival;</w:t>
      </w:r>
    </w:p>
    <w:p w:rsidR="00E45440" w:rsidRPr="009D654F" w:rsidRDefault="00E45440" w:rsidP="00CB38D1">
      <w:pPr>
        <w:pStyle w:val="Listaszerbekezds"/>
        <w:numPr>
          <w:ilvl w:val="0"/>
          <w:numId w:val="44"/>
        </w:numPr>
        <w:tabs>
          <w:tab w:val="left" w:pos="0"/>
          <w:tab w:val="left" w:pos="9356"/>
        </w:tabs>
        <w:spacing w:after="120"/>
        <w:ind w:left="714" w:hanging="357"/>
        <w:contextualSpacing w:val="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a cégér mérete tartószerkezetével és annak díszítésével együtt legfeljebb 80x80 cm lehet, szerkezeti vastagsága 15 cm-nél vastagabb nem lehet.</w:t>
      </w:r>
    </w:p>
    <w:p w:rsidR="00E45440" w:rsidRPr="009D654F" w:rsidRDefault="00E45440" w:rsidP="00A861F6">
      <w:pPr>
        <w:tabs>
          <w:tab w:val="left" w:pos="5023"/>
        </w:tabs>
        <w:spacing w:after="0"/>
        <w:jc w:val="center"/>
        <w:rPr>
          <w:rFonts w:ascii="Times New Roman" w:hAnsi="Times New Roman" w:cs="Times New Roman"/>
          <w:b/>
          <w:i/>
          <w:sz w:val="24"/>
          <w:szCs w:val="24"/>
        </w:rPr>
      </w:pPr>
    </w:p>
    <w:p w:rsidR="003E544F" w:rsidRPr="009D654F" w:rsidRDefault="003E544F"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Az országos szabályok alóli eltérés lehetősége kivételes esetekben</w:t>
      </w:r>
    </w:p>
    <w:p w:rsidR="003E544F" w:rsidRPr="009D654F" w:rsidRDefault="003E544F" w:rsidP="003E544F">
      <w:pPr>
        <w:pStyle w:val="R2szint"/>
        <w:numPr>
          <w:ilvl w:val="0"/>
          <w:numId w:val="0"/>
        </w:numPr>
        <w:spacing w:before="0" w:line="276" w:lineRule="auto"/>
        <w:rPr>
          <w:rFonts w:ascii="Times New Roman" w:eastAsia="Times New Roman" w:hAnsi="Times New Roman"/>
          <w:b/>
          <w:iCs/>
          <w:sz w:val="24"/>
          <w:szCs w:val="24"/>
        </w:rPr>
      </w:pPr>
    </w:p>
    <w:p w:rsidR="003E544F" w:rsidRPr="009D654F" w:rsidRDefault="00131740" w:rsidP="003E544F">
      <w:pPr>
        <w:pStyle w:val="R2szint"/>
        <w:numPr>
          <w:ilvl w:val="0"/>
          <w:numId w:val="0"/>
        </w:numPr>
        <w:spacing w:before="0" w:line="276" w:lineRule="auto"/>
        <w:rPr>
          <w:rFonts w:ascii="Times New Roman" w:hAnsi="Times New Roman"/>
          <w:sz w:val="24"/>
          <w:szCs w:val="24"/>
        </w:rPr>
      </w:pPr>
      <w:r w:rsidRPr="009D654F">
        <w:rPr>
          <w:rFonts w:ascii="Times New Roman" w:eastAsia="Times New Roman" w:hAnsi="Times New Roman"/>
          <w:b/>
          <w:iCs/>
          <w:sz w:val="24"/>
          <w:szCs w:val="24"/>
        </w:rPr>
        <w:t>32</w:t>
      </w:r>
      <w:r w:rsidR="003E544F" w:rsidRPr="009D654F">
        <w:rPr>
          <w:rFonts w:ascii="Times New Roman" w:eastAsia="Times New Roman" w:hAnsi="Times New Roman"/>
          <w:b/>
          <w:iCs/>
          <w:sz w:val="24"/>
          <w:szCs w:val="24"/>
        </w:rPr>
        <w:t xml:space="preserve">.  </w:t>
      </w:r>
      <w:r w:rsidR="003E544F" w:rsidRPr="009D654F">
        <w:rPr>
          <w:rFonts w:ascii="Times New Roman" w:hAnsi="Times New Roman"/>
          <w:b/>
          <w:sz w:val="24"/>
          <w:szCs w:val="24"/>
        </w:rPr>
        <w:t xml:space="preserve">§ </w:t>
      </w:r>
      <w:r w:rsidR="003E544F" w:rsidRPr="009D654F">
        <w:rPr>
          <w:rFonts w:ascii="Times New Roman" w:hAnsi="Times New Roman"/>
          <w:sz w:val="24"/>
          <w:szCs w:val="24"/>
        </w:rPr>
        <w:t xml:space="preserve">(1) </w:t>
      </w:r>
      <w:r w:rsidR="00A7777F" w:rsidRPr="009D654F">
        <w:rPr>
          <w:rFonts w:ascii="Times New Roman" w:hAnsi="Times New Roman"/>
          <w:sz w:val="24"/>
          <w:szCs w:val="24"/>
        </w:rPr>
        <w:t>Százhalombatta</w:t>
      </w:r>
      <w:r w:rsidR="003E544F" w:rsidRPr="009D654F">
        <w:rPr>
          <w:rFonts w:ascii="Times New Roman" w:hAnsi="Times New Roman"/>
          <w:sz w:val="24"/>
          <w:szCs w:val="24"/>
        </w:rPr>
        <w:t xml:space="preserve"> város szempontjából jelentős eseményről való tájékoztatás érdekében a polgármester </w:t>
      </w:r>
      <w:r w:rsidR="003E544F" w:rsidRPr="009D654F">
        <w:rPr>
          <w:rFonts w:ascii="Times New Roman" w:eastAsia="Times New Roman" w:hAnsi="Times New Roman"/>
          <w:sz w:val="24"/>
          <w:szCs w:val="24"/>
        </w:rPr>
        <w:t xml:space="preserve">– </w:t>
      </w:r>
      <w:r w:rsidR="003E544F" w:rsidRPr="009D654F">
        <w:rPr>
          <w:rFonts w:ascii="Times New Roman" w:hAnsi="Times New Roman"/>
          <w:sz w:val="24"/>
          <w:szCs w:val="24"/>
        </w:rPr>
        <w:t xml:space="preserve">évente összesen tizenkét naptári hét időszakra </w:t>
      </w:r>
      <w:r w:rsidR="003E544F" w:rsidRPr="009D654F">
        <w:rPr>
          <w:rFonts w:ascii="Times New Roman" w:eastAsia="Times New Roman" w:hAnsi="Times New Roman"/>
          <w:sz w:val="24"/>
          <w:szCs w:val="24"/>
        </w:rPr>
        <w:t xml:space="preserve">– </w:t>
      </w:r>
      <w:r w:rsidR="003E544F" w:rsidRPr="009D654F">
        <w:rPr>
          <w:rFonts w:ascii="Times New Roman" w:hAnsi="Times New Roman"/>
          <w:sz w:val="24"/>
          <w:szCs w:val="24"/>
        </w:rPr>
        <w:t>eltérést engedhet a magasabb szintű jogszabályokban meghatározott tilalmak alól.</w:t>
      </w:r>
    </w:p>
    <w:p w:rsidR="003E544F" w:rsidRPr="009D654F" w:rsidRDefault="003E544F" w:rsidP="003E544F">
      <w:pPr>
        <w:shd w:val="clear" w:color="auto" w:fill="FFFFFF"/>
        <w:spacing w:after="0"/>
        <w:ind w:firstLine="299"/>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 xml:space="preserve">(2) </w:t>
      </w:r>
      <w:r w:rsidRPr="009D654F">
        <w:rPr>
          <w:rFonts w:ascii="Times New Roman" w:hAnsi="Times New Roman" w:cs="Times New Roman"/>
          <w:sz w:val="24"/>
          <w:szCs w:val="24"/>
        </w:rPr>
        <w:t>A magasabb szintű jogszabályokban meghatározott tilalmak alól</w:t>
      </w:r>
      <w:r w:rsidRPr="009D654F">
        <w:rPr>
          <w:rFonts w:ascii="Times New Roman" w:eastAsia="Times New Roman" w:hAnsi="Times New Roman" w:cs="Times New Roman"/>
          <w:sz w:val="24"/>
          <w:szCs w:val="24"/>
        </w:rPr>
        <w:t xml:space="preserve"> eltérésre van mód építési tevékenység idejére építési reklámháló kihelyezésére, az építési tevékenység időtartamára. Az építési reklámhálón a tervezett építményt építészeti kialakítása jeleníthető meg, és az építési tevékenységgel kapcsolatos egyéb információk.</w:t>
      </w:r>
    </w:p>
    <w:p w:rsidR="003E544F" w:rsidRPr="009D654F" w:rsidRDefault="003E544F" w:rsidP="003E544F">
      <w:pPr>
        <w:shd w:val="clear" w:color="auto" w:fill="FFFFFF"/>
        <w:spacing w:after="0"/>
        <w:ind w:firstLine="299"/>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(3) Építési reklámháló kihelyezésének feltétele, hogy építési napló-bejegyzés igazolja az építési tevékenység megkezdését, illetve ha építési napló vezetésére nem áll fent kötelezettség, úgy az építtető vállalja ennek vezetését, és ezzel igazolja az építési tevékenység megkezdését.</w:t>
      </w:r>
    </w:p>
    <w:p w:rsidR="003E544F" w:rsidRPr="009D654F" w:rsidRDefault="003E544F" w:rsidP="003E544F">
      <w:pPr>
        <w:pStyle w:val="R2szint"/>
        <w:numPr>
          <w:ilvl w:val="0"/>
          <w:numId w:val="0"/>
        </w:numPr>
        <w:spacing w:before="0" w:after="120" w:line="276" w:lineRule="auto"/>
        <w:ind w:firstLine="284"/>
        <w:rPr>
          <w:rFonts w:ascii="Times New Roman" w:hAnsi="Times New Roman"/>
          <w:b/>
          <w:sz w:val="24"/>
          <w:szCs w:val="24"/>
        </w:rPr>
      </w:pPr>
      <w:r w:rsidRPr="009D654F">
        <w:rPr>
          <w:rFonts w:ascii="Times New Roman" w:hAnsi="Times New Roman"/>
          <w:sz w:val="24"/>
          <w:szCs w:val="24"/>
        </w:rPr>
        <w:t>(4) A (2) és (3) bekezdés szerinti eltérés engedélyezése kérelemre a vonatkozó településképi bejelentési eljárásban történik. A polgármester a kérelemről a településképi bejelentési eljárás során dönt. A határozat ellen jogorvoslatnak nincs helye. Az (1) bekezdés szerinti eltéréshez településképi bejelentési eljárást nem kell lefolytatni.</w:t>
      </w:r>
    </w:p>
    <w:p w:rsidR="003E544F" w:rsidRPr="009D654F" w:rsidRDefault="003E544F" w:rsidP="003E544F">
      <w:pPr>
        <w:tabs>
          <w:tab w:val="left" w:pos="5023"/>
        </w:tabs>
        <w:spacing w:after="0"/>
        <w:jc w:val="center"/>
        <w:rPr>
          <w:rFonts w:ascii="Times New Roman" w:hAnsi="Times New Roman" w:cs="Times New Roman"/>
          <w:b/>
          <w:i/>
          <w:sz w:val="24"/>
          <w:szCs w:val="24"/>
        </w:rPr>
      </w:pPr>
    </w:p>
    <w:p w:rsidR="005A4262" w:rsidRPr="009D654F" w:rsidRDefault="005A4262" w:rsidP="00A861F6">
      <w:pPr>
        <w:tabs>
          <w:tab w:val="left" w:pos="5023"/>
        </w:tabs>
        <w:spacing w:after="0"/>
        <w:jc w:val="center"/>
        <w:rPr>
          <w:rFonts w:ascii="Times New Roman" w:hAnsi="Times New Roman" w:cs="Times New Roman"/>
          <w:b/>
          <w:i/>
          <w:sz w:val="24"/>
          <w:szCs w:val="24"/>
        </w:rPr>
      </w:pPr>
      <w:r w:rsidRPr="009D654F">
        <w:rPr>
          <w:rFonts w:ascii="Times New Roman" w:hAnsi="Times New Roman" w:cs="Times New Roman"/>
          <w:b/>
          <w:i/>
          <w:sz w:val="24"/>
          <w:szCs w:val="24"/>
        </w:rPr>
        <w:t>V. FEJEZET</w:t>
      </w:r>
    </w:p>
    <w:p w:rsidR="005A4262" w:rsidRPr="009D654F" w:rsidRDefault="005A4262" w:rsidP="00A861F6">
      <w:pPr>
        <w:tabs>
          <w:tab w:val="left" w:pos="5023"/>
        </w:tabs>
        <w:spacing w:after="0"/>
        <w:jc w:val="center"/>
        <w:rPr>
          <w:rFonts w:ascii="Times New Roman" w:hAnsi="Times New Roman" w:cs="Times New Roman"/>
          <w:b/>
          <w:i/>
          <w:sz w:val="24"/>
          <w:szCs w:val="24"/>
        </w:rPr>
      </w:pPr>
      <w:r w:rsidRPr="009D654F">
        <w:rPr>
          <w:rFonts w:ascii="Times New Roman" w:hAnsi="Times New Roman" w:cs="Times New Roman"/>
          <w:b/>
          <w:i/>
          <w:sz w:val="24"/>
          <w:szCs w:val="24"/>
        </w:rPr>
        <w:t>KÖTELEZŐ SZAKMAI KONZULTÁCIÓ</w:t>
      </w:r>
    </w:p>
    <w:p w:rsidR="008F2F73" w:rsidRPr="009D654F" w:rsidRDefault="008F2F73" w:rsidP="00A861F6">
      <w:pPr>
        <w:tabs>
          <w:tab w:val="left" w:pos="5023"/>
        </w:tabs>
        <w:spacing w:after="0"/>
        <w:jc w:val="center"/>
        <w:rPr>
          <w:rFonts w:ascii="Times New Roman" w:hAnsi="Times New Roman" w:cs="Times New Roman"/>
          <w:b/>
          <w:sz w:val="24"/>
          <w:szCs w:val="24"/>
        </w:rPr>
      </w:pPr>
    </w:p>
    <w:p w:rsidR="005A4262" w:rsidRPr="009D654F" w:rsidRDefault="005A4262"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Rendelkezés a szakmai konzultációról</w:t>
      </w:r>
    </w:p>
    <w:p w:rsidR="008F2F73" w:rsidRPr="009D654F" w:rsidRDefault="008F2F73" w:rsidP="00A861F6">
      <w:pPr>
        <w:tabs>
          <w:tab w:val="left" w:pos="5023"/>
        </w:tabs>
        <w:spacing w:after="0"/>
        <w:jc w:val="center"/>
        <w:rPr>
          <w:rFonts w:ascii="Times New Roman" w:hAnsi="Times New Roman" w:cs="Times New Roman"/>
          <w:b/>
          <w:sz w:val="24"/>
          <w:szCs w:val="24"/>
        </w:rPr>
      </w:pPr>
    </w:p>
    <w:p w:rsidR="005A4262" w:rsidRPr="009D654F" w:rsidRDefault="00131740" w:rsidP="00A861F6">
      <w:pPr>
        <w:pStyle w:val="R2szint"/>
        <w:numPr>
          <w:ilvl w:val="0"/>
          <w:numId w:val="0"/>
        </w:numPr>
        <w:spacing w:before="0" w:line="276" w:lineRule="auto"/>
        <w:rPr>
          <w:rFonts w:ascii="Times New Roman" w:hAnsi="Times New Roman"/>
          <w:sz w:val="24"/>
          <w:szCs w:val="24"/>
        </w:rPr>
      </w:pPr>
      <w:r w:rsidRPr="009D654F">
        <w:rPr>
          <w:rFonts w:ascii="Times New Roman" w:hAnsi="Times New Roman"/>
          <w:b/>
          <w:sz w:val="24"/>
          <w:szCs w:val="24"/>
        </w:rPr>
        <w:t>33</w:t>
      </w:r>
      <w:r w:rsidR="005A4262" w:rsidRPr="009D654F">
        <w:rPr>
          <w:rFonts w:ascii="Times New Roman" w:hAnsi="Times New Roman"/>
          <w:b/>
          <w:sz w:val="24"/>
          <w:szCs w:val="24"/>
        </w:rPr>
        <w:t>. §</w:t>
      </w:r>
      <w:r w:rsidR="005A4262" w:rsidRPr="009D654F">
        <w:rPr>
          <w:rFonts w:ascii="Times New Roman" w:hAnsi="Times New Roman"/>
          <w:sz w:val="24"/>
          <w:szCs w:val="24"/>
        </w:rPr>
        <w:t xml:space="preserve"> (1) A </w:t>
      </w:r>
      <w:r w:rsidR="00BD5EEC" w:rsidRPr="009D654F">
        <w:rPr>
          <w:rFonts w:ascii="Times New Roman" w:hAnsi="Times New Roman"/>
          <w:sz w:val="24"/>
          <w:szCs w:val="24"/>
        </w:rPr>
        <w:t>polgármester</w:t>
      </w:r>
      <w:r w:rsidR="005A4262" w:rsidRPr="009D654F">
        <w:rPr>
          <w:rFonts w:ascii="Times New Roman" w:hAnsi="Times New Roman"/>
          <w:sz w:val="24"/>
          <w:szCs w:val="24"/>
        </w:rPr>
        <w:t xml:space="preserve"> </w:t>
      </w:r>
      <w:r w:rsidR="00D170AC" w:rsidRPr="009D654F">
        <w:rPr>
          <w:rFonts w:ascii="Times New Roman" w:hAnsi="Times New Roman"/>
          <w:sz w:val="24"/>
          <w:szCs w:val="24"/>
        </w:rPr>
        <w:t xml:space="preserve">nevében a főépítész </w:t>
      </w:r>
      <w:r w:rsidR="005A4262" w:rsidRPr="009D654F">
        <w:rPr>
          <w:rFonts w:ascii="Times New Roman" w:hAnsi="Times New Roman"/>
          <w:sz w:val="24"/>
          <w:szCs w:val="24"/>
        </w:rPr>
        <w:t>a településkép védelm</w:t>
      </w:r>
      <w:r w:rsidR="00277FF7" w:rsidRPr="009D654F">
        <w:rPr>
          <w:rFonts w:ascii="Times New Roman" w:hAnsi="Times New Roman"/>
          <w:sz w:val="24"/>
          <w:szCs w:val="24"/>
        </w:rPr>
        <w:t>e érdekében tájékoztatást ad és</w:t>
      </w:r>
      <w:r w:rsidR="006617CB" w:rsidRPr="009D654F">
        <w:rPr>
          <w:rFonts w:ascii="Times New Roman" w:hAnsi="Times New Roman"/>
          <w:sz w:val="24"/>
          <w:szCs w:val="24"/>
        </w:rPr>
        <w:t xml:space="preserve"> </w:t>
      </w:r>
      <w:r w:rsidR="0066147B" w:rsidRPr="009D654F">
        <w:rPr>
          <w:rFonts w:ascii="Times New Roman" w:hAnsi="Times New Roman"/>
          <w:sz w:val="24"/>
          <w:szCs w:val="24"/>
        </w:rPr>
        <w:t>szakmai konzultációt biztosít</w:t>
      </w:r>
      <w:r w:rsidR="005A4262" w:rsidRPr="009D654F">
        <w:rPr>
          <w:rFonts w:ascii="Times New Roman" w:hAnsi="Times New Roman"/>
          <w:sz w:val="24"/>
          <w:szCs w:val="24"/>
        </w:rPr>
        <w:t xml:space="preserve"> a településképi követelményekről.</w:t>
      </w:r>
    </w:p>
    <w:p w:rsidR="005A4262" w:rsidRPr="009D654F" w:rsidRDefault="005A4262" w:rsidP="00A861F6">
      <w:pPr>
        <w:pStyle w:val="bekezds"/>
        <w:spacing w:after="0" w:line="276" w:lineRule="auto"/>
        <w:ind w:left="0" w:firstLine="284"/>
        <w:rPr>
          <w:rFonts w:ascii="Times New Roman" w:hAnsi="Times New Roman" w:cs="Times New Roman"/>
          <w:sz w:val="24"/>
          <w:szCs w:val="24"/>
        </w:rPr>
      </w:pPr>
      <w:r w:rsidRPr="009D654F">
        <w:rPr>
          <w:rFonts w:ascii="Times New Roman" w:hAnsi="Times New Roman" w:cs="Times New Roman"/>
          <w:sz w:val="24"/>
          <w:szCs w:val="24"/>
        </w:rPr>
        <w:t>(</w:t>
      </w:r>
      <w:r w:rsidR="006D2A76" w:rsidRPr="009D654F">
        <w:rPr>
          <w:rFonts w:ascii="Times New Roman" w:hAnsi="Times New Roman" w:cs="Times New Roman"/>
          <w:sz w:val="24"/>
          <w:szCs w:val="24"/>
        </w:rPr>
        <w:t>2</w:t>
      </w:r>
      <w:r w:rsidRPr="009D654F">
        <w:rPr>
          <w:rFonts w:ascii="Times New Roman" w:hAnsi="Times New Roman" w:cs="Times New Roman"/>
          <w:sz w:val="24"/>
          <w:szCs w:val="24"/>
        </w:rPr>
        <w:t>) A szakmai konzultáció kérelemre indul, lefolytatható írásban és személyesen.</w:t>
      </w:r>
    </w:p>
    <w:p w:rsidR="005A4262" w:rsidRPr="009D654F" w:rsidRDefault="005A4262" w:rsidP="00A861F6">
      <w:pPr>
        <w:pStyle w:val="R2szint"/>
        <w:numPr>
          <w:ilvl w:val="0"/>
          <w:numId w:val="0"/>
        </w:numPr>
        <w:spacing w:before="0" w:line="276" w:lineRule="auto"/>
        <w:ind w:firstLine="284"/>
        <w:rPr>
          <w:rFonts w:ascii="Times New Roman" w:hAnsi="Times New Roman"/>
          <w:sz w:val="24"/>
          <w:szCs w:val="24"/>
        </w:rPr>
      </w:pPr>
      <w:r w:rsidRPr="009D654F">
        <w:rPr>
          <w:rFonts w:ascii="Times New Roman" w:hAnsi="Times New Roman"/>
          <w:sz w:val="24"/>
          <w:szCs w:val="24"/>
        </w:rPr>
        <w:t>(</w:t>
      </w:r>
      <w:r w:rsidR="006D2A76" w:rsidRPr="009D654F">
        <w:rPr>
          <w:rFonts w:ascii="Times New Roman" w:hAnsi="Times New Roman"/>
          <w:sz w:val="24"/>
          <w:szCs w:val="24"/>
        </w:rPr>
        <w:t>3</w:t>
      </w:r>
      <w:r w:rsidRPr="009D654F">
        <w:rPr>
          <w:rFonts w:ascii="Times New Roman" w:hAnsi="Times New Roman"/>
          <w:sz w:val="24"/>
          <w:szCs w:val="24"/>
        </w:rPr>
        <w:t xml:space="preserve">) A kérelemhez </w:t>
      </w:r>
      <w:r w:rsidR="00277FF7" w:rsidRPr="009D654F">
        <w:rPr>
          <w:rFonts w:ascii="Times New Roman" w:eastAsia="Times New Roman" w:hAnsi="Times New Roman"/>
          <w:sz w:val="24"/>
          <w:szCs w:val="24"/>
        </w:rPr>
        <w:t xml:space="preserve">– </w:t>
      </w:r>
      <w:r w:rsidR="006D2A76" w:rsidRPr="009D654F">
        <w:rPr>
          <w:rFonts w:ascii="Times New Roman" w:hAnsi="Times New Roman"/>
          <w:sz w:val="24"/>
          <w:szCs w:val="24"/>
        </w:rPr>
        <w:t xml:space="preserve">amennyiben az rendelkezésre áll </w:t>
      </w:r>
      <w:r w:rsidR="00277FF7" w:rsidRPr="009D654F">
        <w:rPr>
          <w:rFonts w:ascii="Times New Roman" w:eastAsia="Times New Roman" w:hAnsi="Times New Roman"/>
          <w:sz w:val="24"/>
          <w:szCs w:val="24"/>
        </w:rPr>
        <w:t xml:space="preserve">– </w:t>
      </w:r>
      <w:r w:rsidRPr="009D654F">
        <w:rPr>
          <w:rFonts w:ascii="Times New Roman" w:hAnsi="Times New Roman"/>
          <w:sz w:val="24"/>
          <w:szCs w:val="24"/>
        </w:rPr>
        <w:t>mellékelni kell a tervezett építési tevékenység építészeti-műszaki dokumentációját.</w:t>
      </w:r>
    </w:p>
    <w:p w:rsidR="005A4262" w:rsidRPr="009D654F" w:rsidRDefault="00D605E1" w:rsidP="00A861F6">
      <w:pPr>
        <w:pStyle w:val="R2szint"/>
        <w:numPr>
          <w:ilvl w:val="0"/>
          <w:numId w:val="0"/>
        </w:numPr>
        <w:spacing w:before="0" w:line="276" w:lineRule="auto"/>
        <w:ind w:firstLine="284"/>
        <w:rPr>
          <w:rFonts w:ascii="Times New Roman" w:hAnsi="Times New Roman"/>
          <w:sz w:val="24"/>
          <w:szCs w:val="24"/>
        </w:rPr>
      </w:pPr>
      <w:r w:rsidRPr="009D654F">
        <w:rPr>
          <w:rFonts w:ascii="Times New Roman" w:hAnsi="Times New Roman"/>
          <w:sz w:val="24"/>
          <w:szCs w:val="24"/>
        </w:rPr>
        <w:t>(4</w:t>
      </w:r>
      <w:r w:rsidR="005A4262" w:rsidRPr="009D654F">
        <w:rPr>
          <w:rFonts w:ascii="Times New Roman" w:hAnsi="Times New Roman"/>
          <w:sz w:val="24"/>
          <w:szCs w:val="24"/>
        </w:rPr>
        <w:t xml:space="preserve">) A szakmai konzultáció során a </w:t>
      </w:r>
      <w:r w:rsidR="00BD5EEC" w:rsidRPr="009D654F">
        <w:rPr>
          <w:rFonts w:ascii="Times New Roman" w:hAnsi="Times New Roman"/>
          <w:sz w:val="24"/>
          <w:szCs w:val="24"/>
        </w:rPr>
        <w:t>polgármester</w:t>
      </w:r>
      <w:r w:rsidR="00D170AC" w:rsidRPr="009D654F">
        <w:rPr>
          <w:rFonts w:ascii="Times New Roman" w:hAnsi="Times New Roman"/>
          <w:sz w:val="24"/>
          <w:szCs w:val="24"/>
        </w:rPr>
        <w:t xml:space="preserve"> nevében a főépítész</w:t>
      </w:r>
      <w:r w:rsidR="00BD5EEC" w:rsidRPr="009D654F">
        <w:rPr>
          <w:rFonts w:ascii="Times New Roman" w:hAnsi="Times New Roman"/>
          <w:sz w:val="24"/>
          <w:szCs w:val="24"/>
        </w:rPr>
        <w:t xml:space="preserve"> </w:t>
      </w:r>
      <w:r w:rsidR="005A4262" w:rsidRPr="009D654F">
        <w:rPr>
          <w:rFonts w:ascii="Times New Roman" w:hAnsi="Times New Roman"/>
          <w:sz w:val="24"/>
          <w:szCs w:val="24"/>
        </w:rPr>
        <w:t>javaslatot tesz a településképi követelmények érvényesítésének módjára.</w:t>
      </w:r>
    </w:p>
    <w:p w:rsidR="005A4262" w:rsidRPr="009D654F" w:rsidRDefault="005A4262" w:rsidP="00A861F6">
      <w:pPr>
        <w:pStyle w:val="R2szint"/>
        <w:numPr>
          <w:ilvl w:val="0"/>
          <w:numId w:val="0"/>
        </w:numPr>
        <w:spacing w:before="0" w:line="276" w:lineRule="auto"/>
        <w:ind w:firstLine="284"/>
        <w:rPr>
          <w:rFonts w:ascii="Times New Roman" w:hAnsi="Times New Roman"/>
          <w:sz w:val="24"/>
          <w:szCs w:val="24"/>
        </w:rPr>
      </w:pPr>
      <w:r w:rsidRPr="009D654F">
        <w:rPr>
          <w:rFonts w:ascii="Times New Roman" w:hAnsi="Times New Roman"/>
          <w:sz w:val="24"/>
          <w:szCs w:val="24"/>
        </w:rPr>
        <w:t>(</w:t>
      </w:r>
      <w:r w:rsidR="00D605E1" w:rsidRPr="009D654F">
        <w:rPr>
          <w:rFonts w:ascii="Times New Roman" w:hAnsi="Times New Roman"/>
          <w:sz w:val="24"/>
          <w:szCs w:val="24"/>
        </w:rPr>
        <w:t>5</w:t>
      </w:r>
      <w:r w:rsidRPr="009D654F">
        <w:rPr>
          <w:rFonts w:ascii="Times New Roman" w:hAnsi="Times New Roman"/>
          <w:sz w:val="24"/>
          <w:szCs w:val="24"/>
        </w:rPr>
        <w:t>) A szakmai konzultációról emlékeztetőt kell felvenni, amely tartalmazza:</w:t>
      </w:r>
    </w:p>
    <w:p w:rsidR="005A4262" w:rsidRPr="009D654F" w:rsidRDefault="00EA1615" w:rsidP="00CB38D1">
      <w:pPr>
        <w:pStyle w:val="R3szint"/>
        <w:numPr>
          <w:ilvl w:val="2"/>
          <w:numId w:val="93"/>
        </w:numPr>
        <w:tabs>
          <w:tab w:val="clear" w:pos="851"/>
          <w:tab w:val="left" w:pos="567"/>
          <w:tab w:val="left" w:pos="993"/>
        </w:tabs>
        <w:spacing w:before="0" w:line="276" w:lineRule="auto"/>
        <w:ind w:hanging="1134"/>
        <w:rPr>
          <w:rFonts w:ascii="Times New Roman" w:eastAsia="Times New Roman" w:hAnsi="Times New Roman"/>
          <w:sz w:val="24"/>
          <w:szCs w:val="24"/>
        </w:rPr>
      </w:pPr>
      <w:r w:rsidRPr="009D654F">
        <w:rPr>
          <w:rFonts w:ascii="Times New Roman" w:eastAsia="Times New Roman" w:hAnsi="Times New Roman"/>
          <w:sz w:val="24"/>
          <w:szCs w:val="24"/>
        </w:rPr>
        <w:t>a kérelmező adatait;</w:t>
      </w:r>
    </w:p>
    <w:p w:rsidR="005A4262" w:rsidRPr="009D654F" w:rsidRDefault="005A4262" w:rsidP="00CB38D1">
      <w:pPr>
        <w:pStyle w:val="R3szint"/>
        <w:numPr>
          <w:ilvl w:val="2"/>
          <w:numId w:val="26"/>
        </w:numPr>
        <w:tabs>
          <w:tab w:val="clear" w:pos="851"/>
          <w:tab w:val="left" w:pos="567"/>
          <w:tab w:val="left" w:pos="993"/>
        </w:tabs>
        <w:spacing w:before="0" w:line="276" w:lineRule="auto"/>
        <w:ind w:hanging="1134"/>
        <w:rPr>
          <w:rFonts w:ascii="Times New Roman" w:eastAsia="Times New Roman" w:hAnsi="Times New Roman"/>
          <w:sz w:val="24"/>
          <w:szCs w:val="24"/>
        </w:rPr>
      </w:pPr>
      <w:r w:rsidRPr="009D654F">
        <w:rPr>
          <w:rFonts w:ascii="Times New Roman" w:eastAsia="Times New Roman" w:hAnsi="Times New Roman"/>
          <w:sz w:val="24"/>
          <w:szCs w:val="24"/>
        </w:rPr>
        <w:t>a tervezett építési tevékenység rövid leírását, helyét, cí</w:t>
      </w:r>
      <w:r w:rsidR="00EA1615" w:rsidRPr="009D654F">
        <w:rPr>
          <w:rFonts w:ascii="Times New Roman" w:eastAsia="Times New Roman" w:hAnsi="Times New Roman"/>
          <w:sz w:val="24"/>
          <w:szCs w:val="24"/>
        </w:rPr>
        <w:t>mét és a telek helyrajzi számát;</w:t>
      </w:r>
    </w:p>
    <w:p w:rsidR="00277FF7" w:rsidRPr="009D654F" w:rsidRDefault="005A4262" w:rsidP="00CB38D1">
      <w:pPr>
        <w:pStyle w:val="R3szint"/>
        <w:numPr>
          <w:ilvl w:val="2"/>
          <w:numId w:val="26"/>
        </w:numPr>
        <w:tabs>
          <w:tab w:val="clear" w:pos="851"/>
          <w:tab w:val="left" w:pos="567"/>
          <w:tab w:val="left" w:pos="993"/>
        </w:tabs>
        <w:spacing w:before="0" w:line="276" w:lineRule="auto"/>
        <w:ind w:hanging="1134"/>
        <w:rPr>
          <w:rFonts w:ascii="Times New Roman" w:eastAsia="Times New Roman" w:hAnsi="Times New Roman"/>
          <w:sz w:val="24"/>
          <w:szCs w:val="24"/>
        </w:rPr>
      </w:pPr>
      <w:r w:rsidRPr="009D654F">
        <w:rPr>
          <w:rFonts w:ascii="Times New Roman" w:eastAsia="Times New Roman" w:hAnsi="Times New Roman"/>
          <w:sz w:val="24"/>
          <w:szCs w:val="24"/>
        </w:rPr>
        <w:t>az üggyel kapcsolatos lényeges információkat, a</w:t>
      </w:r>
      <w:r w:rsidR="00EA1615" w:rsidRPr="009D654F">
        <w:rPr>
          <w:rFonts w:ascii="Times New Roman" w:eastAsia="Times New Roman" w:hAnsi="Times New Roman"/>
          <w:sz w:val="24"/>
          <w:szCs w:val="24"/>
        </w:rPr>
        <w:t xml:space="preserve"> felvetett javaslatok lényegét;</w:t>
      </w:r>
    </w:p>
    <w:p w:rsidR="005A4262" w:rsidRPr="009D654F" w:rsidRDefault="005A4262" w:rsidP="00CB38D1">
      <w:pPr>
        <w:pStyle w:val="R3szint"/>
        <w:numPr>
          <w:ilvl w:val="2"/>
          <w:numId w:val="26"/>
        </w:numPr>
        <w:tabs>
          <w:tab w:val="clear" w:pos="851"/>
          <w:tab w:val="left" w:pos="567"/>
          <w:tab w:val="left" w:pos="993"/>
        </w:tabs>
        <w:spacing w:before="0" w:line="276" w:lineRule="auto"/>
        <w:ind w:hanging="1134"/>
        <w:rPr>
          <w:rFonts w:ascii="Times New Roman" w:eastAsia="Times New Roman" w:hAnsi="Times New Roman"/>
          <w:sz w:val="24"/>
          <w:szCs w:val="24"/>
        </w:rPr>
      </w:pPr>
      <w:r w:rsidRPr="009D654F">
        <w:rPr>
          <w:rFonts w:ascii="Times New Roman" w:eastAsia="Times New Roman" w:hAnsi="Times New Roman"/>
          <w:sz w:val="24"/>
          <w:szCs w:val="24"/>
        </w:rPr>
        <w:t xml:space="preserve">a </w:t>
      </w:r>
      <w:r w:rsidR="004D1543" w:rsidRPr="009D654F">
        <w:rPr>
          <w:rFonts w:ascii="Times New Roman" w:eastAsia="Times New Roman" w:hAnsi="Times New Roman"/>
          <w:sz w:val="24"/>
          <w:szCs w:val="24"/>
        </w:rPr>
        <w:t xml:space="preserve">főépítész </w:t>
      </w:r>
      <w:r w:rsidR="00BC0F01" w:rsidRPr="009D654F">
        <w:rPr>
          <w:rFonts w:ascii="Times New Roman" w:eastAsia="Times New Roman" w:hAnsi="Times New Roman"/>
          <w:sz w:val="24"/>
          <w:szCs w:val="24"/>
        </w:rPr>
        <w:t>l</w:t>
      </w:r>
      <w:r w:rsidRPr="009D654F">
        <w:rPr>
          <w:rFonts w:ascii="Times New Roman" w:eastAsia="Times New Roman" w:hAnsi="Times New Roman"/>
          <w:sz w:val="24"/>
          <w:szCs w:val="24"/>
        </w:rPr>
        <w:t>ényeges nyilatkozatait.</w:t>
      </w:r>
    </w:p>
    <w:p w:rsidR="005A4262" w:rsidRPr="009D654F" w:rsidRDefault="005A4262" w:rsidP="005938BF">
      <w:pPr>
        <w:pStyle w:val="bekezds"/>
        <w:spacing w:after="120" w:line="276" w:lineRule="auto"/>
        <w:ind w:left="0" w:firstLine="284"/>
        <w:rPr>
          <w:rFonts w:ascii="Times New Roman" w:hAnsi="Times New Roman" w:cs="Times New Roman"/>
          <w:sz w:val="24"/>
          <w:szCs w:val="24"/>
        </w:rPr>
      </w:pPr>
      <w:r w:rsidRPr="009D654F">
        <w:rPr>
          <w:rFonts w:ascii="Times New Roman" w:hAnsi="Times New Roman" w:cs="Times New Roman"/>
          <w:sz w:val="24"/>
          <w:szCs w:val="24"/>
        </w:rPr>
        <w:lastRenderedPageBreak/>
        <w:t>(</w:t>
      </w:r>
      <w:r w:rsidR="00D605E1" w:rsidRPr="009D654F">
        <w:rPr>
          <w:rFonts w:ascii="Times New Roman" w:hAnsi="Times New Roman" w:cs="Times New Roman"/>
          <w:sz w:val="24"/>
          <w:szCs w:val="24"/>
        </w:rPr>
        <w:t>6</w:t>
      </w:r>
      <w:r w:rsidRPr="009D654F">
        <w:rPr>
          <w:rFonts w:ascii="Times New Roman" w:hAnsi="Times New Roman" w:cs="Times New Roman"/>
          <w:sz w:val="24"/>
          <w:szCs w:val="24"/>
        </w:rPr>
        <w:t xml:space="preserve">) Írásban történő szakmai konzultáció esetén a </w:t>
      </w:r>
      <w:r w:rsidR="00BD5EEC" w:rsidRPr="009D654F">
        <w:rPr>
          <w:rFonts w:ascii="Times New Roman" w:hAnsi="Times New Roman" w:cs="Times New Roman"/>
          <w:sz w:val="24"/>
          <w:szCs w:val="24"/>
        </w:rPr>
        <w:t>polgármester</w:t>
      </w:r>
      <w:r w:rsidR="004D1543" w:rsidRPr="009D654F">
        <w:rPr>
          <w:rFonts w:ascii="Times New Roman" w:hAnsi="Times New Roman" w:cs="Times New Roman"/>
          <w:sz w:val="24"/>
          <w:szCs w:val="24"/>
        </w:rPr>
        <w:t xml:space="preserve"> </w:t>
      </w:r>
      <w:r w:rsidR="004D1543" w:rsidRPr="009D654F">
        <w:rPr>
          <w:rFonts w:ascii="Times New Roman" w:hAnsi="Times New Roman"/>
          <w:sz w:val="24"/>
          <w:szCs w:val="24"/>
        </w:rPr>
        <w:t>nevében a főépítész</w:t>
      </w:r>
      <w:r w:rsidR="00BD5EEC" w:rsidRPr="009D654F">
        <w:rPr>
          <w:rFonts w:ascii="Times New Roman" w:hAnsi="Times New Roman" w:cs="Times New Roman"/>
          <w:sz w:val="24"/>
          <w:szCs w:val="24"/>
        </w:rPr>
        <w:t xml:space="preserve"> </w:t>
      </w:r>
      <w:r w:rsidRPr="009D654F">
        <w:rPr>
          <w:rFonts w:ascii="Times New Roman" w:hAnsi="Times New Roman" w:cs="Times New Roman"/>
          <w:sz w:val="24"/>
          <w:szCs w:val="24"/>
        </w:rPr>
        <w:t xml:space="preserve">az írásban rögzített javaslatait és nyilatkozatait a kérelem beérkezésétől számított 8 napon belül megküldi </w:t>
      </w:r>
      <w:r w:rsidR="00277FF7" w:rsidRPr="009D654F">
        <w:rPr>
          <w:rFonts w:ascii="Times New Roman" w:hAnsi="Times New Roman" w:cs="Times New Roman"/>
          <w:sz w:val="24"/>
          <w:szCs w:val="24"/>
        </w:rPr>
        <w:t xml:space="preserve">a </w:t>
      </w:r>
      <w:r w:rsidRPr="009D654F">
        <w:rPr>
          <w:rFonts w:ascii="Times New Roman" w:hAnsi="Times New Roman" w:cs="Times New Roman"/>
          <w:sz w:val="24"/>
          <w:szCs w:val="24"/>
        </w:rPr>
        <w:t>kérelmező részére</w:t>
      </w:r>
      <w:r w:rsidR="0066147B" w:rsidRPr="009D654F">
        <w:rPr>
          <w:rFonts w:ascii="Times New Roman" w:hAnsi="Times New Roman" w:cs="Times New Roman"/>
          <w:sz w:val="24"/>
          <w:szCs w:val="24"/>
        </w:rPr>
        <w:t>.</w:t>
      </w:r>
    </w:p>
    <w:p w:rsidR="00804408" w:rsidRDefault="00804408" w:rsidP="00A861F6">
      <w:pPr>
        <w:spacing w:after="0"/>
        <w:jc w:val="center"/>
        <w:rPr>
          <w:rFonts w:ascii="Times New Roman" w:hAnsi="Times New Roman" w:cs="Times New Roman"/>
          <w:b/>
          <w:i/>
          <w:sz w:val="24"/>
          <w:szCs w:val="24"/>
        </w:rPr>
      </w:pPr>
    </w:p>
    <w:p w:rsidR="00883777" w:rsidRDefault="00883777" w:rsidP="00A861F6">
      <w:pPr>
        <w:spacing w:after="0"/>
        <w:jc w:val="center"/>
        <w:rPr>
          <w:rFonts w:ascii="Times New Roman" w:hAnsi="Times New Roman" w:cs="Times New Roman"/>
          <w:b/>
          <w:i/>
          <w:sz w:val="24"/>
          <w:szCs w:val="24"/>
        </w:rPr>
      </w:pPr>
    </w:p>
    <w:p w:rsidR="00883777" w:rsidRDefault="00883777" w:rsidP="00A861F6">
      <w:pPr>
        <w:spacing w:after="0"/>
        <w:jc w:val="center"/>
        <w:rPr>
          <w:rFonts w:ascii="Times New Roman" w:hAnsi="Times New Roman" w:cs="Times New Roman"/>
          <w:b/>
          <w:i/>
          <w:sz w:val="24"/>
          <w:szCs w:val="24"/>
        </w:rPr>
      </w:pPr>
    </w:p>
    <w:p w:rsidR="00883777" w:rsidRDefault="00883777" w:rsidP="00A861F6">
      <w:pPr>
        <w:spacing w:after="0"/>
        <w:jc w:val="center"/>
        <w:rPr>
          <w:rFonts w:ascii="Times New Roman" w:hAnsi="Times New Roman" w:cs="Times New Roman"/>
          <w:b/>
          <w:i/>
          <w:sz w:val="24"/>
          <w:szCs w:val="24"/>
        </w:rPr>
      </w:pPr>
    </w:p>
    <w:p w:rsidR="00883777" w:rsidRDefault="00883777" w:rsidP="00A861F6">
      <w:pPr>
        <w:spacing w:after="0"/>
        <w:jc w:val="center"/>
        <w:rPr>
          <w:rFonts w:ascii="Times New Roman" w:hAnsi="Times New Roman" w:cs="Times New Roman"/>
          <w:b/>
          <w:i/>
          <w:sz w:val="24"/>
          <w:szCs w:val="24"/>
        </w:rPr>
      </w:pPr>
    </w:p>
    <w:p w:rsidR="00883777" w:rsidRDefault="00883777" w:rsidP="00A861F6">
      <w:pPr>
        <w:spacing w:after="0"/>
        <w:jc w:val="center"/>
        <w:rPr>
          <w:rFonts w:ascii="Times New Roman" w:hAnsi="Times New Roman" w:cs="Times New Roman"/>
          <w:b/>
          <w:i/>
          <w:sz w:val="24"/>
          <w:szCs w:val="24"/>
        </w:rPr>
      </w:pPr>
    </w:p>
    <w:p w:rsidR="00883777" w:rsidRPr="009D654F" w:rsidRDefault="00883777" w:rsidP="00A861F6">
      <w:pPr>
        <w:spacing w:after="0"/>
        <w:jc w:val="center"/>
        <w:rPr>
          <w:rFonts w:ascii="Times New Roman" w:hAnsi="Times New Roman" w:cs="Times New Roman"/>
          <w:b/>
          <w:i/>
          <w:sz w:val="24"/>
          <w:szCs w:val="24"/>
        </w:rPr>
      </w:pPr>
    </w:p>
    <w:p w:rsidR="005A4262" w:rsidRPr="009D654F" w:rsidRDefault="005A4262" w:rsidP="00A861F6">
      <w:pPr>
        <w:spacing w:after="0"/>
        <w:jc w:val="center"/>
        <w:rPr>
          <w:rFonts w:ascii="Times New Roman" w:hAnsi="Times New Roman" w:cs="Times New Roman"/>
          <w:b/>
          <w:i/>
          <w:sz w:val="24"/>
          <w:szCs w:val="24"/>
        </w:rPr>
      </w:pPr>
      <w:r w:rsidRPr="009D654F">
        <w:rPr>
          <w:rFonts w:ascii="Times New Roman" w:hAnsi="Times New Roman" w:cs="Times New Roman"/>
          <w:b/>
          <w:i/>
          <w:sz w:val="24"/>
          <w:szCs w:val="24"/>
        </w:rPr>
        <w:t>VI. FEJEZET</w:t>
      </w:r>
    </w:p>
    <w:p w:rsidR="005A4262" w:rsidRPr="009D654F" w:rsidRDefault="005A4262" w:rsidP="00A861F6">
      <w:pPr>
        <w:spacing w:after="0"/>
        <w:jc w:val="center"/>
        <w:rPr>
          <w:rFonts w:ascii="Times New Roman" w:hAnsi="Times New Roman" w:cs="Times New Roman"/>
          <w:b/>
          <w:i/>
          <w:sz w:val="24"/>
          <w:szCs w:val="24"/>
        </w:rPr>
      </w:pPr>
      <w:r w:rsidRPr="009D654F">
        <w:rPr>
          <w:rFonts w:ascii="Times New Roman" w:hAnsi="Times New Roman" w:cs="Times New Roman"/>
          <w:b/>
          <w:i/>
          <w:sz w:val="24"/>
          <w:szCs w:val="24"/>
        </w:rPr>
        <w:t>TELEPÜLÉSKÉPI VÉLEMÉNYEZÉSI ELJÁRÁS</w:t>
      </w:r>
    </w:p>
    <w:p w:rsidR="00B96122" w:rsidRPr="009D654F" w:rsidRDefault="00B96122" w:rsidP="00A861F6">
      <w:pPr>
        <w:spacing w:after="0"/>
        <w:jc w:val="center"/>
        <w:rPr>
          <w:rFonts w:ascii="Times New Roman" w:hAnsi="Times New Roman" w:cs="Times New Roman"/>
          <w:b/>
          <w:i/>
          <w:sz w:val="24"/>
          <w:szCs w:val="24"/>
        </w:rPr>
      </w:pPr>
    </w:p>
    <w:p w:rsidR="005A4262" w:rsidRPr="009D654F" w:rsidRDefault="005A4262"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A véleményezési eljárással érintett építmények köre</w:t>
      </w:r>
    </w:p>
    <w:p w:rsidR="005A4262" w:rsidRPr="009D654F" w:rsidRDefault="005A4262" w:rsidP="00A861F6">
      <w:pPr>
        <w:tabs>
          <w:tab w:val="left" w:pos="5023"/>
        </w:tabs>
        <w:spacing w:after="0"/>
        <w:rPr>
          <w:rFonts w:ascii="Times New Roman" w:hAnsi="Times New Roman" w:cs="Times New Roman"/>
          <w:sz w:val="24"/>
          <w:szCs w:val="24"/>
        </w:rPr>
      </w:pPr>
    </w:p>
    <w:p w:rsidR="005A4262" w:rsidRPr="009D654F" w:rsidRDefault="00131740" w:rsidP="005938BF">
      <w:pPr>
        <w:pStyle w:val="Listaszerbekezds2"/>
        <w:spacing w:after="120" w:line="276" w:lineRule="auto"/>
        <w:ind w:left="0"/>
        <w:jc w:val="both"/>
        <w:rPr>
          <w:rFonts w:ascii="Times New Roman" w:hAnsi="Times New Roman"/>
          <w:sz w:val="24"/>
          <w:szCs w:val="24"/>
        </w:rPr>
      </w:pPr>
      <w:r w:rsidRPr="009D654F">
        <w:rPr>
          <w:rFonts w:ascii="Times New Roman" w:eastAsia="Calibri" w:hAnsi="Times New Roman"/>
          <w:b/>
          <w:sz w:val="24"/>
          <w:szCs w:val="24"/>
        </w:rPr>
        <w:t>34</w:t>
      </w:r>
      <w:r w:rsidR="005A4262" w:rsidRPr="009D654F">
        <w:rPr>
          <w:rFonts w:ascii="Times New Roman" w:eastAsia="Calibri" w:hAnsi="Times New Roman"/>
          <w:b/>
          <w:sz w:val="24"/>
          <w:szCs w:val="24"/>
        </w:rPr>
        <w:t>. §</w:t>
      </w:r>
      <w:r w:rsidR="005A4262" w:rsidRPr="009D654F">
        <w:rPr>
          <w:rFonts w:ascii="Times New Roman" w:hAnsi="Times New Roman"/>
          <w:sz w:val="24"/>
          <w:szCs w:val="24"/>
        </w:rPr>
        <w:t xml:space="preserve"> (1) A jelen rendelet előírásai szerint </w:t>
      </w:r>
      <w:r w:rsidR="00A7777F" w:rsidRPr="009D654F">
        <w:rPr>
          <w:rFonts w:ascii="Times New Roman" w:hAnsi="Times New Roman"/>
          <w:sz w:val="24"/>
          <w:szCs w:val="24"/>
        </w:rPr>
        <w:t>Százhalombatta</w:t>
      </w:r>
      <w:r w:rsidR="005A4262" w:rsidRPr="009D654F">
        <w:rPr>
          <w:rFonts w:ascii="Times New Roman" w:hAnsi="Times New Roman"/>
          <w:sz w:val="24"/>
          <w:szCs w:val="24"/>
        </w:rPr>
        <w:t xml:space="preserve"> közigazgatási területén végzett, építési engedélyköteles építési tevékenységek és fennmaradási engedélyekkel kapcsolatos építésügyi eljárások vonatkozásában </w:t>
      </w:r>
      <w:r w:rsidR="004E2910" w:rsidRPr="009D654F">
        <w:rPr>
          <w:rFonts w:ascii="Times New Roman" w:hAnsi="Times New Roman"/>
          <w:sz w:val="24"/>
          <w:szCs w:val="24"/>
        </w:rPr>
        <w:t xml:space="preserve">lefolytatandó </w:t>
      </w:r>
      <w:r w:rsidR="005A4262" w:rsidRPr="009D654F">
        <w:rPr>
          <w:rFonts w:ascii="Times New Roman" w:hAnsi="Times New Roman"/>
          <w:sz w:val="24"/>
          <w:szCs w:val="24"/>
        </w:rPr>
        <w:t>telep</w:t>
      </w:r>
      <w:r w:rsidR="004E2910" w:rsidRPr="009D654F">
        <w:rPr>
          <w:rFonts w:ascii="Times New Roman" w:hAnsi="Times New Roman"/>
          <w:sz w:val="24"/>
          <w:szCs w:val="24"/>
        </w:rPr>
        <w:t xml:space="preserve">ülésképi véleményezési eljárás szabályait </w:t>
      </w:r>
      <w:r w:rsidR="00A70FBF" w:rsidRPr="009D654F">
        <w:rPr>
          <w:rFonts w:ascii="Times New Roman" w:hAnsi="Times New Roman"/>
          <w:sz w:val="24"/>
          <w:szCs w:val="24"/>
        </w:rPr>
        <w:t>jelen Fejezet</w:t>
      </w:r>
      <w:r w:rsidR="004E2910" w:rsidRPr="009D654F">
        <w:rPr>
          <w:rFonts w:ascii="Times New Roman" w:hAnsi="Times New Roman"/>
          <w:sz w:val="24"/>
          <w:szCs w:val="24"/>
        </w:rPr>
        <w:t xml:space="preserve"> tartalmazza.</w:t>
      </w:r>
    </w:p>
    <w:p w:rsidR="004E2910" w:rsidRPr="009D654F" w:rsidRDefault="004E2910" w:rsidP="0011055D">
      <w:pPr>
        <w:pStyle w:val="Listaszerbekezds2"/>
        <w:spacing w:line="276" w:lineRule="auto"/>
        <w:ind w:left="0" w:firstLine="284"/>
        <w:jc w:val="both"/>
        <w:rPr>
          <w:rFonts w:ascii="Times New Roman" w:hAnsi="Times New Roman"/>
          <w:sz w:val="24"/>
          <w:szCs w:val="24"/>
        </w:rPr>
      </w:pPr>
      <w:r w:rsidRPr="009D654F">
        <w:rPr>
          <w:rFonts w:ascii="Times New Roman" w:hAnsi="Times New Roman"/>
          <w:sz w:val="24"/>
          <w:szCs w:val="24"/>
        </w:rPr>
        <w:t xml:space="preserve">(2) </w:t>
      </w:r>
      <w:r w:rsidRPr="009D654F">
        <w:rPr>
          <w:rFonts w:ascii="Times New Roman" w:hAnsi="Times New Roman"/>
          <w:sz w:val="24"/>
          <w:szCs w:val="24"/>
        </w:rPr>
        <w:tab/>
        <w:t xml:space="preserve">E rendelet előírásai nem vonatkoznak az építésügyi és építésfelügyeleti hatósági eljárásokról és ellenőrzésekről, valamint az építésügyi hatósági szolgáltatásról szóló </w:t>
      </w:r>
      <w:r w:rsidR="00B54D37" w:rsidRPr="009D654F">
        <w:rPr>
          <w:rFonts w:ascii="Times New Roman" w:hAnsi="Times New Roman"/>
          <w:sz w:val="24"/>
          <w:szCs w:val="24"/>
        </w:rPr>
        <w:t>kormány</w:t>
      </w:r>
      <w:r w:rsidRPr="009D654F">
        <w:rPr>
          <w:rFonts w:ascii="Times New Roman" w:hAnsi="Times New Roman"/>
          <w:sz w:val="24"/>
          <w:szCs w:val="24"/>
        </w:rPr>
        <w:t>rendeletben meghatározott azon engedélyezési eljárásokra, amelyek esetében</w:t>
      </w:r>
    </w:p>
    <w:p w:rsidR="004E2910" w:rsidRPr="009D654F" w:rsidRDefault="004E2910" w:rsidP="00CB38D1">
      <w:pPr>
        <w:pStyle w:val="R3szint"/>
        <w:numPr>
          <w:ilvl w:val="2"/>
          <w:numId w:val="61"/>
        </w:numPr>
        <w:tabs>
          <w:tab w:val="clear" w:pos="851"/>
          <w:tab w:val="left" w:pos="567"/>
          <w:tab w:val="left" w:pos="993"/>
        </w:tabs>
        <w:spacing w:before="0" w:line="276" w:lineRule="auto"/>
        <w:ind w:left="993" w:hanging="426"/>
        <w:rPr>
          <w:rFonts w:ascii="Times New Roman" w:eastAsia="Times New Roman" w:hAnsi="Times New Roman"/>
          <w:sz w:val="24"/>
          <w:szCs w:val="24"/>
        </w:rPr>
      </w:pPr>
      <w:r w:rsidRPr="009D654F">
        <w:rPr>
          <w:rFonts w:ascii="Times New Roman" w:eastAsia="Times New Roman" w:hAnsi="Times New Roman"/>
          <w:sz w:val="24"/>
          <w:szCs w:val="24"/>
        </w:rPr>
        <w:t>az építészeti-műszaki tervdokumentációk előzetes minősítése a településrendezési és építészeti-műszaki tervtanácsokról szóló kormányrendelet szerint a központi, illetve a területi építészeti tervtanács hatáskörébe tartozik, illetve</w:t>
      </w:r>
    </w:p>
    <w:p w:rsidR="004E2910" w:rsidRPr="009D654F" w:rsidRDefault="004E2910" w:rsidP="00CB38D1">
      <w:pPr>
        <w:pStyle w:val="R3szint"/>
        <w:numPr>
          <w:ilvl w:val="2"/>
          <w:numId w:val="50"/>
        </w:numPr>
        <w:tabs>
          <w:tab w:val="clear" w:pos="851"/>
          <w:tab w:val="left" w:pos="567"/>
          <w:tab w:val="left" w:pos="993"/>
        </w:tabs>
        <w:spacing w:before="0" w:line="276" w:lineRule="auto"/>
        <w:ind w:left="993" w:hanging="426"/>
        <w:rPr>
          <w:rFonts w:ascii="Times New Roman" w:eastAsia="Times New Roman" w:hAnsi="Times New Roman"/>
          <w:sz w:val="24"/>
          <w:szCs w:val="24"/>
        </w:rPr>
      </w:pPr>
      <w:r w:rsidRPr="009D654F">
        <w:rPr>
          <w:rFonts w:ascii="Times New Roman" w:eastAsia="Times New Roman" w:hAnsi="Times New Roman"/>
          <w:sz w:val="24"/>
          <w:szCs w:val="24"/>
        </w:rPr>
        <w:t xml:space="preserve">az építtető összevont telepítési eljárást, ezen belül telepítési hatásvizsgálati szakaszt kezdeményezett. </w:t>
      </w:r>
    </w:p>
    <w:p w:rsidR="004E2910" w:rsidRPr="009D654F" w:rsidRDefault="00A70FBF" w:rsidP="00A70FBF">
      <w:pPr>
        <w:pStyle w:val="Listaszerbekezds2"/>
        <w:widowControl w:val="0"/>
        <w:tabs>
          <w:tab w:val="left" w:pos="48"/>
        </w:tabs>
        <w:suppressAutoHyphens/>
        <w:ind w:left="0" w:firstLine="284"/>
        <w:jc w:val="both"/>
        <w:rPr>
          <w:rFonts w:ascii="Times New Roman" w:hAnsi="Times New Roman"/>
          <w:sz w:val="24"/>
          <w:szCs w:val="24"/>
        </w:rPr>
      </w:pPr>
      <w:r w:rsidRPr="009D654F">
        <w:rPr>
          <w:rFonts w:ascii="Times New Roman" w:hAnsi="Times New Roman"/>
          <w:sz w:val="24"/>
          <w:szCs w:val="24"/>
        </w:rPr>
        <w:t xml:space="preserve">(3) </w:t>
      </w:r>
      <w:r w:rsidR="004E2910" w:rsidRPr="009D654F">
        <w:rPr>
          <w:rFonts w:ascii="Times New Roman" w:hAnsi="Times New Roman"/>
          <w:sz w:val="24"/>
          <w:szCs w:val="24"/>
        </w:rPr>
        <w:t xml:space="preserve">Településképi véleményezési eljárást kell lefolytatni a 4. § (1) és (2) bekezdésében felsorolt területekre, illetve építési munkákra vonatkozóan – </w:t>
      </w:r>
    </w:p>
    <w:p w:rsidR="004E2910" w:rsidRPr="009D654F" w:rsidRDefault="004E2910" w:rsidP="00CB38D1">
      <w:pPr>
        <w:pStyle w:val="R3szint"/>
        <w:numPr>
          <w:ilvl w:val="2"/>
          <w:numId w:val="63"/>
        </w:numPr>
        <w:tabs>
          <w:tab w:val="clear" w:pos="851"/>
          <w:tab w:val="left" w:pos="567"/>
          <w:tab w:val="left" w:pos="993"/>
        </w:tabs>
        <w:spacing w:before="0" w:line="276" w:lineRule="auto"/>
        <w:ind w:hanging="1134"/>
        <w:rPr>
          <w:rFonts w:ascii="Times New Roman" w:eastAsia="Times New Roman" w:hAnsi="Times New Roman"/>
          <w:sz w:val="24"/>
          <w:szCs w:val="24"/>
        </w:rPr>
      </w:pPr>
      <w:r w:rsidRPr="009D654F">
        <w:rPr>
          <w:rFonts w:ascii="Times New Roman" w:eastAsia="Times New Roman" w:hAnsi="Times New Roman"/>
          <w:sz w:val="24"/>
          <w:szCs w:val="24"/>
        </w:rPr>
        <w:t>új építmény építésére,</w:t>
      </w:r>
    </w:p>
    <w:p w:rsidR="004E2910" w:rsidRPr="009D654F" w:rsidRDefault="004E2910" w:rsidP="00CB38D1">
      <w:pPr>
        <w:pStyle w:val="R3szint"/>
        <w:numPr>
          <w:ilvl w:val="2"/>
          <w:numId w:val="60"/>
        </w:numPr>
        <w:tabs>
          <w:tab w:val="clear" w:pos="851"/>
          <w:tab w:val="left" w:pos="567"/>
          <w:tab w:val="left" w:pos="993"/>
        </w:tabs>
        <w:spacing w:before="0" w:line="276" w:lineRule="auto"/>
        <w:ind w:left="993" w:hanging="426"/>
        <w:rPr>
          <w:rFonts w:ascii="Times New Roman" w:eastAsia="Times New Roman" w:hAnsi="Times New Roman"/>
          <w:sz w:val="24"/>
          <w:szCs w:val="24"/>
        </w:rPr>
      </w:pPr>
      <w:r w:rsidRPr="009D654F">
        <w:rPr>
          <w:rFonts w:ascii="Times New Roman" w:eastAsia="Times New Roman" w:hAnsi="Times New Roman"/>
          <w:sz w:val="24"/>
          <w:szCs w:val="24"/>
        </w:rPr>
        <w:t>meglévő építmény – (a meglévő tetőtér beépítését is ide értve) a beépített szintterület növekedését eredményező – bővítésére, illetve a településképet érintő átalakítására</w:t>
      </w:r>
    </w:p>
    <w:p w:rsidR="004E2910" w:rsidRPr="009D654F" w:rsidRDefault="004E2910" w:rsidP="0011055D">
      <w:pPr>
        <w:pStyle w:val="Listaszerbekezds2"/>
        <w:widowControl w:val="0"/>
        <w:tabs>
          <w:tab w:val="left" w:pos="48"/>
        </w:tabs>
        <w:suppressAutoHyphens/>
        <w:spacing w:after="120"/>
        <w:ind w:left="0"/>
        <w:contextualSpacing w:val="0"/>
        <w:jc w:val="both"/>
        <w:rPr>
          <w:rFonts w:ascii="Times New Roman" w:hAnsi="Times New Roman"/>
          <w:sz w:val="24"/>
          <w:szCs w:val="24"/>
        </w:rPr>
      </w:pPr>
      <w:r w:rsidRPr="009D654F">
        <w:rPr>
          <w:rFonts w:ascii="Times New Roman" w:hAnsi="Times New Roman"/>
          <w:sz w:val="24"/>
          <w:szCs w:val="24"/>
        </w:rPr>
        <w:t>irányuló építési, összevont vagy fennmaradási engedélyezési eljárásokhoz készített építészeti-műszaki tervekkel kapcsolatban.</w:t>
      </w:r>
    </w:p>
    <w:p w:rsidR="00A70FBF" w:rsidRPr="009D654F" w:rsidRDefault="00A70FBF" w:rsidP="00A70FBF">
      <w:pPr>
        <w:pStyle w:val="Listaszerbekezds2"/>
        <w:widowControl w:val="0"/>
        <w:tabs>
          <w:tab w:val="left" w:pos="48"/>
        </w:tabs>
        <w:suppressAutoHyphens/>
        <w:ind w:left="0" w:firstLine="284"/>
        <w:jc w:val="both"/>
        <w:rPr>
          <w:rFonts w:ascii="Times New Roman" w:hAnsi="Times New Roman"/>
          <w:sz w:val="24"/>
          <w:szCs w:val="24"/>
        </w:rPr>
      </w:pPr>
    </w:p>
    <w:p w:rsidR="00A70FBF" w:rsidRPr="009D654F" w:rsidRDefault="00A70FBF" w:rsidP="00A70FBF">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A véleményezési eljárás lefolytatásának esetei</w:t>
      </w:r>
    </w:p>
    <w:p w:rsidR="00A70FBF" w:rsidRPr="009D654F" w:rsidRDefault="00A70FBF" w:rsidP="00A70FBF">
      <w:pPr>
        <w:pStyle w:val="Listaszerbekezds"/>
        <w:spacing w:after="0"/>
        <w:ind w:left="426"/>
        <w:rPr>
          <w:rFonts w:ascii="Times New Roman" w:hAnsi="Times New Roman" w:cs="Times New Roman"/>
          <w:b/>
          <w:sz w:val="24"/>
          <w:szCs w:val="24"/>
        </w:rPr>
      </w:pPr>
    </w:p>
    <w:p w:rsidR="00A70FBF" w:rsidRPr="009D654F" w:rsidRDefault="008554E7" w:rsidP="00A70FBF">
      <w:pPr>
        <w:pStyle w:val="Listaszerbekezds2"/>
        <w:widowControl w:val="0"/>
        <w:suppressAutoHyphens/>
        <w:spacing w:line="276" w:lineRule="auto"/>
        <w:ind w:left="426" w:hanging="426"/>
        <w:jc w:val="both"/>
        <w:rPr>
          <w:rFonts w:ascii="Times New Roman" w:hAnsi="Times New Roman"/>
          <w:sz w:val="24"/>
          <w:szCs w:val="24"/>
        </w:rPr>
      </w:pPr>
      <w:r w:rsidRPr="009D654F">
        <w:rPr>
          <w:rFonts w:ascii="Times New Roman" w:eastAsia="Calibri" w:hAnsi="Times New Roman"/>
          <w:b/>
          <w:sz w:val="24"/>
          <w:szCs w:val="24"/>
        </w:rPr>
        <w:t>35. §</w:t>
      </w:r>
      <w:r w:rsidRPr="009D654F">
        <w:rPr>
          <w:rFonts w:ascii="Times New Roman" w:hAnsi="Times New Roman"/>
          <w:sz w:val="24"/>
          <w:szCs w:val="24"/>
        </w:rPr>
        <w:t xml:space="preserve"> (1) </w:t>
      </w:r>
      <w:r w:rsidR="00A70FBF" w:rsidRPr="009D654F">
        <w:rPr>
          <w:rFonts w:ascii="Times New Roman" w:hAnsi="Times New Roman"/>
          <w:sz w:val="24"/>
          <w:szCs w:val="24"/>
        </w:rPr>
        <w:t>E rendelet előírásai szerint településképi véleményezési eljárást kell lefolytatni</w:t>
      </w:r>
    </w:p>
    <w:p w:rsidR="00A70FBF" w:rsidRPr="009D654F" w:rsidRDefault="00A70FBF" w:rsidP="00CB38D1">
      <w:pPr>
        <w:pStyle w:val="R3szint"/>
        <w:numPr>
          <w:ilvl w:val="2"/>
          <w:numId w:val="65"/>
        </w:numPr>
        <w:tabs>
          <w:tab w:val="clear" w:pos="851"/>
          <w:tab w:val="left" w:pos="567"/>
          <w:tab w:val="left" w:pos="993"/>
        </w:tabs>
        <w:spacing w:before="0" w:line="276" w:lineRule="auto"/>
        <w:ind w:left="851" w:hanging="284"/>
        <w:rPr>
          <w:rFonts w:ascii="Times New Roman" w:hAnsi="Times New Roman"/>
          <w:sz w:val="24"/>
          <w:szCs w:val="24"/>
        </w:rPr>
      </w:pPr>
      <w:r w:rsidRPr="009D654F">
        <w:rPr>
          <w:rFonts w:ascii="Times New Roman" w:hAnsi="Times New Roman"/>
          <w:sz w:val="24"/>
          <w:szCs w:val="24"/>
        </w:rPr>
        <w:t xml:space="preserve">Százhalombatta Város településszerkezeti és városképi szempontból kiemelt jelentőségű útvonalai és közterei mentén, továbbá – ha az érintett útszakasz beépítésre nem szánt területtel határos – a közút területének határától számított 150 m-es sávon belül lévő, </w:t>
      </w:r>
    </w:p>
    <w:p w:rsidR="00A70FBF" w:rsidRPr="009D654F" w:rsidRDefault="00A70FBF" w:rsidP="00CB38D1">
      <w:pPr>
        <w:pStyle w:val="R3szint"/>
        <w:numPr>
          <w:ilvl w:val="2"/>
          <w:numId w:val="62"/>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a HÉSZ-ben meghatározott</w:t>
      </w:r>
    </w:p>
    <w:p w:rsidR="00A70FBF" w:rsidRPr="009D654F" w:rsidRDefault="00A70FBF" w:rsidP="00A70FBF">
      <w:pPr>
        <w:widowControl w:val="0"/>
        <w:suppressAutoHyphens/>
        <w:spacing w:after="0"/>
        <w:ind w:left="1276" w:hanging="426"/>
        <w:jc w:val="both"/>
        <w:rPr>
          <w:rFonts w:ascii="Times New Roman" w:hAnsi="Times New Roman" w:cs="Times New Roman"/>
          <w:sz w:val="24"/>
          <w:szCs w:val="24"/>
        </w:rPr>
      </w:pPr>
      <w:r w:rsidRPr="009D654F">
        <w:rPr>
          <w:rFonts w:ascii="Times New Roman" w:hAnsi="Times New Roman" w:cs="Times New Roman"/>
          <w:i/>
          <w:sz w:val="24"/>
          <w:szCs w:val="24"/>
        </w:rPr>
        <w:t>ba)</w:t>
      </w:r>
      <w:r w:rsidRPr="009D654F">
        <w:rPr>
          <w:rFonts w:ascii="Times New Roman" w:hAnsi="Times New Roman" w:cs="Times New Roman"/>
          <w:sz w:val="24"/>
          <w:szCs w:val="24"/>
        </w:rPr>
        <w:tab/>
        <w:t>Ln (nagyvárosias telepszerű lakóterületi)</w:t>
      </w:r>
    </w:p>
    <w:p w:rsidR="00A70FBF" w:rsidRPr="009D654F" w:rsidRDefault="00A70FBF" w:rsidP="00A70FBF">
      <w:pPr>
        <w:widowControl w:val="0"/>
        <w:suppressAutoHyphens/>
        <w:spacing w:after="0"/>
        <w:ind w:left="1276" w:hanging="426"/>
        <w:jc w:val="both"/>
        <w:rPr>
          <w:rFonts w:ascii="Times New Roman" w:hAnsi="Times New Roman" w:cs="Times New Roman"/>
          <w:sz w:val="24"/>
          <w:szCs w:val="24"/>
        </w:rPr>
      </w:pPr>
      <w:r w:rsidRPr="009D654F">
        <w:rPr>
          <w:rFonts w:ascii="Times New Roman" w:hAnsi="Times New Roman" w:cs="Times New Roman"/>
          <w:i/>
          <w:sz w:val="24"/>
          <w:szCs w:val="24"/>
        </w:rPr>
        <w:t>bb)</w:t>
      </w:r>
      <w:r w:rsidRPr="009D654F">
        <w:rPr>
          <w:rFonts w:ascii="Times New Roman" w:hAnsi="Times New Roman" w:cs="Times New Roman"/>
          <w:sz w:val="24"/>
          <w:szCs w:val="24"/>
        </w:rPr>
        <w:tab/>
        <w:t>Lk (kisvárosias lakóterületi)</w:t>
      </w:r>
    </w:p>
    <w:p w:rsidR="00A70FBF" w:rsidRPr="009D654F" w:rsidRDefault="00A70FBF" w:rsidP="00A70FBF">
      <w:pPr>
        <w:widowControl w:val="0"/>
        <w:suppressAutoHyphens/>
        <w:spacing w:after="0"/>
        <w:ind w:left="1276" w:hanging="426"/>
        <w:jc w:val="both"/>
        <w:rPr>
          <w:rFonts w:ascii="Times New Roman" w:hAnsi="Times New Roman" w:cs="Times New Roman"/>
          <w:sz w:val="24"/>
          <w:szCs w:val="24"/>
        </w:rPr>
      </w:pPr>
      <w:r w:rsidRPr="009D654F">
        <w:rPr>
          <w:rFonts w:ascii="Times New Roman" w:hAnsi="Times New Roman" w:cs="Times New Roman"/>
          <w:i/>
          <w:sz w:val="24"/>
          <w:szCs w:val="24"/>
        </w:rPr>
        <w:t>bc)</w:t>
      </w:r>
      <w:r w:rsidRPr="009D654F">
        <w:rPr>
          <w:rFonts w:ascii="Times New Roman" w:hAnsi="Times New Roman" w:cs="Times New Roman"/>
          <w:sz w:val="24"/>
          <w:szCs w:val="24"/>
        </w:rPr>
        <w:tab/>
        <w:t>Vt (településközpont vegyes),</w:t>
      </w:r>
    </w:p>
    <w:p w:rsidR="00A70FBF" w:rsidRPr="009D654F" w:rsidRDefault="00A70FBF" w:rsidP="00A70FBF">
      <w:pPr>
        <w:widowControl w:val="0"/>
        <w:suppressAutoHyphens/>
        <w:spacing w:after="0"/>
        <w:ind w:left="1276" w:hanging="426"/>
        <w:jc w:val="both"/>
        <w:rPr>
          <w:rFonts w:ascii="Times New Roman" w:hAnsi="Times New Roman" w:cs="Times New Roman"/>
          <w:sz w:val="24"/>
          <w:szCs w:val="24"/>
        </w:rPr>
      </w:pPr>
      <w:r w:rsidRPr="009D654F">
        <w:rPr>
          <w:rFonts w:ascii="Times New Roman" w:hAnsi="Times New Roman" w:cs="Times New Roman"/>
          <w:i/>
          <w:sz w:val="24"/>
          <w:szCs w:val="24"/>
        </w:rPr>
        <w:lastRenderedPageBreak/>
        <w:t>bd)</w:t>
      </w:r>
      <w:r w:rsidRPr="009D654F">
        <w:rPr>
          <w:rFonts w:ascii="Times New Roman" w:hAnsi="Times New Roman" w:cs="Times New Roman"/>
          <w:i/>
          <w:sz w:val="24"/>
          <w:szCs w:val="24"/>
        </w:rPr>
        <w:tab/>
      </w:r>
      <w:r w:rsidRPr="009D654F">
        <w:rPr>
          <w:rFonts w:ascii="Times New Roman" w:hAnsi="Times New Roman" w:cs="Times New Roman"/>
          <w:sz w:val="24"/>
          <w:szCs w:val="24"/>
        </w:rPr>
        <w:t>K/B, K/Re, K/Rb,T, K/P (különleges építési), és</w:t>
      </w:r>
    </w:p>
    <w:p w:rsidR="00A70FBF" w:rsidRPr="009D654F" w:rsidRDefault="00A70FBF" w:rsidP="00A70FBF">
      <w:pPr>
        <w:widowControl w:val="0"/>
        <w:suppressAutoHyphens/>
        <w:spacing w:after="0"/>
        <w:ind w:left="1276" w:hanging="426"/>
        <w:jc w:val="both"/>
        <w:rPr>
          <w:rFonts w:ascii="Times New Roman" w:hAnsi="Times New Roman" w:cs="Times New Roman"/>
          <w:sz w:val="24"/>
          <w:szCs w:val="24"/>
        </w:rPr>
      </w:pPr>
      <w:r w:rsidRPr="009D654F">
        <w:rPr>
          <w:rFonts w:ascii="Times New Roman" w:hAnsi="Times New Roman" w:cs="Times New Roman"/>
          <w:i/>
          <w:sz w:val="24"/>
          <w:szCs w:val="24"/>
        </w:rPr>
        <w:t>be)</w:t>
      </w:r>
      <w:r w:rsidRPr="009D654F">
        <w:rPr>
          <w:rFonts w:ascii="Times New Roman" w:hAnsi="Times New Roman" w:cs="Times New Roman"/>
          <w:sz w:val="24"/>
          <w:szCs w:val="24"/>
        </w:rPr>
        <w:t xml:space="preserve"> Z (zöldterületi )</w:t>
      </w:r>
    </w:p>
    <w:p w:rsidR="00A70FBF" w:rsidRPr="009D654F" w:rsidRDefault="00A70FBF" w:rsidP="00A70FBF">
      <w:pPr>
        <w:widowControl w:val="0"/>
        <w:suppressAutoHyphens/>
        <w:spacing w:after="0"/>
        <w:ind w:left="1276" w:hanging="426"/>
        <w:jc w:val="both"/>
        <w:rPr>
          <w:rFonts w:ascii="Times New Roman" w:hAnsi="Times New Roman" w:cs="Times New Roman"/>
          <w:sz w:val="24"/>
          <w:szCs w:val="24"/>
        </w:rPr>
      </w:pPr>
      <w:r w:rsidRPr="009D654F">
        <w:rPr>
          <w:rFonts w:ascii="Times New Roman" w:hAnsi="Times New Roman" w:cs="Times New Roman"/>
          <w:sz w:val="24"/>
          <w:szCs w:val="24"/>
        </w:rPr>
        <w:t>övezetekbe sorolt területen lévő, valamint</w:t>
      </w:r>
    </w:p>
    <w:p w:rsidR="00A70FBF" w:rsidRPr="009D654F" w:rsidRDefault="00A70FBF" w:rsidP="00CB38D1">
      <w:pPr>
        <w:pStyle w:val="R3szint"/>
        <w:numPr>
          <w:ilvl w:val="2"/>
          <w:numId w:val="62"/>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 xml:space="preserve">a Képviselő-testület által jóváhagyott Városfejlesztési Koncepcióban kijelölt akcióterületeken lévő </w:t>
      </w:r>
    </w:p>
    <w:p w:rsidR="00A70FBF" w:rsidRPr="009D654F" w:rsidRDefault="00A70FBF" w:rsidP="00A70FBF">
      <w:pPr>
        <w:widowControl w:val="0"/>
        <w:suppressAutoHyphens/>
        <w:spacing w:after="0"/>
        <w:ind w:left="426"/>
        <w:jc w:val="both"/>
        <w:rPr>
          <w:rFonts w:ascii="Times New Roman" w:hAnsi="Times New Roman" w:cs="Times New Roman"/>
          <w:sz w:val="24"/>
          <w:szCs w:val="24"/>
        </w:rPr>
      </w:pPr>
      <w:r w:rsidRPr="009D654F">
        <w:rPr>
          <w:rFonts w:ascii="Times New Roman" w:hAnsi="Times New Roman" w:cs="Times New Roman"/>
          <w:sz w:val="24"/>
          <w:szCs w:val="24"/>
        </w:rPr>
        <w:t>ingatlanokon tervezett, jogszabályban építésügyi hatósági engedélyhez kötött építési munkákra vonatkozó építészeti-műszaki tervekkel kapcsolatban.</w:t>
      </w:r>
    </w:p>
    <w:p w:rsidR="00AE5DCF" w:rsidRPr="009D654F" w:rsidRDefault="00AE5DCF" w:rsidP="00AE5DCF">
      <w:pPr>
        <w:spacing w:after="0"/>
        <w:ind w:firstLine="284"/>
        <w:jc w:val="both"/>
        <w:rPr>
          <w:rFonts w:ascii="Times New Roman" w:hAnsi="Times New Roman" w:cs="Times New Roman"/>
          <w:iCs/>
          <w:sz w:val="24"/>
          <w:szCs w:val="24"/>
        </w:rPr>
      </w:pPr>
      <w:r w:rsidRPr="009D654F">
        <w:rPr>
          <w:rFonts w:ascii="Times New Roman" w:hAnsi="Times New Roman" w:cs="Times New Roman"/>
          <w:sz w:val="24"/>
          <w:szCs w:val="24"/>
        </w:rPr>
        <w:t xml:space="preserve">(2) </w:t>
      </w:r>
      <w:r w:rsidRPr="009D654F">
        <w:rPr>
          <w:rFonts w:ascii="Times New Roman" w:hAnsi="Times New Roman" w:cs="Times New Roman"/>
          <w:iCs/>
          <w:sz w:val="24"/>
          <w:szCs w:val="24"/>
        </w:rPr>
        <w:t>A területi védelem alatt álló területen, a Szent László utca – Gyorma utca és a Szkela utca kereszteződésétől a Halom utcáig terjedő szakaszán – mindkét oldalán elhelyezkedő telkeken az utcai telekhatártól számított 20 méteres távolságon belülre tervezett bármely rendeltetésű építmény településképi követelményeit előzetesen településképi véleményezési eljárás során kell tisztázni.</w:t>
      </w:r>
    </w:p>
    <w:p w:rsidR="00AE5DCF" w:rsidRPr="009D654F" w:rsidRDefault="00AE5DCF" w:rsidP="00AE5DCF">
      <w:pPr>
        <w:spacing w:after="0"/>
        <w:ind w:firstLine="284"/>
        <w:jc w:val="both"/>
        <w:rPr>
          <w:rFonts w:ascii="Times New Roman" w:hAnsi="Times New Roman" w:cs="Times New Roman"/>
          <w:i/>
          <w:iCs/>
          <w:sz w:val="24"/>
          <w:szCs w:val="24"/>
        </w:rPr>
      </w:pPr>
      <w:r w:rsidRPr="009D654F">
        <w:rPr>
          <w:rFonts w:ascii="Times New Roman" w:hAnsi="Times New Roman" w:cs="Times New Roman"/>
          <w:iCs/>
          <w:sz w:val="24"/>
          <w:szCs w:val="24"/>
        </w:rPr>
        <w:t>(3) A területi védelem alatt álló területen a</w:t>
      </w:r>
      <w:r w:rsidRPr="009D654F">
        <w:rPr>
          <w:rFonts w:ascii="Times New Roman" w:hAnsi="Times New Roman" w:cs="Times New Roman"/>
          <w:i/>
          <w:iCs/>
          <w:sz w:val="24"/>
          <w:szCs w:val="24"/>
        </w:rPr>
        <w:t xml:space="preserve"> </w:t>
      </w:r>
      <w:r w:rsidRPr="009D654F">
        <w:rPr>
          <w:rFonts w:ascii="Times New Roman" w:hAnsi="Times New Roman" w:cs="Times New Roman"/>
          <w:iCs/>
          <w:sz w:val="24"/>
          <w:szCs w:val="24"/>
        </w:rPr>
        <w:t>bontások során létrejövő építési telkek építési vonala kizárólag településképi vélemény alapján határozható meg.</w:t>
      </w:r>
      <w:r w:rsidRPr="009D654F">
        <w:rPr>
          <w:rFonts w:ascii="Times New Roman" w:hAnsi="Times New Roman" w:cs="Times New Roman"/>
          <w:i/>
          <w:iCs/>
          <w:sz w:val="24"/>
          <w:szCs w:val="24"/>
        </w:rPr>
        <w:t xml:space="preserve"> </w:t>
      </w:r>
    </w:p>
    <w:p w:rsidR="00AE5DCF" w:rsidRPr="009D654F" w:rsidRDefault="00AE5DCF" w:rsidP="00AE5DCF">
      <w:pPr>
        <w:pStyle w:val="Szvegtrzs21"/>
        <w:spacing w:line="276" w:lineRule="auto"/>
        <w:ind w:left="0" w:firstLine="284"/>
        <w:rPr>
          <w:i w:val="0"/>
          <w:iCs/>
          <w:sz w:val="24"/>
          <w:szCs w:val="24"/>
        </w:rPr>
      </w:pPr>
      <w:r w:rsidRPr="009D654F">
        <w:rPr>
          <w:i w:val="0"/>
          <w:iCs/>
          <w:sz w:val="24"/>
          <w:szCs w:val="24"/>
        </w:rPr>
        <w:t>(4) A területi védelem alatt álló épületek homlokzatán portál, kirakatszekrény, postaláda, bankautomata kizárólag</w:t>
      </w:r>
      <w:r w:rsidRPr="009D654F">
        <w:rPr>
          <w:iCs/>
          <w:sz w:val="24"/>
          <w:szCs w:val="24"/>
        </w:rPr>
        <w:t xml:space="preserve"> </w:t>
      </w:r>
      <w:r w:rsidRPr="009D654F">
        <w:rPr>
          <w:i w:val="0"/>
          <w:iCs/>
          <w:sz w:val="24"/>
          <w:szCs w:val="24"/>
        </w:rPr>
        <w:t>településképi vélemény alapján alakítható ki.</w:t>
      </w:r>
    </w:p>
    <w:p w:rsidR="00AE5DCF" w:rsidRPr="009D654F" w:rsidRDefault="00AE5DCF" w:rsidP="00AE5DCF">
      <w:pPr>
        <w:pStyle w:val="NormlWeb"/>
        <w:tabs>
          <w:tab w:val="num" w:pos="426"/>
        </w:tabs>
        <w:spacing w:before="0" w:beforeAutospacing="0" w:after="0" w:afterAutospacing="0" w:line="276" w:lineRule="auto"/>
        <w:ind w:firstLine="284"/>
        <w:jc w:val="both"/>
        <w:rPr>
          <w:iCs/>
        </w:rPr>
      </w:pPr>
      <w:r w:rsidRPr="009D654F">
        <w:t xml:space="preserve">(5) </w:t>
      </w:r>
      <w:r w:rsidRPr="009D654F">
        <w:rPr>
          <w:iCs/>
        </w:rPr>
        <w:t>A védett épületek hagyományos jelleget megőrző utcai homlokzatait érintő építési tevékenység kizárólag településképi vélemény alapján végezhető.</w:t>
      </w:r>
    </w:p>
    <w:p w:rsidR="00AE5DCF" w:rsidRPr="009D654F" w:rsidRDefault="00AE5DCF" w:rsidP="00AE5DCF">
      <w:pPr>
        <w:spacing w:after="0"/>
        <w:ind w:firstLine="284"/>
        <w:jc w:val="both"/>
        <w:rPr>
          <w:rFonts w:ascii="Times New Roman" w:hAnsi="Times New Roman" w:cs="Times New Roman"/>
          <w:iCs/>
          <w:sz w:val="24"/>
          <w:szCs w:val="24"/>
        </w:rPr>
      </w:pPr>
      <w:r w:rsidRPr="009D654F">
        <w:rPr>
          <w:rFonts w:ascii="Times New Roman" w:hAnsi="Times New Roman" w:cs="Times New Roman"/>
          <w:sz w:val="24"/>
          <w:szCs w:val="24"/>
        </w:rPr>
        <w:t xml:space="preserve">(6) </w:t>
      </w:r>
      <w:r w:rsidRPr="009D654F">
        <w:rPr>
          <w:rFonts w:ascii="Times New Roman" w:hAnsi="Times New Roman" w:cs="Times New Roman"/>
          <w:iCs/>
          <w:sz w:val="24"/>
          <w:szCs w:val="24"/>
        </w:rPr>
        <w:t>A védett épületek homlokzatán portál vagy kirakatszekrény, postaláda, bankautomata stb. kizárólag településképi vélemény alapján alakítható ki.</w:t>
      </w:r>
    </w:p>
    <w:p w:rsidR="00AE5DCF" w:rsidRPr="009D654F" w:rsidRDefault="00AE5DCF" w:rsidP="00AE5DCF">
      <w:pPr>
        <w:tabs>
          <w:tab w:val="left" w:pos="2520"/>
        </w:tabs>
        <w:spacing w:after="0"/>
        <w:ind w:firstLine="284"/>
        <w:jc w:val="both"/>
        <w:rPr>
          <w:rFonts w:ascii="Times New Roman" w:hAnsi="Times New Roman" w:cs="Times New Roman"/>
          <w:sz w:val="24"/>
          <w:szCs w:val="24"/>
        </w:rPr>
      </w:pPr>
      <w:r w:rsidRPr="009D654F">
        <w:rPr>
          <w:rFonts w:ascii="Times New Roman" w:hAnsi="Times New Roman" w:cs="Times New Roman"/>
          <w:sz w:val="24"/>
          <w:szCs w:val="24"/>
        </w:rPr>
        <w:t xml:space="preserve">(7) Tájképvédelmi szempontból kiemelten kezelendő területen a tájképet jelentősen megváltoztató elsődleges funkciójú épületek tájba illesztésének biztosítását településképi véleményezési eljárásban kell igazolni. </w:t>
      </w:r>
    </w:p>
    <w:p w:rsidR="00AE5DCF" w:rsidRPr="009D654F" w:rsidRDefault="00AE5DCF" w:rsidP="00AE5DCF">
      <w:pPr>
        <w:spacing w:after="0"/>
        <w:ind w:firstLine="284"/>
        <w:jc w:val="both"/>
        <w:rPr>
          <w:rFonts w:ascii="Times New Roman" w:hAnsi="Times New Roman" w:cs="Times New Roman"/>
          <w:iCs/>
          <w:sz w:val="24"/>
          <w:szCs w:val="24"/>
        </w:rPr>
      </w:pPr>
      <w:r w:rsidRPr="009D654F">
        <w:rPr>
          <w:rFonts w:ascii="Times New Roman" w:hAnsi="Times New Roman" w:cs="Times New Roman"/>
          <w:iCs/>
          <w:sz w:val="24"/>
          <w:szCs w:val="24"/>
        </w:rPr>
        <w:t>(8) Övezethatáron átnyúló épület esetén a beépítési előírások településképi véleményezés során határozandók meg.</w:t>
      </w:r>
    </w:p>
    <w:p w:rsidR="00AE5DCF" w:rsidRPr="009D654F" w:rsidRDefault="00AE5DCF" w:rsidP="00AE5DCF">
      <w:pPr>
        <w:pStyle w:val="Szvegtrzs21"/>
        <w:spacing w:line="276" w:lineRule="auto"/>
        <w:ind w:left="0" w:firstLine="284"/>
        <w:rPr>
          <w:i w:val="0"/>
          <w:sz w:val="24"/>
          <w:szCs w:val="24"/>
        </w:rPr>
      </w:pPr>
      <w:r w:rsidRPr="009D654F">
        <w:rPr>
          <w:i w:val="0"/>
          <w:sz w:val="24"/>
          <w:szCs w:val="24"/>
        </w:rPr>
        <w:t>(9) A felhagyott téglagyár területén az építés helyének kijelölését településképi vélemény alapján lehet elvégezni.</w:t>
      </w:r>
    </w:p>
    <w:p w:rsidR="00A70FBF" w:rsidRPr="009D654F" w:rsidRDefault="00AE5DCF" w:rsidP="005174CA">
      <w:pPr>
        <w:pStyle w:val="Listaszerbekezds2"/>
        <w:widowControl w:val="0"/>
        <w:suppressAutoHyphens/>
        <w:spacing w:line="276" w:lineRule="auto"/>
        <w:ind w:left="0" w:firstLine="284"/>
        <w:jc w:val="both"/>
        <w:rPr>
          <w:rFonts w:ascii="Times New Roman" w:hAnsi="Times New Roman"/>
          <w:sz w:val="24"/>
          <w:szCs w:val="24"/>
        </w:rPr>
      </w:pPr>
      <w:r w:rsidRPr="009D654F">
        <w:rPr>
          <w:rFonts w:ascii="Times New Roman" w:hAnsi="Times New Roman"/>
          <w:sz w:val="24"/>
          <w:szCs w:val="24"/>
        </w:rPr>
        <w:t xml:space="preserve">(10) </w:t>
      </w:r>
      <w:r w:rsidR="00A70FBF" w:rsidRPr="009D654F">
        <w:rPr>
          <w:rFonts w:ascii="Times New Roman" w:hAnsi="Times New Roman"/>
          <w:sz w:val="24"/>
          <w:szCs w:val="24"/>
        </w:rPr>
        <w:t>Településképi véleményezési eljárást kell lefolytatni továbbá – a konkrét helyszíntől és az ingatlan övez</w:t>
      </w:r>
      <w:r w:rsidR="008554E7" w:rsidRPr="009D654F">
        <w:rPr>
          <w:rFonts w:ascii="Times New Roman" w:hAnsi="Times New Roman"/>
          <w:sz w:val="24"/>
          <w:szCs w:val="24"/>
        </w:rPr>
        <w:t>eti besorolásától függetlenül –</w:t>
      </w:r>
    </w:p>
    <w:p w:rsidR="00A70FBF" w:rsidRPr="009D654F" w:rsidRDefault="00A70FBF" w:rsidP="00CB38D1">
      <w:pPr>
        <w:pStyle w:val="R3szint"/>
        <w:numPr>
          <w:ilvl w:val="2"/>
          <w:numId w:val="64"/>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a 9,00 m-es építménymagasságú, illetve az F+2 szintes vagy azoknál magasabb új építmények, valamint az ilyen magasságot eredményező emeletráépítések, tetőtér-beépítések,</w:t>
      </w:r>
    </w:p>
    <w:p w:rsidR="00A70FBF" w:rsidRPr="009D654F" w:rsidRDefault="00A70FBF" w:rsidP="00CB38D1">
      <w:pPr>
        <w:pStyle w:val="R3szint"/>
        <w:numPr>
          <w:ilvl w:val="2"/>
          <w:numId w:val="62"/>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valamennyi 500 m</w:t>
      </w:r>
      <w:r w:rsidRPr="009D654F">
        <w:rPr>
          <w:rFonts w:ascii="Times New Roman" w:hAnsi="Times New Roman"/>
          <w:sz w:val="24"/>
          <w:szCs w:val="24"/>
          <w:vertAlign w:val="superscript"/>
        </w:rPr>
        <w:t>2</w:t>
      </w:r>
      <w:r w:rsidRPr="009D654F">
        <w:rPr>
          <w:rFonts w:ascii="Times New Roman" w:hAnsi="Times New Roman"/>
          <w:sz w:val="24"/>
          <w:szCs w:val="24"/>
        </w:rPr>
        <w:t xml:space="preserve"> bruttó szintterületet meghaladó földszintes, valamint 1500 m2 bruttó szintterületet meghaladó többszintes új építmény,</w:t>
      </w:r>
    </w:p>
    <w:p w:rsidR="00A70FBF" w:rsidRPr="009D654F" w:rsidRDefault="00A70FBF" w:rsidP="00CB38D1">
      <w:pPr>
        <w:pStyle w:val="R3szint"/>
        <w:numPr>
          <w:ilvl w:val="2"/>
          <w:numId w:val="62"/>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a b) pontban szereplő nagyságrendeket meghaladó meglévő építmény rendeltetését – a működést és a környező beépítéshez való viszonyt – megváltoztató,</w:t>
      </w:r>
    </w:p>
    <w:p w:rsidR="00A70FBF" w:rsidRPr="009D654F" w:rsidRDefault="00A70FBF" w:rsidP="00CB38D1">
      <w:pPr>
        <w:pStyle w:val="R3szint"/>
        <w:numPr>
          <w:ilvl w:val="2"/>
          <w:numId w:val="62"/>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 xml:space="preserve">helyi </w:t>
      </w:r>
      <w:r w:rsidR="003679A0" w:rsidRPr="009D654F">
        <w:rPr>
          <w:rFonts w:ascii="Times New Roman" w:hAnsi="Times New Roman"/>
          <w:sz w:val="24"/>
          <w:szCs w:val="24"/>
        </w:rPr>
        <w:t xml:space="preserve">egyedi </w:t>
      </w:r>
      <w:r w:rsidRPr="009D654F">
        <w:rPr>
          <w:rFonts w:ascii="Times New Roman" w:hAnsi="Times New Roman"/>
          <w:sz w:val="24"/>
          <w:szCs w:val="24"/>
        </w:rPr>
        <w:t>értékvédelem alatt álló építményt érintő, valamint</w:t>
      </w:r>
    </w:p>
    <w:p w:rsidR="00A70FBF" w:rsidRPr="009D654F" w:rsidRDefault="00A70FBF" w:rsidP="00CB38D1">
      <w:pPr>
        <w:pStyle w:val="R3szint"/>
        <w:numPr>
          <w:ilvl w:val="2"/>
          <w:numId w:val="62"/>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a köztéri műalkotások környezetalakítására vonatkozó,</w:t>
      </w:r>
    </w:p>
    <w:p w:rsidR="00A70FBF" w:rsidRPr="009D654F" w:rsidRDefault="00A70FBF" w:rsidP="00053DE3">
      <w:pPr>
        <w:widowControl w:val="0"/>
        <w:suppressAutoHyphens/>
        <w:spacing w:after="0"/>
        <w:ind w:hanging="1"/>
        <w:jc w:val="both"/>
        <w:rPr>
          <w:rFonts w:ascii="Times New Roman" w:hAnsi="Times New Roman" w:cs="Times New Roman"/>
          <w:sz w:val="24"/>
          <w:szCs w:val="24"/>
        </w:rPr>
      </w:pPr>
      <w:r w:rsidRPr="009D654F">
        <w:rPr>
          <w:rFonts w:ascii="Times New Roman" w:hAnsi="Times New Roman" w:cs="Times New Roman"/>
          <w:sz w:val="24"/>
          <w:szCs w:val="24"/>
        </w:rPr>
        <w:t>jogszabály alapján építésügyi hatósági engedélyhez kötött építési munkákra vonatkozó építészeti-műszaki tervekkel kapcsolatban.</w:t>
      </w:r>
    </w:p>
    <w:p w:rsidR="00A70FBF" w:rsidRPr="009D654F" w:rsidRDefault="00AE5DCF" w:rsidP="005174CA">
      <w:pPr>
        <w:pStyle w:val="Listaszerbekezds2"/>
        <w:widowControl w:val="0"/>
        <w:suppressAutoHyphens/>
        <w:spacing w:after="120" w:line="276" w:lineRule="auto"/>
        <w:ind w:left="0" w:firstLine="426"/>
        <w:contextualSpacing w:val="0"/>
        <w:jc w:val="both"/>
        <w:rPr>
          <w:rFonts w:ascii="Times New Roman" w:hAnsi="Times New Roman"/>
          <w:sz w:val="24"/>
          <w:szCs w:val="24"/>
        </w:rPr>
      </w:pPr>
      <w:r w:rsidRPr="009D654F">
        <w:rPr>
          <w:rFonts w:ascii="Times New Roman" w:hAnsi="Times New Roman"/>
          <w:sz w:val="24"/>
          <w:szCs w:val="24"/>
        </w:rPr>
        <w:t>(11</w:t>
      </w:r>
      <w:r w:rsidR="00A70FBF" w:rsidRPr="009D654F">
        <w:rPr>
          <w:rFonts w:ascii="Times New Roman" w:hAnsi="Times New Roman"/>
          <w:sz w:val="24"/>
          <w:szCs w:val="24"/>
        </w:rPr>
        <w:t xml:space="preserve">) Az (1) bekezdés a) pontja szerinti útvonalak és közterek, valamint a c) pontja szerinti akcióterületek felsorolását e rendelet </w:t>
      </w:r>
      <w:r w:rsidR="0011055D" w:rsidRPr="009D654F">
        <w:rPr>
          <w:rFonts w:ascii="Times New Roman" w:hAnsi="Times New Roman"/>
          <w:sz w:val="24"/>
          <w:szCs w:val="24"/>
        </w:rPr>
        <w:t>7. melléklete, az (1) bekezdés a) pontjában</w:t>
      </w:r>
      <w:r w:rsidR="00A70FBF" w:rsidRPr="009D654F">
        <w:rPr>
          <w:rFonts w:ascii="Times New Roman" w:hAnsi="Times New Roman"/>
          <w:sz w:val="24"/>
          <w:szCs w:val="24"/>
        </w:rPr>
        <w:t xml:space="preserve"> szereplő valamennyi érintett nyomvonal és terület térképi ábrázolását e rendelet </w:t>
      </w:r>
      <w:r w:rsidR="0011055D" w:rsidRPr="009D654F">
        <w:rPr>
          <w:rFonts w:ascii="Times New Roman" w:hAnsi="Times New Roman"/>
          <w:sz w:val="24"/>
          <w:szCs w:val="24"/>
        </w:rPr>
        <w:t>8</w:t>
      </w:r>
      <w:r w:rsidR="00A70FBF" w:rsidRPr="009D654F">
        <w:rPr>
          <w:rFonts w:ascii="Times New Roman" w:hAnsi="Times New Roman"/>
          <w:sz w:val="24"/>
          <w:szCs w:val="24"/>
        </w:rPr>
        <w:t>. melléklete tartalmazza.</w:t>
      </w:r>
    </w:p>
    <w:p w:rsidR="004E2910" w:rsidRPr="009D654F" w:rsidRDefault="004E2910" w:rsidP="005938BF">
      <w:pPr>
        <w:pStyle w:val="Listaszerbekezds2"/>
        <w:spacing w:after="120" w:line="276" w:lineRule="auto"/>
        <w:ind w:left="0"/>
        <w:jc w:val="both"/>
        <w:rPr>
          <w:rFonts w:ascii="Times New Roman" w:hAnsi="Times New Roman"/>
          <w:sz w:val="24"/>
          <w:szCs w:val="24"/>
        </w:rPr>
      </w:pPr>
    </w:p>
    <w:p w:rsidR="008554E7" w:rsidRPr="009D654F" w:rsidRDefault="008554E7" w:rsidP="008554E7">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A településképi véleményezés eljárási szabályai</w:t>
      </w:r>
    </w:p>
    <w:p w:rsidR="008554E7" w:rsidRPr="009D654F" w:rsidRDefault="008554E7" w:rsidP="008554E7">
      <w:pPr>
        <w:pStyle w:val="Listaszerbekezds2"/>
        <w:spacing w:after="120" w:line="276" w:lineRule="auto"/>
        <w:ind w:left="0"/>
        <w:jc w:val="both"/>
        <w:rPr>
          <w:rFonts w:ascii="Times New Roman" w:hAnsi="Times New Roman"/>
          <w:sz w:val="24"/>
          <w:szCs w:val="24"/>
        </w:rPr>
      </w:pPr>
    </w:p>
    <w:p w:rsidR="008554E7" w:rsidRPr="009D654F" w:rsidRDefault="008554E7" w:rsidP="005174CA">
      <w:pPr>
        <w:pStyle w:val="Listaszerbekezds2"/>
        <w:widowControl w:val="0"/>
        <w:suppressAutoHyphens/>
        <w:spacing w:line="276" w:lineRule="auto"/>
        <w:ind w:left="0"/>
        <w:jc w:val="both"/>
        <w:rPr>
          <w:rFonts w:ascii="Times New Roman" w:hAnsi="Times New Roman"/>
          <w:sz w:val="24"/>
          <w:szCs w:val="24"/>
        </w:rPr>
      </w:pPr>
      <w:r w:rsidRPr="009D654F">
        <w:rPr>
          <w:rFonts w:ascii="Times New Roman" w:eastAsia="Calibri" w:hAnsi="Times New Roman"/>
          <w:b/>
          <w:sz w:val="24"/>
          <w:szCs w:val="24"/>
        </w:rPr>
        <w:t>36. §</w:t>
      </w:r>
      <w:r w:rsidRPr="009D654F">
        <w:rPr>
          <w:rFonts w:ascii="Times New Roman" w:hAnsi="Times New Roman"/>
          <w:sz w:val="24"/>
          <w:szCs w:val="24"/>
        </w:rPr>
        <w:t xml:space="preserve">  (1) A 35. § (1) és (2) bekezdésében említett útvonalakat, köztereket és akcióterületeket illetően</w:t>
      </w:r>
    </w:p>
    <w:p w:rsidR="008554E7" w:rsidRPr="009D654F" w:rsidRDefault="008554E7" w:rsidP="00CB38D1">
      <w:pPr>
        <w:pStyle w:val="R3szint"/>
        <w:numPr>
          <w:ilvl w:val="2"/>
          <w:numId w:val="68"/>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 xml:space="preserve">e rendelet </w:t>
      </w:r>
      <w:r w:rsidR="0011055D" w:rsidRPr="009D654F">
        <w:rPr>
          <w:rFonts w:ascii="Times New Roman" w:eastAsia="Times New Roman" w:hAnsi="Times New Roman"/>
          <w:sz w:val="24"/>
          <w:szCs w:val="24"/>
        </w:rPr>
        <w:t>7</w:t>
      </w:r>
      <w:r w:rsidRPr="009D654F">
        <w:rPr>
          <w:rFonts w:ascii="Times New Roman" w:eastAsia="Times New Roman" w:hAnsi="Times New Roman"/>
          <w:sz w:val="24"/>
          <w:szCs w:val="24"/>
        </w:rPr>
        <w:t>. mellékletében</w:t>
      </w:r>
      <w:r w:rsidRPr="009D654F">
        <w:rPr>
          <w:rFonts w:ascii="Times New Roman" w:hAnsi="Times New Roman"/>
          <w:sz w:val="24"/>
          <w:szCs w:val="24"/>
        </w:rPr>
        <w:t xml:space="preserve"> felsorolt útvonalak és közterek közül a 6. sz. főút, 51116. j. bekötőút, 51309. j. állomási hozzájáró út, Csenterics u., Dunafüredi u., Erőmű u., Vörösmarty u., Városkapu u., Olajmunkás u., Damjanich u., Erkel F. körút, Fogoly u., Vasút u., István király u., Szabadság u., Szt. László u., Szt. István tér, Szt. László tér, Liszt F. stny., Kodály Z. stny. esetében, továbbá – ha az érintett útszakasz beépítésre nem szánt területtel határos – a közút területének határától számított 150 m-es sávon belül lévő, </w:t>
      </w:r>
    </w:p>
    <w:p w:rsidR="008554E7" w:rsidRPr="009D654F" w:rsidRDefault="008554E7" w:rsidP="00CB38D1">
      <w:pPr>
        <w:pStyle w:val="R3szint"/>
        <w:numPr>
          <w:ilvl w:val="2"/>
          <w:numId w:val="64"/>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a 35. § (1) bekezdés ba), bc), bd), be) pontjában felsorolt, valamint c) pontjában említett területet, illetve ingatlant érintő, továbbá</w:t>
      </w:r>
    </w:p>
    <w:p w:rsidR="008554E7" w:rsidRPr="009D654F" w:rsidRDefault="008554E7" w:rsidP="00CB38D1">
      <w:pPr>
        <w:pStyle w:val="R3szint"/>
        <w:numPr>
          <w:ilvl w:val="2"/>
          <w:numId w:val="64"/>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a 35. § (2) bekezdés d) és e) pontjában szereplő,</w:t>
      </w:r>
    </w:p>
    <w:p w:rsidR="008554E7" w:rsidRPr="009D654F" w:rsidRDefault="008554E7" w:rsidP="005174CA">
      <w:pPr>
        <w:pStyle w:val="Listaszerbekezds2"/>
        <w:widowControl w:val="0"/>
        <w:suppressAutoHyphens/>
        <w:spacing w:line="276" w:lineRule="auto"/>
        <w:ind w:left="0"/>
        <w:jc w:val="both"/>
        <w:rPr>
          <w:rFonts w:ascii="Times New Roman" w:hAnsi="Times New Roman"/>
          <w:sz w:val="24"/>
          <w:szCs w:val="24"/>
        </w:rPr>
      </w:pPr>
      <w:r w:rsidRPr="009D654F">
        <w:rPr>
          <w:rFonts w:ascii="Times New Roman" w:hAnsi="Times New Roman"/>
          <w:sz w:val="24"/>
          <w:szCs w:val="24"/>
        </w:rPr>
        <w:t xml:space="preserve">településképi véleményezési eljáráshoz kötött építési munkákra vonatkozó építészeti-műszaki tervdokumentációkkal kapcsolatban a településképi </w:t>
      </w:r>
      <w:r w:rsidR="00B53402" w:rsidRPr="009D654F">
        <w:rPr>
          <w:rFonts w:ascii="Times New Roman" w:hAnsi="Times New Roman"/>
          <w:sz w:val="24"/>
          <w:szCs w:val="24"/>
        </w:rPr>
        <w:t>vélemény alapját a t</w:t>
      </w:r>
      <w:r w:rsidRPr="009D654F">
        <w:rPr>
          <w:rFonts w:ascii="Times New Roman" w:hAnsi="Times New Roman"/>
          <w:sz w:val="24"/>
          <w:szCs w:val="24"/>
        </w:rPr>
        <w:t>ervtanács állásfoglalása képezi.</w:t>
      </w:r>
    </w:p>
    <w:p w:rsidR="008554E7" w:rsidRPr="009D654F" w:rsidRDefault="008554E7" w:rsidP="005174CA">
      <w:pPr>
        <w:pStyle w:val="Listaszerbekezds2"/>
        <w:widowControl w:val="0"/>
        <w:suppressAutoHyphens/>
        <w:spacing w:line="276" w:lineRule="auto"/>
        <w:ind w:left="0" w:firstLine="284"/>
        <w:jc w:val="both"/>
        <w:rPr>
          <w:rFonts w:ascii="Times New Roman" w:hAnsi="Times New Roman"/>
          <w:sz w:val="24"/>
          <w:szCs w:val="24"/>
        </w:rPr>
      </w:pPr>
      <w:r w:rsidRPr="009D654F">
        <w:rPr>
          <w:rFonts w:ascii="Times New Roman" w:hAnsi="Times New Roman"/>
          <w:sz w:val="24"/>
          <w:szCs w:val="24"/>
        </w:rPr>
        <w:t xml:space="preserve">(2) </w:t>
      </w:r>
      <w:r w:rsidRPr="009D654F">
        <w:rPr>
          <w:rFonts w:ascii="Times New Roman" w:hAnsi="Times New Roman"/>
          <w:sz w:val="24"/>
          <w:szCs w:val="24"/>
        </w:rPr>
        <w:tab/>
      </w:r>
      <w:r w:rsidR="00B53402" w:rsidRPr="009D654F">
        <w:rPr>
          <w:rFonts w:ascii="Times New Roman" w:hAnsi="Times New Roman"/>
          <w:sz w:val="24"/>
          <w:szCs w:val="24"/>
        </w:rPr>
        <w:t>A t</w:t>
      </w:r>
      <w:r w:rsidRPr="009D654F">
        <w:rPr>
          <w:rFonts w:ascii="Times New Roman" w:hAnsi="Times New Roman"/>
          <w:sz w:val="24"/>
          <w:szCs w:val="24"/>
        </w:rPr>
        <w:t>ervtanács működési feltételeit és eljárási szabályait külön önkormányzati rendelet szabályozza.</w:t>
      </w:r>
    </w:p>
    <w:p w:rsidR="008554E7" w:rsidRPr="009D654F" w:rsidRDefault="008554E7" w:rsidP="005174CA">
      <w:pPr>
        <w:pStyle w:val="Listaszerbekezds2"/>
        <w:widowControl w:val="0"/>
        <w:suppressAutoHyphens/>
        <w:spacing w:line="276" w:lineRule="auto"/>
        <w:ind w:left="0" w:firstLine="284"/>
        <w:jc w:val="both"/>
        <w:rPr>
          <w:rFonts w:ascii="Times New Roman" w:hAnsi="Times New Roman"/>
          <w:sz w:val="24"/>
          <w:szCs w:val="24"/>
        </w:rPr>
      </w:pPr>
      <w:r w:rsidRPr="009D654F">
        <w:rPr>
          <w:rFonts w:ascii="Times New Roman" w:hAnsi="Times New Roman"/>
          <w:sz w:val="24"/>
          <w:szCs w:val="24"/>
        </w:rPr>
        <w:t xml:space="preserve">(3) </w:t>
      </w:r>
      <w:r w:rsidRPr="009D654F">
        <w:rPr>
          <w:rFonts w:ascii="Times New Roman" w:hAnsi="Times New Roman"/>
          <w:sz w:val="24"/>
          <w:szCs w:val="24"/>
        </w:rPr>
        <w:tab/>
        <w:t xml:space="preserve">Az (1) </w:t>
      </w:r>
      <w:r w:rsidR="005174CA" w:rsidRPr="009D654F">
        <w:rPr>
          <w:rFonts w:ascii="Times New Roman" w:hAnsi="Times New Roman"/>
          <w:sz w:val="24"/>
          <w:szCs w:val="24"/>
        </w:rPr>
        <w:t>bekezdésben nem szereplő, de a 35</w:t>
      </w:r>
      <w:r w:rsidRPr="009D654F">
        <w:rPr>
          <w:rFonts w:ascii="Times New Roman" w:hAnsi="Times New Roman"/>
          <w:sz w:val="24"/>
          <w:szCs w:val="24"/>
        </w:rPr>
        <w:t xml:space="preserve">. § (1) és (2) bekezdés szerint településképi véleményezési eljáráshoz kötött építési munkákra vonatkozó építészeti-műszaki tervdokumentációkkal kapcsolatban a településképi vélemény alapját a főépítész szakmai álláspontja képezi. </w:t>
      </w:r>
    </w:p>
    <w:p w:rsidR="008554E7" w:rsidRPr="009D654F" w:rsidRDefault="008554E7" w:rsidP="005174CA">
      <w:pPr>
        <w:pStyle w:val="Listaszerbekezds2"/>
        <w:widowControl w:val="0"/>
        <w:suppressAutoHyphens/>
        <w:spacing w:line="276" w:lineRule="auto"/>
        <w:ind w:left="0" w:firstLine="284"/>
        <w:jc w:val="both"/>
        <w:rPr>
          <w:rFonts w:ascii="Times New Roman" w:hAnsi="Times New Roman"/>
          <w:sz w:val="24"/>
          <w:szCs w:val="24"/>
        </w:rPr>
      </w:pPr>
      <w:r w:rsidRPr="009D654F">
        <w:rPr>
          <w:rFonts w:ascii="Times New Roman" w:hAnsi="Times New Roman"/>
          <w:sz w:val="24"/>
          <w:szCs w:val="24"/>
        </w:rPr>
        <w:t xml:space="preserve">(4) </w:t>
      </w:r>
      <w:r w:rsidRPr="009D654F">
        <w:rPr>
          <w:rFonts w:ascii="Times New Roman" w:hAnsi="Times New Roman"/>
          <w:sz w:val="24"/>
          <w:szCs w:val="24"/>
        </w:rPr>
        <w:tab/>
      </w:r>
      <w:r w:rsidR="00B53402" w:rsidRPr="009D654F">
        <w:rPr>
          <w:rFonts w:ascii="Times New Roman" w:hAnsi="Times New Roman"/>
          <w:sz w:val="24"/>
          <w:szCs w:val="24"/>
        </w:rPr>
        <w:t>Amennyiben a t</w:t>
      </w:r>
      <w:r w:rsidRPr="009D654F">
        <w:rPr>
          <w:rFonts w:ascii="Times New Roman" w:hAnsi="Times New Roman"/>
          <w:sz w:val="24"/>
          <w:szCs w:val="24"/>
        </w:rPr>
        <w:t xml:space="preserve">ervtanács határozatképessége objektív okok miatt nem biztosítható, kivételes esetben az (1) bekezdés szerinti tervtanácsi állásfoglalást a főépítész – (3) bekezdés szerinti – szakmai állásfoglalása helyettesítheti. </w:t>
      </w:r>
    </w:p>
    <w:p w:rsidR="008554E7" w:rsidRPr="009D654F" w:rsidRDefault="008554E7" w:rsidP="005174CA">
      <w:pPr>
        <w:pStyle w:val="Listaszerbekezds2"/>
        <w:widowControl w:val="0"/>
        <w:suppressAutoHyphens/>
        <w:spacing w:line="276" w:lineRule="auto"/>
        <w:ind w:left="0" w:firstLine="284"/>
        <w:jc w:val="both"/>
        <w:rPr>
          <w:rFonts w:ascii="Times New Roman" w:hAnsi="Times New Roman"/>
          <w:sz w:val="24"/>
          <w:szCs w:val="24"/>
        </w:rPr>
      </w:pPr>
      <w:r w:rsidRPr="009D654F">
        <w:rPr>
          <w:rFonts w:ascii="Times New Roman" w:hAnsi="Times New Roman"/>
          <w:sz w:val="24"/>
          <w:szCs w:val="24"/>
        </w:rPr>
        <w:t xml:space="preserve">(5) </w:t>
      </w:r>
      <w:r w:rsidRPr="009D654F">
        <w:rPr>
          <w:rFonts w:ascii="Times New Roman" w:hAnsi="Times New Roman"/>
          <w:sz w:val="24"/>
          <w:szCs w:val="24"/>
        </w:rPr>
        <w:tab/>
        <w:t>A tervezési terület, illetve az építési munka sajátosságai alapján indokolt esetben a polgármester vagy – a polgármester egyetértésével – a főépítész kezdeményezheti a (3) bekezdés szerinti építészeti-műszaki terv tervtanácsi véleményezését.</w:t>
      </w:r>
    </w:p>
    <w:p w:rsidR="008554E7" w:rsidRPr="009D654F" w:rsidRDefault="008554E7" w:rsidP="008554E7">
      <w:pPr>
        <w:widowControl w:val="0"/>
        <w:suppressAutoHyphens/>
        <w:spacing w:after="0"/>
        <w:ind w:left="426" w:hanging="426"/>
        <w:jc w:val="both"/>
      </w:pPr>
    </w:p>
    <w:p w:rsidR="008554E7" w:rsidRPr="009D654F" w:rsidRDefault="008554E7" w:rsidP="005174CA">
      <w:pPr>
        <w:pStyle w:val="Listaszerbekezds2"/>
        <w:widowControl w:val="0"/>
        <w:suppressAutoHyphens/>
        <w:spacing w:line="276" w:lineRule="auto"/>
        <w:ind w:left="0"/>
        <w:jc w:val="both"/>
        <w:rPr>
          <w:rFonts w:ascii="Times New Roman" w:hAnsi="Times New Roman"/>
          <w:sz w:val="24"/>
          <w:szCs w:val="24"/>
        </w:rPr>
      </w:pPr>
      <w:r w:rsidRPr="009D654F">
        <w:rPr>
          <w:rFonts w:ascii="Times New Roman" w:hAnsi="Times New Roman"/>
          <w:b/>
          <w:sz w:val="24"/>
          <w:szCs w:val="24"/>
        </w:rPr>
        <w:t>37. §</w:t>
      </w:r>
      <w:r w:rsidRPr="009D654F">
        <w:rPr>
          <w:rFonts w:ascii="Times New Roman" w:hAnsi="Times New Roman"/>
          <w:sz w:val="24"/>
          <w:szCs w:val="24"/>
        </w:rPr>
        <w:t xml:space="preserve"> (1) A településképi véleményezési eljárás az építtető, illetve az általa megbízott tervező (a továbbiakban együtt: kérelmező) által a polgármesterhez benyújtott – erre rendszeresített papíralapú – kérelemre indul. A kérelmező legkésőbb a kérelem benyújtásáig a véleményezendő építészeti-műszaki tervdokumentációt elektronikus formában feltölti az építésügyi hatósági eljáráshoz biztosított elektronikus tárhelyre, melyhez a polgármesternek, illetve a Százhalombattai Polgármesteri Hivatalnak hozzáférést biztosít.</w:t>
      </w:r>
    </w:p>
    <w:p w:rsidR="008554E7" w:rsidRPr="009D654F" w:rsidRDefault="008554E7" w:rsidP="005174CA">
      <w:pPr>
        <w:pStyle w:val="Listaszerbekezds2"/>
        <w:widowControl w:val="0"/>
        <w:suppressAutoHyphens/>
        <w:spacing w:line="276" w:lineRule="auto"/>
        <w:ind w:left="0" w:firstLine="426"/>
        <w:jc w:val="both"/>
        <w:rPr>
          <w:rFonts w:ascii="Times New Roman" w:hAnsi="Times New Roman"/>
          <w:sz w:val="24"/>
          <w:szCs w:val="24"/>
        </w:rPr>
      </w:pPr>
      <w:r w:rsidRPr="009D654F">
        <w:rPr>
          <w:rFonts w:ascii="Times New Roman" w:hAnsi="Times New Roman"/>
          <w:sz w:val="24"/>
          <w:szCs w:val="24"/>
        </w:rPr>
        <w:t xml:space="preserve">(2) A polgármester településképi véleményét – az 5. § (1) és (3) bekezdése szerint – a főépítész készíti elő. </w:t>
      </w:r>
    </w:p>
    <w:p w:rsidR="008554E7" w:rsidRPr="009D654F" w:rsidRDefault="005174CA" w:rsidP="005174CA">
      <w:pPr>
        <w:pStyle w:val="Listaszerbekezds2"/>
        <w:widowControl w:val="0"/>
        <w:suppressAutoHyphens/>
        <w:spacing w:line="276" w:lineRule="auto"/>
        <w:ind w:left="0" w:firstLine="426"/>
        <w:jc w:val="both"/>
        <w:rPr>
          <w:rFonts w:ascii="Times New Roman" w:hAnsi="Times New Roman"/>
          <w:sz w:val="24"/>
          <w:szCs w:val="24"/>
        </w:rPr>
      </w:pPr>
      <w:r w:rsidRPr="009D654F">
        <w:rPr>
          <w:rFonts w:ascii="Times New Roman" w:hAnsi="Times New Roman"/>
          <w:sz w:val="24"/>
          <w:szCs w:val="24"/>
        </w:rPr>
        <w:t xml:space="preserve">(3) </w:t>
      </w:r>
      <w:r w:rsidR="008554E7" w:rsidRPr="009D654F">
        <w:rPr>
          <w:rFonts w:ascii="Times New Roman" w:hAnsi="Times New Roman"/>
          <w:sz w:val="24"/>
          <w:szCs w:val="24"/>
        </w:rPr>
        <w:t>A településképi véleményben a polgármester a tervezett építési tevékenységet engedélyezésre</w:t>
      </w:r>
    </w:p>
    <w:p w:rsidR="008554E7" w:rsidRPr="009D654F" w:rsidRDefault="008554E7" w:rsidP="00CB38D1">
      <w:pPr>
        <w:pStyle w:val="R3szint"/>
        <w:numPr>
          <w:ilvl w:val="2"/>
          <w:numId w:val="70"/>
        </w:numPr>
        <w:tabs>
          <w:tab w:val="clear" w:pos="851"/>
          <w:tab w:val="left" w:pos="567"/>
          <w:tab w:val="left" w:pos="993"/>
        </w:tabs>
        <w:spacing w:before="0" w:line="276" w:lineRule="auto"/>
        <w:ind w:hanging="1134"/>
        <w:rPr>
          <w:rFonts w:ascii="Times New Roman" w:hAnsi="Times New Roman"/>
          <w:sz w:val="24"/>
          <w:szCs w:val="24"/>
        </w:rPr>
      </w:pPr>
      <w:r w:rsidRPr="009D654F">
        <w:rPr>
          <w:rFonts w:ascii="Times New Roman" w:hAnsi="Times New Roman"/>
          <w:sz w:val="24"/>
          <w:szCs w:val="24"/>
        </w:rPr>
        <w:t>javasolja,</w:t>
      </w:r>
    </w:p>
    <w:p w:rsidR="008554E7" w:rsidRPr="009D654F" w:rsidRDefault="008554E7" w:rsidP="00CB38D1">
      <w:pPr>
        <w:pStyle w:val="R3szint"/>
        <w:numPr>
          <w:ilvl w:val="2"/>
          <w:numId w:val="66"/>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feltétellel javasolja, illetve</w:t>
      </w:r>
    </w:p>
    <w:p w:rsidR="008554E7" w:rsidRPr="009D654F" w:rsidRDefault="008554E7" w:rsidP="00CB38D1">
      <w:pPr>
        <w:pStyle w:val="R3szint"/>
        <w:numPr>
          <w:ilvl w:val="2"/>
          <w:numId w:val="66"/>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nem javasolja.</w:t>
      </w:r>
    </w:p>
    <w:p w:rsidR="008554E7" w:rsidRPr="009D654F" w:rsidRDefault="008554E7" w:rsidP="005174CA">
      <w:pPr>
        <w:pStyle w:val="Listaszerbekezds2"/>
        <w:widowControl w:val="0"/>
        <w:suppressAutoHyphens/>
        <w:spacing w:line="276" w:lineRule="auto"/>
        <w:ind w:left="0" w:firstLine="426"/>
        <w:jc w:val="both"/>
        <w:rPr>
          <w:rFonts w:ascii="Times New Roman" w:hAnsi="Times New Roman"/>
          <w:sz w:val="24"/>
          <w:szCs w:val="24"/>
        </w:rPr>
      </w:pPr>
      <w:r w:rsidRPr="009D654F">
        <w:rPr>
          <w:rFonts w:ascii="Times New Roman" w:hAnsi="Times New Roman"/>
          <w:sz w:val="24"/>
          <w:szCs w:val="24"/>
        </w:rPr>
        <w:t>(4) A településképi véleményhez m</w:t>
      </w:r>
      <w:r w:rsidR="005174CA" w:rsidRPr="009D654F">
        <w:rPr>
          <w:rFonts w:ascii="Times New Roman" w:hAnsi="Times New Roman"/>
          <w:sz w:val="24"/>
          <w:szCs w:val="24"/>
        </w:rPr>
        <w:t>inden esetben csatolni kell az 36</w:t>
      </w:r>
      <w:r w:rsidRPr="009D654F">
        <w:rPr>
          <w:rFonts w:ascii="Times New Roman" w:hAnsi="Times New Roman"/>
          <w:sz w:val="24"/>
          <w:szCs w:val="24"/>
        </w:rPr>
        <w:t>. § (1) és (3) – illetve kivételes esetben a (4) – bekezdése szerinti tervtanácsi állásfoglalást vagy főépítészi szakvéleményt, melynek tartalmaznia kell a vélemény részletes indoklását.</w:t>
      </w:r>
    </w:p>
    <w:p w:rsidR="008554E7" w:rsidRPr="009D654F" w:rsidRDefault="008554E7" w:rsidP="005174CA">
      <w:pPr>
        <w:pStyle w:val="Listaszerbekezds2"/>
        <w:widowControl w:val="0"/>
        <w:suppressAutoHyphens/>
        <w:spacing w:line="276" w:lineRule="auto"/>
        <w:ind w:left="0" w:firstLine="426"/>
        <w:jc w:val="both"/>
        <w:rPr>
          <w:rFonts w:ascii="Times New Roman" w:hAnsi="Times New Roman"/>
          <w:sz w:val="24"/>
          <w:szCs w:val="24"/>
        </w:rPr>
      </w:pPr>
      <w:r w:rsidRPr="009D654F">
        <w:rPr>
          <w:rFonts w:ascii="Times New Roman" w:hAnsi="Times New Roman"/>
          <w:sz w:val="24"/>
          <w:szCs w:val="24"/>
        </w:rPr>
        <w:t>(5) A településképi véleményt – a kérelem beérkezésétől számított legfeljebb 15 napon belül – meg ke</w:t>
      </w:r>
      <w:r w:rsidR="005174CA" w:rsidRPr="009D654F">
        <w:rPr>
          <w:rFonts w:ascii="Times New Roman" w:hAnsi="Times New Roman"/>
          <w:sz w:val="24"/>
          <w:szCs w:val="24"/>
        </w:rPr>
        <w:t>ll küldeni a kérelmezőnek, és (</w:t>
      </w:r>
      <w:r w:rsidRPr="009D654F">
        <w:rPr>
          <w:rFonts w:ascii="Times New Roman" w:hAnsi="Times New Roman"/>
          <w:sz w:val="24"/>
          <w:szCs w:val="24"/>
        </w:rPr>
        <w:t>pdf</w:t>
      </w:r>
      <w:r w:rsidR="005174CA" w:rsidRPr="009D654F">
        <w:rPr>
          <w:rFonts w:ascii="Times New Roman" w:hAnsi="Times New Roman"/>
          <w:sz w:val="24"/>
          <w:szCs w:val="24"/>
        </w:rPr>
        <w:t>.</w:t>
      </w:r>
      <w:r w:rsidRPr="009D654F">
        <w:rPr>
          <w:rFonts w:ascii="Times New Roman" w:hAnsi="Times New Roman"/>
          <w:sz w:val="24"/>
          <w:szCs w:val="24"/>
        </w:rPr>
        <w:t xml:space="preserve"> formátumban) az (1) bekezdés szerint </w:t>
      </w:r>
      <w:r w:rsidRPr="009D654F">
        <w:rPr>
          <w:rFonts w:ascii="Times New Roman" w:hAnsi="Times New Roman"/>
          <w:sz w:val="24"/>
          <w:szCs w:val="24"/>
        </w:rPr>
        <w:lastRenderedPageBreak/>
        <w:t>megadott elektronikus tárhelyre is fel kell tölteni.</w:t>
      </w:r>
    </w:p>
    <w:p w:rsidR="008554E7" w:rsidRPr="009D654F" w:rsidRDefault="008554E7" w:rsidP="008554E7">
      <w:pPr>
        <w:widowControl w:val="0"/>
        <w:suppressAutoHyphens/>
        <w:spacing w:after="0"/>
        <w:ind w:left="426" w:hanging="426"/>
        <w:jc w:val="both"/>
      </w:pPr>
    </w:p>
    <w:p w:rsidR="008554E7" w:rsidRPr="009D654F" w:rsidRDefault="008554E7" w:rsidP="005174CA">
      <w:pPr>
        <w:pStyle w:val="Listaszerbekezds2"/>
        <w:widowControl w:val="0"/>
        <w:shd w:val="clear" w:color="auto" w:fill="FFFFFF"/>
        <w:suppressAutoHyphens/>
        <w:autoSpaceDE w:val="0"/>
        <w:spacing w:line="276" w:lineRule="auto"/>
        <w:ind w:left="0"/>
        <w:jc w:val="both"/>
        <w:rPr>
          <w:rFonts w:ascii="Times New Roman" w:hAnsi="Times New Roman"/>
          <w:sz w:val="24"/>
          <w:szCs w:val="24"/>
        </w:rPr>
      </w:pPr>
      <w:r w:rsidRPr="009D654F">
        <w:rPr>
          <w:rFonts w:ascii="Times New Roman" w:hAnsi="Times New Roman"/>
          <w:b/>
          <w:sz w:val="24"/>
          <w:szCs w:val="24"/>
        </w:rPr>
        <w:t>38. §</w:t>
      </w:r>
      <w:r w:rsidRPr="009D654F">
        <w:rPr>
          <w:rFonts w:ascii="Times New Roman" w:hAnsi="Times New Roman"/>
          <w:sz w:val="24"/>
          <w:szCs w:val="24"/>
        </w:rPr>
        <w:t xml:space="preserve"> (1) A 37. § (1) bekezdése szerinti építészeti-műszaki tervdokumentációnak – a településfejlesztési koncepcióról, az integrált településfejlesztési stratégiáról és a településrendezési eszközökről, valamint egyes településrendezési sajátos jogintézményekről szóló 31</w:t>
      </w:r>
      <w:r w:rsidR="00BF3D76" w:rsidRPr="009D654F">
        <w:rPr>
          <w:rFonts w:ascii="Times New Roman" w:hAnsi="Times New Roman"/>
          <w:sz w:val="24"/>
          <w:szCs w:val="24"/>
        </w:rPr>
        <w:t xml:space="preserve">4/2012. (XI. 8.) Korm. rendeletben </w:t>
      </w:r>
      <w:r w:rsidRPr="009D654F">
        <w:rPr>
          <w:rFonts w:ascii="Times New Roman" w:hAnsi="Times New Roman"/>
          <w:sz w:val="24"/>
          <w:szCs w:val="24"/>
        </w:rPr>
        <w:t>foglaltakon túl – az alábbi munkarészeket is tartalmaznia kell:</w:t>
      </w:r>
    </w:p>
    <w:p w:rsidR="008554E7" w:rsidRPr="009D654F" w:rsidRDefault="008554E7" w:rsidP="00CB38D1">
      <w:pPr>
        <w:pStyle w:val="R3szint"/>
        <w:numPr>
          <w:ilvl w:val="2"/>
          <w:numId w:val="72"/>
        </w:numPr>
        <w:tabs>
          <w:tab w:val="clear" w:pos="851"/>
          <w:tab w:val="left" w:pos="567"/>
          <w:tab w:val="left" w:pos="993"/>
        </w:tabs>
        <w:spacing w:before="0" w:line="276" w:lineRule="auto"/>
        <w:ind w:hanging="1134"/>
        <w:rPr>
          <w:rFonts w:ascii="Times New Roman" w:hAnsi="Times New Roman"/>
          <w:sz w:val="24"/>
          <w:szCs w:val="24"/>
        </w:rPr>
      </w:pPr>
      <w:r w:rsidRPr="009D654F">
        <w:rPr>
          <w:rFonts w:ascii="Times New Roman" w:hAnsi="Times New Roman"/>
          <w:sz w:val="24"/>
          <w:szCs w:val="24"/>
        </w:rPr>
        <w:t>műszaki leírást,</w:t>
      </w:r>
    </w:p>
    <w:p w:rsidR="008554E7" w:rsidRPr="009D654F" w:rsidRDefault="008554E7" w:rsidP="00CB38D1">
      <w:pPr>
        <w:pStyle w:val="R3szint"/>
        <w:numPr>
          <w:ilvl w:val="2"/>
          <w:numId w:val="67"/>
        </w:numPr>
        <w:tabs>
          <w:tab w:val="clear" w:pos="851"/>
          <w:tab w:val="left" w:pos="567"/>
          <w:tab w:val="left" w:pos="993"/>
        </w:tabs>
        <w:spacing w:before="0" w:line="276" w:lineRule="auto"/>
        <w:ind w:hanging="1134"/>
        <w:rPr>
          <w:rFonts w:ascii="Times New Roman" w:hAnsi="Times New Roman"/>
          <w:sz w:val="24"/>
          <w:szCs w:val="24"/>
        </w:rPr>
      </w:pPr>
      <w:r w:rsidRPr="009D654F">
        <w:rPr>
          <w:rFonts w:ascii="Times New Roman" w:hAnsi="Times New Roman"/>
          <w:sz w:val="24"/>
          <w:szCs w:val="24"/>
        </w:rPr>
        <w:t xml:space="preserve">tető-felülnézeti helyszínrajzot </w:t>
      </w:r>
    </w:p>
    <w:p w:rsidR="008554E7" w:rsidRPr="009D654F" w:rsidRDefault="005174CA" w:rsidP="005174CA">
      <w:pPr>
        <w:pStyle w:val="R3szint"/>
        <w:numPr>
          <w:ilvl w:val="0"/>
          <w:numId w:val="0"/>
        </w:numPr>
        <w:tabs>
          <w:tab w:val="clear" w:pos="851"/>
          <w:tab w:val="left" w:pos="567"/>
          <w:tab w:val="left" w:pos="993"/>
        </w:tabs>
        <w:spacing w:before="0" w:line="276" w:lineRule="auto"/>
        <w:ind w:left="1134"/>
        <w:rPr>
          <w:rFonts w:ascii="Times New Roman" w:hAnsi="Times New Roman"/>
          <w:sz w:val="24"/>
          <w:szCs w:val="24"/>
        </w:rPr>
      </w:pPr>
      <w:r w:rsidRPr="009D654F">
        <w:rPr>
          <w:rFonts w:ascii="Times New Roman" w:hAnsi="Times New Roman"/>
          <w:i/>
          <w:sz w:val="24"/>
          <w:szCs w:val="24"/>
        </w:rPr>
        <w:t>ba)</w:t>
      </w:r>
      <w:r w:rsidRPr="009D654F">
        <w:rPr>
          <w:rFonts w:ascii="Times New Roman" w:hAnsi="Times New Roman"/>
          <w:sz w:val="24"/>
          <w:szCs w:val="24"/>
        </w:rPr>
        <w:t xml:space="preserve"> </w:t>
      </w:r>
      <w:r w:rsidR="008554E7" w:rsidRPr="009D654F">
        <w:rPr>
          <w:rFonts w:ascii="Times New Roman" w:hAnsi="Times New Roman"/>
          <w:sz w:val="24"/>
          <w:szCs w:val="24"/>
        </w:rPr>
        <w:t>a tervezéssel érintett, valamint a szomszédos telkeken álló építmények,</w:t>
      </w:r>
    </w:p>
    <w:p w:rsidR="008554E7" w:rsidRPr="009D654F" w:rsidRDefault="005174CA" w:rsidP="005174CA">
      <w:pPr>
        <w:pStyle w:val="R3szint"/>
        <w:numPr>
          <w:ilvl w:val="0"/>
          <w:numId w:val="0"/>
        </w:numPr>
        <w:tabs>
          <w:tab w:val="clear" w:pos="851"/>
          <w:tab w:val="left" w:pos="567"/>
          <w:tab w:val="left" w:pos="993"/>
        </w:tabs>
        <w:spacing w:before="0" w:line="276" w:lineRule="auto"/>
        <w:ind w:left="1134"/>
        <w:rPr>
          <w:rFonts w:ascii="Times New Roman" w:hAnsi="Times New Roman"/>
          <w:sz w:val="24"/>
          <w:szCs w:val="24"/>
        </w:rPr>
      </w:pPr>
      <w:r w:rsidRPr="009D654F">
        <w:rPr>
          <w:rFonts w:ascii="Times New Roman" w:hAnsi="Times New Roman"/>
          <w:i/>
          <w:sz w:val="24"/>
          <w:szCs w:val="24"/>
        </w:rPr>
        <w:t>bb)</w:t>
      </w:r>
      <w:r w:rsidRPr="009D654F">
        <w:rPr>
          <w:rFonts w:ascii="Times New Roman" w:hAnsi="Times New Roman"/>
          <w:sz w:val="24"/>
          <w:szCs w:val="24"/>
        </w:rPr>
        <w:t xml:space="preserve"> </w:t>
      </w:r>
      <w:r w:rsidR="008554E7" w:rsidRPr="009D654F">
        <w:rPr>
          <w:rFonts w:ascii="Times New Roman" w:hAnsi="Times New Roman"/>
          <w:sz w:val="24"/>
          <w:szCs w:val="24"/>
        </w:rPr>
        <w:t>a terepviszonyok és a be nem épített területek kialakításának ábrázolásával,</w:t>
      </w:r>
    </w:p>
    <w:p w:rsidR="008554E7" w:rsidRPr="009D654F" w:rsidRDefault="008554E7" w:rsidP="00CB38D1">
      <w:pPr>
        <w:pStyle w:val="R3szint"/>
        <w:numPr>
          <w:ilvl w:val="2"/>
          <w:numId w:val="67"/>
        </w:numPr>
        <w:tabs>
          <w:tab w:val="clear" w:pos="851"/>
          <w:tab w:val="left" w:pos="567"/>
          <w:tab w:val="left" w:pos="993"/>
        </w:tabs>
        <w:spacing w:before="0" w:line="276" w:lineRule="auto"/>
        <w:ind w:hanging="1134"/>
        <w:rPr>
          <w:rFonts w:ascii="Times New Roman" w:hAnsi="Times New Roman"/>
          <w:sz w:val="24"/>
          <w:szCs w:val="24"/>
        </w:rPr>
      </w:pPr>
      <w:r w:rsidRPr="009D654F">
        <w:rPr>
          <w:rFonts w:ascii="Times New Roman" w:hAnsi="Times New Roman"/>
          <w:sz w:val="24"/>
          <w:szCs w:val="24"/>
        </w:rPr>
        <w:t>az épület tömegalakítását meghatározó jellemző szintek alaprajzát,</w:t>
      </w:r>
    </w:p>
    <w:p w:rsidR="008554E7" w:rsidRPr="009D654F" w:rsidRDefault="008554E7" w:rsidP="00CB38D1">
      <w:pPr>
        <w:pStyle w:val="R3szint"/>
        <w:numPr>
          <w:ilvl w:val="2"/>
          <w:numId w:val="67"/>
        </w:numPr>
        <w:tabs>
          <w:tab w:val="clear" w:pos="851"/>
          <w:tab w:val="left" w:pos="567"/>
          <w:tab w:val="left" w:pos="993"/>
        </w:tabs>
        <w:spacing w:before="0" w:line="276" w:lineRule="auto"/>
        <w:ind w:hanging="1134"/>
        <w:rPr>
          <w:rFonts w:ascii="Times New Roman" w:hAnsi="Times New Roman"/>
          <w:sz w:val="24"/>
          <w:szCs w:val="24"/>
        </w:rPr>
      </w:pPr>
      <w:r w:rsidRPr="009D654F">
        <w:rPr>
          <w:rFonts w:ascii="Times New Roman" w:hAnsi="Times New Roman"/>
          <w:sz w:val="24"/>
          <w:szCs w:val="24"/>
        </w:rPr>
        <w:t>metszeteket a megértéshez szükséges mértékben,</w:t>
      </w:r>
    </w:p>
    <w:p w:rsidR="008554E7" w:rsidRPr="009D654F" w:rsidRDefault="008554E7" w:rsidP="00CB38D1">
      <w:pPr>
        <w:pStyle w:val="R3szint"/>
        <w:numPr>
          <w:ilvl w:val="2"/>
          <w:numId w:val="67"/>
        </w:numPr>
        <w:tabs>
          <w:tab w:val="clear" w:pos="851"/>
          <w:tab w:val="left" w:pos="567"/>
          <w:tab w:val="left" w:pos="993"/>
        </w:tabs>
        <w:spacing w:before="0" w:line="276" w:lineRule="auto"/>
        <w:ind w:hanging="1134"/>
        <w:rPr>
          <w:rFonts w:ascii="Times New Roman" w:hAnsi="Times New Roman"/>
          <w:sz w:val="24"/>
          <w:szCs w:val="24"/>
        </w:rPr>
      </w:pPr>
      <w:r w:rsidRPr="009D654F">
        <w:rPr>
          <w:rFonts w:ascii="Times New Roman" w:hAnsi="Times New Roman"/>
          <w:sz w:val="24"/>
          <w:szCs w:val="24"/>
        </w:rPr>
        <w:t>valamennyi homlokzatot,</w:t>
      </w:r>
    </w:p>
    <w:p w:rsidR="008554E7" w:rsidRPr="009D654F" w:rsidRDefault="008554E7" w:rsidP="00CB38D1">
      <w:pPr>
        <w:pStyle w:val="R3szint"/>
        <w:numPr>
          <w:ilvl w:val="2"/>
          <w:numId w:val="67"/>
        </w:numPr>
        <w:tabs>
          <w:tab w:val="clear" w:pos="851"/>
          <w:tab w:val="left" w:pos="567"/>
          <w:tab w:val="left" w:pos="993"/>
        </w:tabs>
        <w:spacing w:before="0" w:line="276" w:lineRule="auto"/>
        <w:ind w:hanging="1134"/>
        <w:rPr>
          <w:rFonts w:ascii="Times New Roman" w:hAnsi="Times New Roman"/>
          <w:sz w:val="24"/>
          <w:szCs w:val="24"/>
        </w:rPr>
      </w:pPr>
      <w:r w:rsidRPr="009D654F">
        <w:rPr>
          <w:rFonts w:ascii="Times New Roman" w:hAnsi="Times New Roman"/>
          <w:sz w:val="24"/>
          <w:szCs w:val="24"/>
        </w:rPr>
        <w:t>utcaképet, ha a tervezett építmény az utcaképben megjelenik,</w:t>
      </w:r>
    </w:p>
    <w:p w:rsidR="008554E7" w:rsidRPr="009D654F" w:rsidRDefault="008554E7" w:rsidP="00CB38D1">
      <w:pPr>
        <w:pStyle w:val="R3szint"/>
        <w:numPr>
          <w:ilvl w:val="2"/>
          <w:numId w:val="67"/>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látványtervet vagy modellfotót (legalább két-két madártávlati, valamint szemmagasságból ábrázolt nézettel).</w:t>
      </w:r>
    </w:p>
    <w:p w:rsidR="008554E7" w:rsidRPr="009D654F" w:rsidRDefault="008554E7" w:rsidP="00BF3D76">
      <w:pPr>
        <w:pStyle w:val="Listaszerbekezds2"/>
        <w:widowControl w:val="0"/>
        <w:shd w:val="clear" w:color="auto" w:fill="FFFFFF"/>
        <w:suppressAutoHyphens/>
        <w:autoSpaceDE w:val="0"/>
        <w:spacing w:line="276" w:lineRule="auto"/>
        <w:ind w:left="0" w:firstLine="426"/>
        <w:jc w:val="both"/>
        <w:rPr>
          <w:rFonts w:ascii="Times New Roman" w:hAnsi="Times New Roman"/>
          <w:sz w:val="24"/>
          <w:szCs w:val="24"/>
        </w:rPr>
      </w:pPr>
      <w:r w:rsidRPr="009D654F">
        <w:rPr>
          <w:rFonts w:ascii="Times New Roman" w:hAnsi="Times New Roman"/>
          <w:sz w:val="24"/>
          <w:szCs w:val="24"/>
        </w:rPr>
        <w:t>(2) Tervtanácsi véleményezés esetén az (1) bekezdésben foglaltak mellett a tervdokumentációnak az Önkormányzatnak a helyi építészeti-műszaki tervtanács létrehozásáról, működési feltételeiről és eljárási szabályairól szóló rendeletében meghatározott rendelkezéseknek is meg kell felelnie.</w:t>
      </w:r>
    </w:p>
    <w:p w:rsidR="008554E7" w:rsidRPr="009D654F" w:rsidRDefault="00BF3D76" w:rsidP="00BF3D76">
      <w:pPr>
        <w:pStyle w:val="Listaszerbekezds2"/>
        <w:widowControl w:val="0"/>
        <w:suppressAutoHyphens/>
        <w:autoSpaceDE w:val="0"/>
        <w:spacing w:after="120" w:line="276" w:lineRule="auto"/>
        <w:ind w:left="0" w:firstLine="425"/>
        <w:contextualSpacing w:val="0"/>
        <w:jc w:val="both"/>
        <w:rPr>
          <w:rFonts w:ascii="Times New Roman" w:hAnsi="Times New Roman"/>
          <w:sz w:val="24"/>
          <w:szCs w:val="24"/>
        </w:rPr>
      </w:pPr>
      <w:r w:rsidRPr="009D654F">
        <w:rPr>
          <w:rFonts w:ascii="Times New Roman" w:hAnsi="Times New Roman"/>
          <w:sz w:val="24"/>
          <w:szCs w:val="24"/>
        </w:rPr>
        <w:t xml:space="preserve">(3) </w:t>
      </w:r>
      <w:r w:rsidR="008554E7" w:rsidRPr="009D654F">
        <w:rPr>
          <w:rFonts w:ascii="Times New Roman" w:hAnsi="Times New Roman"/>
          <w:sz w:val="24"/>
          <w:szCs w:val="24"/>
        </w:rPr>
        <w:t>Amennyiben a véleményezésre benyújtott építészeti-műszaki tervdokumentáció az Önkormányzat külön rendelete szerint kiadott beépítési előírásban foglalt – a településrendezési eszköz irányadó szabályozásától, illetve a településképi illeszkedésre vonatkozó egyéb – javaslatoktól eltérő megoldást tartalmaz, az (1) bekezdés a) pontja szerinti műleírásban az eltérést indokolni kell.</w:t>
      </w:r>
    </w:p>
    <w:p w:rsidR="008554E7" w:rsidRPr="009D654F" w:rsidRDefault="008554E7" w:rsidP="00BF3D76">
      <w:pPr>
        <w:spacing w:after="0"/>
        <w:jc w:val="center"/>
        <w:rPr>
          <w:rFonts w:ascii="Times New Roman" w:hAnsi="Times New Roman" w:cs="Times New Roman"/>
          <w:b/>
          <w:i/>
          <w:sz w:val="24"/>
          <w:szCs w:val="24"/>
        </w:rPr>
      </w:pPr>
    </w:p>
    <w:p w:rsidR="00BF3D76" w:rsidRPr="009D654F" w:rsidRDefault="00BF3D76" w:rsidP="00BF3D76">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A településképi véleményezés szempontjai</w:t>
      </w:r>
    </w:p>
    <w:p w:rsidR="00BF3D76" w:rsidRPr="009D654F" w:rsidRDefault="00BF3D76" w:rsidP="00BF3D76">
      <w:pPr>
        <w:pStyle w:val="Listaszerbekezds2"/>
        <w:widowControl w:val="0"/>
        <w:suppressAutoHyphens/>
        <w:autoSpaceDE w:val="0"/>
        <w:ind w:left="426" w:hanging="426"/>
        <w:jc w:val="both"/>
        <w:rPr>
          <w:rFonts w:ascii="Times New Roman" w:hAnsi="Times New Roman"/>
          <w:i/>
          <w:sz w:val="24"/>
          <w:szCs w:val="24"/>
        </w:rPr>
      </w:pPr>
    </w:p>
    <w:p w:rsidR="00BF3D76" w:rsidRPr="009D654F" w:rsidRDefault="00BF3D76" w:rsidP="00571999">
      <w:pPr>
        <w:pStyle w:val="Listaszerbekezds2"/>
        <w:widowControl w:val="0"/>
        <w:suppressAutoHyphens/>
        <w:autoSpaceDE w:val="0"/>
        <w:ind w:left="0"/>
        <w:jc w:val="both"/>
        <w:rPr>
          <w:rFonts w:ascii="Times New Roman" w:hAnsi="Times New Roman"/>
          <w:i/>
          <w:sz w:val="24"/>
          <w:szCs w:val="24"/>
        </w:rPr>
      </w:pPr>
      <w:r w:rsidRPr="009D654F">
        <w:rPr>
          <w:rFonts w:ascii="Times New Roman" w:hAnsi="Times New Roman"/>
          <w:b/>
          <w:sz w:val="24"/>
          <w:szCs w:val="24"/>
        </w:rPr>
        <w:t>39. §</w:t>
      </w:r>
      <w:r w:rsidRPr="009D654F">
        <w:rPr>
          <w:rFonts w:ascii="Times New Roman" w:hAnsi="Times New Roman"/>
          <w:sz w:val="24"/>
          <w:szCs w:val="24"/>
        </w:rPr>
        <w:t xml:space="preserve"> (1) </w:t>
      </w:r>
      <w:r w:rsidRPr="009D654F">
        <w:rPr>
          <w:rFonts w:ascii="Times New Roman" w:hAnsi="Times New Roman"/>
          <w:i/>
          <w:sz w:val="24"/>
          <w:szCs w:val="24"/>
        </w:rPr>
        <w:t xml:space="preserve"> </w:t>
      </w:r>
      <w:r w:rsidRPr="009D654F">
        <w:rPr>
          <w:rFonts w:ascii="Times New Roman" w:hAnsi="Times New Roman"/>
          <w:sz w:val="24"/>
          <w:szCs w:val="24"/>
        </w:rPr>
        <w:t>A településképi véleményezési eljárás során vizsgálni kell, hogy az építészeti-műszaki tervdokumentáció</w:t>
      </w:r>
    </w:p>
    <w:p w:rsidR="00BF3D76" w:rsidRPr="009D654F" w:rsidRDefault="00BF3D76" w:rsidP="00CB38D1">
      <w:pPr>
        <w:pStyle w:val="R3szint"/>
        <w:numPr>
          <w:ilvl w:val="2"/>
          <w:numId w:val="74"/>
        </w:numPr>
        <w:tabs>
          <w:tab w:val="clear" w:pos="851"/>
          <w:tab w:val="left" w:pos="567"/>
          <w:tab w:val="left" w:pos="993"/>
        </w:tabs>
        <w:spacing w:before="0" w:line="276" w:lineRule="auto"/>
        <w:ind w:hanging="1134"/>
        <w:rPr>
          <w:rFonts w:ascii="Times New Roman" w:hAnsi="Times New Roman"/>
          <w:sz w:val="24"/>
          <w:szCs w:val="24"/>
        </w:rPr>
      </w:pPr>
      <w:r w:rsidRPr="009D654F">
        <w:rPr>
          <w:rFonts w:ascii="Times New Roman" w:hAnsi="Times New Roman"/>
          <w:sz w:val="24"/>
          <w:szCs w:val="24"/>
        </w:rPr>
        <w:t xml:space="preserve">megfelel-e a településrendezési eszközben foglalt kötelező előírásoknak, </w:t>
      </w:r>
    </w:p>
    <w:p w:rsidR="00BF3D76" w:rsidRPr="009D654F" w:rsidRDefault="00BF3D76" w:rsidP="00CB38D1">
      <w:pPr>
        <w:pStyle w:val="R3szint"/>
        <w:numPr>
          <w:ilvl w:val="2"/>
          <w:numId w:val="69"/>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figyelembe veszi-e a beépítési előírásban szereplő további – a (város)építészeti illeszkedésre vonatkozó – javaslatokat, illetve hogy</w:t>
      </w:r>
    </w:p>
    <w:p w:rsidR="00BF3D76" w:rsidRPr="009D654F" w:rsidRDefault="00BF3D76" w:rsidP="00CB38D1">
      <w:pPr>
        <w:pStyle w:val="R3szint"/>
        <w:numPr>
          <w:ilvl w:val="2"/>
          <w:numId w:val="69"/>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 xml:space="preserve">a településrendezési eszköz irányadó szabályozásától, valamint a b) pont szerinti javaslatoktól eltérő megoldás azokkal egyenértékű vagy kedvezőbb beépítést, illetve településképi megjelenést eredményez-e. </w:t>
      </w:r>
    </w:p>
    <w:p w:rsidR="00BF3D76" w:rsidRPr="009D654F" w:rsidRDefault="00BF3D76" w:rsidP="003679A0">
      <w:pPr>
        <w:pStyle w:val="Listaszerbekezds2"/>
        <w:widowControl w:val="0"/>
        <w:suppressAutoHyphens/>
        <w:autoSpaceDE w:val="0"/>
        <w:ind w:left="0" w:firstLine="284"/>
        <w:jc w:val="both"/>
        <w:rPr>
          <w:rFonts w:ascii="Times New Roman" w:hAnsi="Times New Roman"/>
          <w:sz w:val="24"/>
          <w:szCs w:val="24"/>
        </w:rPr>
      </w:pPr>
      <w:r w:rsidRPr="009D654F">
        <w:rPr>
          <w:rFonts w:ascii="Times New Roman" w:hAnsi="Times New Roman"/>
          <w:sz w:val="24"/>
          <w:szCs w:val="24"/>
        </w:rPr>
        <w:t>(2) A telepítéssel kapcsolatban vizsgálni kell, hogy</w:t>
      </w:r>
    </w:p>
    <w:p w:rsidR="00BF3D76" w:rsidRPr="009D654F" w:rsidRDefault="00BF3D76" w:rsidP="00CB38D1">
      <w:pPr>
        <w:pStyle w:val="R3szint"/>
        <w:numPr>
          <w:ilvl w:val="2"/>
          <w:numId w:val="76"/>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a beépítés módja – az (1) bekezdés a) pontjában foglaltakon túl – megfelel-e a környezetbe illeszkedés követelményének,</w:t>
      </w:r>
    </w:p>
    <w:p w:rsidR="00BF3D76" w:rsidRPr="009D654F" w:rsidRDefault="00BF3D76" w:rsidP="00CB38D1">
      <w:pPr>
        <w:pStyle w:val="R3szint"/>
        <w:numPr>
          <w:ilvl w:val="2"/>
          <w:numId w:val="71"/>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megfelelően veszi-e figyelembe a kialakult, illetve átalakuló környező beépítés adottságait, rendeltetésszerű használatának és fejlesztésének lehetőségeit,</w:t>
      </w:r>
    </w:p>
    <w:p w:rsidR="00BF3D76" w:rsidRPr="009D654F" w:rsidRDefault="00BF3D76" w:rsidP="00CB38D1">
      <w:pPr>
        <w:pStyle w:val="R3szint"/>
        <w:numPr>
          <w:ilvl w:val="2"/>
          <w:numId w:val="71"/>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nem korlátozza-e indokolatlan mértékben a szomszédos ingatlanok benapozását, illetve építmények kilátását,</w:t>
      </w:r>
    </w:p>
    <w:p w:rsidR="00BF3D76" w:rsidRPr="009D654F" w:rsidRDefault="00BF3D76" w:rsidP="00CB38D1">
      <w:pPr>
        <w:pStyle w:val="R3szint"/>
        <w:numPr>
          <w:ilvl w:val="2"/>
          <w:numId w:val="71"/>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 xml:space="preserve">több építési ütemben megvalósuló új beépítés, illetve meglévő építmények bővítése esetén </w:t>
      </w:r>
    </w:p>
    <w:p w:rsidR="00BF3D76" w:rsidRPr="009D654F" w:rsidRDefault="00BF3D76" w:rsidP="00BF3D76">
      <w:pPr>
        <w:pStyle w:val="R3szint"/>
        <w:numPr>
          <w:ilvl w:val="0"/>
          <w:numId w:val="0"/>
        </w:numPr>
        <w:tabs>
          <w:tab w:val="clear" w:pos="851"/>
          <w:tab w:val="left" w:pos="567"/>
          <w:tab w:val="left" w:pos="993"/>
        </w:tabs>
        <w:spacing w:before="0" w:line="276" w:lineRule="auto"/>
        <w:ind w:left="1134"/>
        <w:rPr>
          <w:rFonts w:ascii="Times New Roman" w:hAnsi="Times New Roman"/>
          <w:i/>
          <w:sz w:val="24"/>
          <w:szCs w:val="24"/>
        </w:rPr>
      </w:pPr>
      <w:r w:rsidRPr="009D654F">
        <w:rPr>
          <w:rFonts w:ascii="Times New Roman" w:hAnsi="Times New Roman"/>
          <w:i/>
          <w:sz w:val="24"/>
          <w:szCs w:val="24"/>
        </w:rPr>
        <w:lastRenderedPageBreak/>
        <w:t xml:space="preserve">da) </w:t>
      </w:r>
      <w:r w:rsidRPr="009D654F">
        <w:rPr>
          <w:rFonts w:ascii="Times New Roman" w:hAnsi="Times New Roman"/>
          <w:sz w:val="24"/>
          <w:szCs w:val="24"/>
        </w:rPr>
        <w:t>biztosított lesz-, vagy marad-e az előírásoknak és az illeszkedési követelményeknek megfelelő további fejlesztés, bővítés megvalósíthatósága,</w:t>
      </w:r>
    </w:p>
    <w:p w:rsidR="00BF3D76" w:rsidRPr="009D654F" w:rsidRDefault="00BF3D76" w:rsidP="00BF3D76">
      <w:pPr>
        <w:pStyle w:val="R3szint"/>
        <w:numPr>
          <w:ilvl w:val="0"/>
          <w:numId w:val="0"/>
        </w:numPr>
        <w:tabs>
          <w:tab w:val="clear" w:pos="851"/>
          <w:tab w:val="left" w:pos="567"/>
          <w:tab w:val="left" w:pos="993"/>
        </w:tabs>
        <w:spacing w:before="0" w:line="276" w:lineRule="auto"/>
        <w:ind w:left="1134"/>
        <w:rPr>
          <w:rFonts w:ascii="Times New Roman" w:hAnsi="Times New Roman"/>
          <w:i/>
          <w:sz w:val="24"/>
          <w:szCs w:val="24"/>
        </w:rPr>
      </w:pPr>
      <w:r w:rsidRPr="009D654F">
        <w:rPr>
          <w:rFonts w:ascii="Times New Roman" w:hAnsi="Times New Roman"/>
          <w:i/>
          <w:sz w:val="24"/>
          <w:szCs w:val="24"/>
        </w:rPr>
        <w:t xml:space="preserve">db) </w:t>
      </w:r>
      <w:r w:rsidRPr="009D654F">
        <w:rPr>
          <w:rFonts w:ascii="Times New Roman" w:hAnsi="Times New Roman"/>
          <w:sz w:val="24"/>
          <w:szCs w:val="24"/>
        </w:rPr>
        <w:t xml:space="preserve">a beépítés javasolt sorrendje megfelel-e a rendezett településképpel kapcsolatos követelményeknek. </w:t>
      </w:r>
    </w:p>
    <w:p w:rsidR="00BF3D76" w:rsidRPr="009D654F" w:rsidRDefault="00BF3D76" w:rsidP="003679A0">
      <w:pPr>
        <w:pStyle w:val="Listaszerbekezds2"/>
        <w:widowControl w:val="0"/>
        <w:suppressAutoHyphens/>
        <w:autoSpaceDE w:val="0"/>
        <w:ind w:left="426"/>
        <w:jc w:val="both"/>
        <w:rPr>
          <w:rFonts w:ascii="Times New Roman" w:hAnsi="Times New Roman"/>
          <w:sz w:val="24"/>
          <w:szCs w:val="24"/>
        </w:rPr>
      </w:pPr>
      <w:r w:rsidRPr="009D654F">
        <w:rPr>
          <w:rFonts w:ascii="Times New Roman" w:hAnsi="Times New Roman"/>
          <w:sz w:val="24"/>
          <w:szCs w:val="24"/>
        </w:rPr>
        <w:t>(3) Az alaprajzi elrendezéssel kapcsolatban vizsgálni kell, hogy</w:t>
      </w:r>
    </w:p>
    <w:p w:rsidR="00BF3D76" w:rsidRPr="009D654F" w:rsidRDefault="00BF3D76" w:rsidP="00CB38D1">
      <w:pPr>
        <w:pStyle w:val="R3szint"/>
        <w:numPr>
          <w:ilvl w:val="2"/>
          <w:numId w:val="79"/>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a földszinti alaprajz – a tervezett rendeltetés, illetve az azzal összefüggő használat sajátosságaiból eredően – nem korlátozza-, illetve zavarja-e indokolatlan mértékben a szomszédos ingatlanok rendeltetésszerű használatát,</w:t>
      </w:r>
    </w:p>
    <w:p w:rsidR="00BF3D76" w:rsidRPr="009D654F" w:rsidRDefault="00BF3D76" w:rsidP="00CB38D1">
      <w:pPr>
        <w:pStyle w:val="R3szint"/>
        <w:numPr>
          <w:ilvl w:val="2"/>
          <w:numId w:val="73"/>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 xml:space="preserve">az alaprajzi megoldások nem eredményezik-e az épület tömegének, illetve homlokzatainak településképi szempontból kedvezőtlen megjelenését.  </w:t>
      </w:r>
    </w:p>
    <w:p w:rsidR="00BF3D76" w:rsidRPr="009D654F" w:rsidRDefault="00BF3D76" w:rsidP="003679A0">
      <w:pPr>
        <w:pStyle w:val="Listaszerbekezds2"/>
        <w:widowControl w:val="0"/>
        <w:suppressAutoHyphens/>
        <w:autoSpaceDE w:val="0"/>
        <w:ind w:left="426"/>
        <w:jc w:val="both"/>
        <w:rPr>
          <w:rFonts w:ascii="Times New Roman" w:hAnsi="Times New Roman"/>
          <w:sz w:val="24"/>
          <w:szCs w:val="24"/>
        </w:rPr>
      </w:pPr>
      <w:r w:rsidRPr="009D654F">
        <w:rPr>
          <w:rFonts w:ascii="Times New Roman" w:hAnsi="Times New Roman"/>
          <w:sz w:val="24"/>
          <w:szCs w:val="24"/>
        </w:rPr>
        <w:t xml:space="preserve">(4) Az épület homlokzatának és tetőzetének kialakításával kapcsolatban vizsgálni kell, hogy </w:t>
      </w:r>
    </w:p>
    <w:p w:rsidR="00BF3D76" w:rsidRPr="009D654F" w:rsidRDefault="00BF3D76" w:rsidP="00CB38D1">
      <w:pPr>
        <w:pStyle w:val="R3szint"/>
        <w:numPr>
          <w:ilvl w:val="2"/>
          <w:numId w:val="78"/>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 xml:space="preserve">azok építészeti megoldásai megfelelően illeszkednek-e a kialakult, illetve a településrendezési eszköz szerint átalakuló épített környezethez, </w:t>
      </w:r>
    </w:p>
    <w:p w:rsidR="00BF3D76" w:rsidRPr="009D654F" w:rsidRDefault="00BF3D76" w:rsidP="00CB38D1">
      <w:pPr>
        <w:pStyle w:val="R3szint"/>
        <w:numPr>
          <w:ilvl w:val="2"/>
          <w:numId w:val="75"/>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a homlokzatot tagolása, a nyílászárók kiosztása összhangban van-e az épület rendeltetésével és használatának sajátosságaival,</w:t>
      </w:r>
    </w:p>
    <w:p w:rsidR="00BF3D76" w:rsidRPr="009D654F" w:rsidRDefault="00BF3D76" w:rsidP="00CB38D1">
      <w:pPr>
        <w:pStyle w:val="R3szint"/>
        <w:numPr>
          <w:ilvl w:val="2"/>
          <w:numId w:val="75"/>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a terv javaslatot ad-e a rendeltetéssel összefüggő reklám- és információs berendezések elhelyezésére és kialakítására,</w:t>
      </w:r>
    </w:p>
    <w:p w:rsidR="00BF3D76" w:rsidRPr="009D654F" w:rsidRDefault="00BF3D76" w:rsidP="00CB38D1">
      <w:pPr>
        <w:pStyle w:val="R3szint"/>
        <w:numPr>
          <w:ilvl w:val="2"/>
          <w:numId w:val="75"/>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 xml:space="preserve">a terv városképi szempontból kedvező megoldást tartalmaz-e az épület gépészeti és egyéb berendezései, tartozékai elhelyezésére, továbbá hogy </w:t>
      </w:r>
    </w:p>
    <w:p w:rsidR="00BF3D76" w:rsidRPr="009D654F" w:rsidRDefault="00BF3D76" w:rsidP="00CB38D1">
      <w:pPr>
        <w:pStyle w:val="R3szint"/>
        <w:numPr>
          <w:ilvl w:val="2"/>
          <w:numId w:val="75"/>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 xml:space="preserve">a tetőzet kialakítása – különösen hajlásszöge és esetleges tetőfelépítményei – megfelelően illeszkednek-e a domináns környezet adottságaihoz. </w:t>
      </w:r>
    </w:p>
    <w:p w:rsidR="00BF3D76" w:rsidRPr="009D654F" w:rsidRDefault="00BF3D76" w:rsidP="003679A0">
      <w:pPr>
        <w:pStyle w:val="Listaszerbekezds2"/>
        <w:widowControl w:val="0"/>
        <w:suppressAutoHyphens/>
        <w:autoSpaceDE w:val="0"/>
        <w:ind w:left="426"/>
        <w:jc w:val="both"/>
        <w:rPr>
          <w:rFonts w:ascii="Times New Roman" w:hAnsi="Times New Roman"/>
          <w:sz w:val="24"/>
          <w:szCs w:val="24"/>
        </w:rPr>
      </w:pPr>
      <w:r w:rsidRPr="009D654F">
        <w:rPr>
          <w:rFonts w:ascii="Times New Roman" w:hAnsi="Times New Roman"/>
          <w:sz w:val="24"/>
          <w:szCs w:val="24"/>
        </w:rPr>
        <w:t>(5) A határoló közterülettel való kapcsolatot illetően vizsgálni kell, hogy</w:t>
      </w:r>
    </w:p>
    <w:p w:rsidR="00BF3D76" w:rsidRPr="009D654F" w:rsidRDefault="00BF3D76" w:rsidP="00CB38D1">
      <w:pPr>
        <w:pStyle w:val="R3szint"/>
        <w:numPr>
          <w:ilvl w:val="2"/>
          <w:numId w:val="77"/>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 xml:space="preserve">a közterülethez közvetlenül kapcsolódó szint alaprajzi kialakítása, illetve ebből eredő használata </w:t>
      </w:r>
    </w:p>
    <w:p w:rsidR="00BF3D76" w:rsidRPr="009D654F" w:rsidRDefault="00B53402" w:rsidP="00B53402">
      <w:pPr>
        <w:pStyle w:val="R3szint"/>
        <w:numPr>
          <w:ilvl w:val="0"/>
          <w:numId w:val="0"/>
        </w:numPr>
        <w:tabs>
          <w:tab w:val="clear" w:pos="851"/>
          <w:tab w:val="left" w:pos="567"/>
          <w:tab w:val="left" w:pos="993"/>
        </w:tabs>
        <w:spacing w:before="0" w:line="276" w:lineRule="auto"/>
        <w:ind w:left="1134"/>
        <w:rPr>
          <w:rFonts w:ascii="Times New Roman" w:hAnsi="Times New Roman"/>
          <w:i/>
          <w:sz w:val="24"/>
          <w:szCs w:val="24"/>
        </w:rPr>
      </w:pPr>
      <w:r w:rsidRPr="009D654F">
        <w:rPr>
          <w:rFonts w:ascii="Times New Roman" w:hAnsi="Times New Roman"/>
          <w:i/>
          <w:sz w:val="24"/>
          <w:szCs w:val="24"/>
        </w:rPr>
        <w:t xml:space="preserve">aa) </w:t>
      </w:r>
      <w:r w:rsidR="00BF3D76" w:rsidRPr="009D654F">
        <w:rPr>
          <w:rFonts w:ascii="Times New Roman" w:hAnsi="Times New Roman"/>
          <w:sz w:val="24"/>
          <w:szCs w:val="24"/>
        </w:rPr>
        <w:t>korlátozza-e a közúti közlekedést és annak biztonságát,</w:t>
      </w:r>
    </w:p>
    <w:p w:rsidR="00BF3D76" w:rsidRPr="009D654F" w:rsidRDefault="00B53402" w:rsidP="00B53402">
      <w:pPr>
        <w:pStyle w:val="R3szint"/>
        <w:numPr>
          <w:ilvl w:val="0"/>
          <w:numId w:val="0"/>
        </w:numPr>
        <w:tabs>
          <w:tab w:val="clear" w:pos="851"/>
          <w:tab w:val="left" w:pos="567"/>
          <w:tab w:val="left" w:pos="993"/>
        </w:tabs>
        <w:spacing w:before="0" w:line="276" w:lineRule="auto"/>
        <w:ind w:left="1134"/>
        <w:rPr>
          <w:rFonts w:ascii="Times New Roman" w:hAnsi="Times New Roman"/>
          <w:i/>
          <w:sz w:val="24"/>
          <w:szCs w:val="24"/>
        </w:rPr>
      </w:pPr>
      <w:r w:rsidRPr="009D654F">
        <w:rPr>
          <w:rFonts w:ascii="Times New Roman" w:hAnsi="Times New Roman"/>
          <w:i/>
          <w:sz w:val="24"/>
          <w:szCs w:val="24"/>
        </w:rPr>
        <w:t xml:space="preserve">ab) </w:t>
      </w:r>
      <w:r w:rsidR="00BF3D76" w:rsidRPr="009D654F">
        <w:rPr>
          <w:rFonts w:ascii="Times New Roman" w:hAnsi="Times New Roman"/>
          <w:sz w:val="24"/>
          <w:szCs w:val="24"/>
        </w:rPr>
        <w:t>korlátozza-, illetve zavarja-e a gyalogos és a kerékpáros közlekedést és annak biztonságát,</w:t>
      </w:r>
    </w:p>
    <w:p w:rsidR="00BF3D76" w:rsidRPr="009D654F" w:rsidRDefault="00B53402" w:rsidP="00B53402">
      <w:pPr>
        <w:pStyle w:val="R3szint"/>
        <w:numPr>
          <w:ilvl w:val="0"/>
          <w:numId w:val="0"/>
        </w:numPr>
        <w:tabs>
          <w:tab w:val="clear" w:pos="851"/>
          <w:tab w:val="left" w:pos="567"/>
          <w:tab w:val="left" w:pos="993"/>
        </w:tabs>
        <w:spacing w:before="0" w:line="276" w:lineRule="auto"/>
        <w:ind w:left="1134"/>
        <w:rPr>
          <w:rFonts w:ascii="Times New Roman" w:hAnsi="Times New Roman"/>
          <w:i/>
          <w:sz w:val="24"/>
          <w:szCs w:val="24"/>
        </w:rPr>
      </w:pPr>
      <w:r w:rsidRPr="009D654F">
        <w:rPr>
          <w:rFonts w:ascii="Times New Roman" w:hAnsi="Times New Roman"/>
          <w:i/>
          <w:sz w:val="24"/>
          <w:szCs w:val="24"/>
        </w:rPr>
        <w:t xml:space="preserve">ac) </w:t>
      </w:r>
      <w:r w:rsidR="00BF3D76" w:rsidRPr="009D654F">
        <w:rPr>
          <w:rFonts w:ascii="Times New Roman" w:hAnsi="Times New Roman"/>
          <w:sz w:val="24"/>
          <w:szCs w:val="24"/>
        </w:rPr>
        <w:t>megfelelően veszi-e figyelembe a közterület adottságait és esetleges berendezéseit, műtárgyait, valamint növényzetét, illetve ebből eredően</w:t>
      </w:r>
    </w:p>
    <w:p w:rsidR="00BF3D76" w:rsidRPr="009D654F" w:rsidRDefault="00B53402" w:rsidP="00B53402">
      <w:pPr>
        <w:pStyle w:val="R3szint"/>
        <w:numPr>
          <w:ilvl w:val="0"/>
          <w:numId w:val="0"/>
        </w:numPr>
        <w:tabs>
          <w:tab w:val="clear" w:pos="851"/>
          <w:tab w:val="left" w:pos="567"/>
          <w:tab w:val="left" w:pos="993"/>
        </w:tabs>
        <w:spacing w:before="0" w:line="276" w:lineRule="auto"/>
        <w:ind w:left="1134"/>
        <w:rPr>
          <w:rFonts w:ascii="Times New Roman" w:hAnsi="Times New Roman"/>
          <w:i/>
          <w:sz w:val="24"/>
          <w:szCs w:val="24"/>
        </w:rPr>
      </w:pPr>
      <w:r w:rsidRPr="009D654F">
        <w:rPr>
          <w:rFonts w:ascii="Times New Roman" w:hAnsi="Times New Roman"/>
          <w:i/>
          <w:sz w:val="24"/>
          <w:szCs w:val="24"/>
        </w:rPr>
        <w:t xml:space="preserve">ad) </w:t>
      </w:r>
      <w:r w:rsidR="00BF3D76" w:rsidRPr="009D654F">
        <w:rPr>
          <w:rFonts w:ascii="Times New Roman" w:hAnsi="Times New Roman"/>
          <w:sz w:val="24"/>
          <w:szCs w:val="24"/>
        </w:rPr>
        <w:t>a terv megfelelő javaslatokat ad-e az esetleg szükségessé váló – a közterületet érintő – beavatkozásokra,</w:t>
      </w:r>
    </w:p>
    <w:p w:rsidR="00BF3D76" w:rsidRPr="009D654F" w:rsidRDefault="00BF3D76" w:rsidP="00CB38D1">
      <w:pPr>
        <w:pStyle w:val="R3szint"/>
        <w:numPr>
          <w:ilvl w:val="2"/>
          <w:numId w:val="75"/>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az esetleg a közterület fölé benyúló építmény-részek, illetve szerkezetek és berendezések milyen módon befolyásolják a közterület használatát, különös tekintettel a meglévő, illetve a telepítendő fákra, fasorokra.</w:t>
      </w:r>
    </w:p>
    <w:p w:rsidR="00BF3D76" w:rsidRPr="009D654F" w:rsidRDefault="00BF3D76" w:rsidP="003679A0">
      <w:pPr>
        <w:pStyle w:val="Listaszerbekezds2"/>
        <w:widowControl w:val="0"/>
        <w:suppressAutoHyphens/>
        <w:autoSpaceDE w:val="0"/>
        <w:ind w:left="0" w:firstLine="426"/>
        <w:jc w:val="both"/>
        <w:rPr>
          <w:rFonts w:ascii="Times New Roman" w:hAnsi="Times New Roman"/>
          <w:sz w:val="24"/>
          <w:szCs w:val="24"/>
        </w:rPr>
      </w:pPr>
      <w:r w:rsidRPr="009D654F">
        <w:rPr>
          <w:rFonts w:ascii="Times New Roman" w:hAnsi="Times New Roman"/>
          <w:sz w:val="24"/>
          <w:szCs w:val="24"/>
        </w:rPr>
        <w:t xml:space="preserve">(6) Az (1) bekezdésben szereplő általános, valamint a (2)-(5) bekezdésben felsorolt részletes szempontokat a tervtanácsi, illetve a főépítészi minősítés során egyaránt figyelembe kell venni. </w:t>
      </w:r>
    </w:p>
    <w:p w:rsidR="00BF3D76" w:rsidRPr="009D654F" w:rsidRDefault="00BF3D76" w:rsidP="008554E7">
      <w:pPr>
        <w:widowControl w:val="0"/>
        <w:suppressAutoHyphens/>
        <w:jc w:val="center"/>
        <w:rPr>
          <w:b/>
          <w:i/>
        </w:rPr>
      </w:pPr>
    </w:p>
    <w:p w:rsidR="005A4262" w:rsidRPr="009D654F" w:rsidRDefault="005A4262" w:rsidP="00473BEA">
      <w:pPr>
        <w:jc w:val="center"/>
        <w:rPr>
          <w:rFonts w:ascii="Times New Roman" w:hAnsi="Times New Roman" w:cs="Times New Roman"/>
          <w:b/>
          <w:i/>
          <w:sz w:val="24"/>
          <w:szCs w:val="24"/>
        </w:rPr>
      </w:pPr>
      <w:r w:rsidRPr="009D654F">
        <w:rPr>
          <w:rFonts w:ascii="Times New Roman" w:hAnsi="Times New Roman" w:cs="Times New Roman"/>
          <w:b/>
          <w:i/>
          <w:sz w:val="24"/>
          <w:szCs w:val="24"/>
        </w:rPr>
        <w:t>VII. FEJEZET</w:t>
      </w:r>
    </w:p>
    <w:p w:rsidR="005A4262" w:rsidRPr="009D654F" w:rsidRDefault="005A4262" w:rsidP="00A861F6">
      <w:pPr>
        <w:spacing w:after="0"/>
        <w:jc w:val="center"/>
        <w:rPr>
          <w:rFonts w:ascii="Times New Roman" w:hAnsi="Times New Roman" w:cs="Times New Roman"/>
          <w:b/>
          <w:i/>
          <w:sz w:val="24"/>
          <w:szCs w:val="24"/>
        </w:rPr>
      </w:pPr>
      <w:r w:rsidRPr="009D654F">
        <w:rPr>
          <w:rFonts w:ascii="Times New Roman" w:hAnsi="Times New Roman" w:cs="Times New Roman"/>
          <w:b/>
          <w:i/>
          <w:sz w:val="24"/>
          <w:szCs w:val="24"/>
        </w:rPr>
        <w:t>TELEPÜLÉSKÉPI BEJELENTÉSI ELJÁRÁS</w:t>
      </w:r>
    </w:p>
    <w:p w:rsidR="00B96122" w:rsidRPr="009D654F" w:rsidRDefault="00B96122" w:rsidP="00A861F6">
      <w:pPr>
        <w:spacing w:after="0"/>
        <w:jc w:val="center"/>
        <w:rPr>
          <w:rFonts w:ascii="Times New Roman" w:hAnsi="Times New Roman" w:cs="Times New Roman"/>
          <w:b/>
          <w:i/>
          <w:sz w:val="24"/>
          <w:szCs w:val="24"/>
        </w:rPr>
      </w:pPr>
    </w:p>
    <w:p w:rsidR="009D63D5" w:rsidRPr="009D654F" w:rsidRDefault="009D63D5" w:rsidP="009D63D5">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A településképi bejelentési eljárás alkalmazási köre</w:t>
      </w:r>
    </w:p>
    <w:p w:rsidR="009D63D5" w:rsidRPr="009D654F" w:rsidRDefault="009D63D5" w:rsidP="009D63D5">
      <w:pPr>
        <w:pStyle w:val="Listaszerbekezds"/>
        <w:spacing w:after="0"/>
        <w:ind w:left="426"/>
        <w:rPr>
          <w:rFonts w:ascii="Times New Roman" w:hAnsi="Times New Roman" w:cs="Times New Roman"/>
          <w:b/>
          <w:sz w:val="24"/>
          <w:szCs w:val="24"/>
        </w:rPr>
      </w:pPr>
    </w:p>
    <w:p w:rsidR="009D63D5" w:rsidRPr="009D654F" w:rsidRDefault="009D63D5" w:rsidP="009D63D5">
      <w:pPr>
        <w:pStyle w:val="Listaszerbekezds1"/>
        <w:widowControl w:val="0"/>
        <w:suppressAutoHyphens/>
        <w:spacing w:line="276" w:lineRule="auto"/>
        <w:ind w:left="0" w:hanging="426"/>
        <w:jc w:val="both"/>
        <w:rPr>
          <w:rFonts w:ascii="Times New Roman" w:hAnsi="Times New Roman" w:cs="Times New Roman"/>
          <w:sz w:val="24"/>
          <w:szCs w:val="24"/>
        </w:rPr>
      </w:pPr>
      <w:r w:rsidRPr="009D654F">
        <w:rPr>
          <w:iCs/>
        </w:rPr>
        <w:tab/>
      </w:r>
      <w:r w:rsidRPr="009D654F">
        <w:rPr>
          <w:rFonts w:ascii="Times New Roman" w:hAnsi="Times New Roman"/>
          <w:b/>
          <w:sz w:val="24"/>
          <w:szCs w:val="24"/>
        </w:rPr>
        <w:t>40. §</w:t>
      </w:r>
      <w:r w:rsidRPr="009D654F">
        <w:rPr>
          <w:rFonts w:ascii="Times New Roman" w:hAnsi="Times New Roman"/>
          <w:sz w:val="24"/>
          <w:szCs w:val="24"/>
        </w:rPr>
        <w:t xml:space="preserve"> (1) </w:t>
      </w:r>
      <w:r w:rsidRPr="009D654F">
        <w:rPr>
          <w:rFonts w:ascii="Times New Roman" w:hAnsi="Times New Roman"/>
          <w:i/>
          <w:sz w:val="24"/>
          <w:szCs w:val="24"/>
        </w:rPr>
        <w:t xml:space="preserve"> </w:t>
      </w:r>
      <w:r w:rsidRPr="009D654F">
        <w:rPr>
          <w:rFonts w:ascii="Times New Roman" w:hAnsi="Times New Roman" w:cs="Times New Roman"/>
          <w:sz w:val="24"/>
          <w:szCs w:val="24"/>
        </w:rPr>
        <w:t xml:space="preserve">A jelen rendelet előírásai szerint – a </w:t>
      </w:r>
      <w:r w:rsidR="0059428D" w:rsidRPr="009D654F">
        <w:rPr>
          <w:rFonts w:ascii="Times New Roman" w:hAnsi="Times New Roman" w:cs="Times New Roman"/>
          <w:sz w:val="24"/>
          <w:szCs w:val="24"/>
        </w:rPr>
        <w:t>41</w:t>
      </w:r>
      <w:r w:rsidRPr="009D654F">
        <w:rPr>
          <w:rFonts w:ascii="Times New Roman" w:hAnsi="Times New Roman" w:cs="Times New Roman"/>
          <w:sz w:val="24"/>
          <w:szCs w:val="24"/>
        </w:rPr>
        <w:t xml:space="preserve">. § (1) bekezdésében felsorolt területekre vonatkozóan – településképi bejelentési eljárást kell lefolytatni az építésügyi és </w:t>
      </w:r>
      <w:r w:rsidRPr="009D654F">
        <w:rPr>
          <w:rFonts w:ascii="Times New Roman" w:hAnsi="Times New Roman" w:cs="Times New Roman"/>
          <w:sz w:val="24"/>
          <w:szCs w:val="24"/>
        </w:rPr>
        <w:lastRenderedPageBreak/>
        <w:t xml:space="preserve">építésfelügyeleti hatósági eljárásokról és ellenőrzésekről, valamint az építésügyi hatósági szolgáltatásról szóló 312/2012. (XI. 8.) kormányrendelet 1. mellékletében felsorolt építési munkák közül a műemléki és településképi, helyi védelmi jelentőségű területen a telek közterületi határához legközelebb, de legfeljebb 50 méterre álló meglévő épület átalakításának kivételével – építési engedéllyel építhető építmény homlokzatának megváltoztatása – áthidalóját nem érintő, de anyaghasználatát, osztását, illetve színét tekintve a meglévőtől (eredetitől) eltérő cseréje, valamint a homlokzat felületképzésének megváltoztatása – esetében, ha az építési tevékenységgel az építmény tartószerkezeti elemeit nem kell megváltoztatni, átalakítani, elbontani, kicserélni, megerősíteni vagy változatlan formában újjáépíteni. </w:t>
      </w:r>
    </w:p>
    <w:p w:rsidR="009D63D5" w:rsidRPr="009D654F" w:rsidRDefault="009D63D5" w:rsidP="009D63D5">
      <w:pPr>
        <w:pStyle w:val="Listaszerbekezds2"/>
        <w:widowControl w:val="0"/>
        <w:suppressAutoHyphens/>
        <w:autoSpaceDE w:val="0"/>
        <w:spacing w:line="276" w:lineRule="auto"/>
        <w:ind w:left="0" w:firstLine="426"/>
        <w:jc w:val="both"/>
        <w:rPr>
          <w:rFonts w:ascii="Times New Roman" w:hAnsi="Times New Roman"/>
          <w:sz w:val="24"/>
          <w:szCs w:val="24"/>
        </w:rPr>
      </w:pPr>
      <w:r w:rsidRPr="009D654F">
        <w:rPr>
          <w:rFonts w:ascii="Times New Roman" w:hAnsi="Times New Roman"/>
          <w:sz w:val="24"/>
          <w:szCs w:val="24"/>
        </w:rPr>
        <w:t>(2) A jelen rendelet előírásai szerint településképi bejelentési eljárást kell lefolytatni meglévő építmények rendeltetésének – részleges vagy teljes – megváltoztatása esetén, amennyiben az új rendeltetés szerinti területhasználat</w:t>
      </w:r>
    </w:p>
    <w:p w:rsidR="009D63D5" w:rsidRPr="009D654F" w:rsidRDefault="009D63D5" w:rsidP="00CB38D1">
      <w:pPr>
        <w:pStyle w:val="R3szint"/>
        <w:numPr>
          <w:ilvl w:val="2"/>
          <w:numId w:val="82"/>
        </w:numPr>
        <w:tabs>
          <w:tab w:val="clear" w:pos="851"/>
          <w:tab w:val="left" w:pos="567"/>
          <w:tab w:val="left" w:pos="993"/>
        </w:tabs>
        <w:spacing w:before="0" w:line="276" w:lineRule="auto"/>
        <w:ind w:hanging="1134"/>
        <w:rPr>
          <w:rFonts w:ascii="Times New Roman" w:hAnsi="Times New Roman"/>
          <w:sz w:val="24"/>
          <w:szCs w:val="24"/>
        </w:rPr>
      </w:pPr>
      <w:r w:rsidRPr="009D654F">
        <w:rPr>
          <w:rFonts w:ascii="Times New Roman" w:hAnsi="Times New Roman"/>
          <w:sz w:val="24"/>
          <w:szCs w:val="24"/>
        </w:rPr>
        <w:t>telepengedélyezési eljárás lefolytatását teszi szükségessé;</w:t>
      </w:r>
    </w:p>
    <w:p w:rsidR="009D63D5" w:rsidRPr="009D654F" w:rsidRDefault="009D63D5" w:rsidP="00CB38D1">
      <w:pPr>
        <w:pStyle w:val="R3szint"/>
        <w:numPr>
          <w:ilvl w:val="2"/>
          <w:numId w:val="75"/>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a korábbi rendeltetéshez képest magasabb a környezetvédelmi terhelés;</w:t>
      </w:r>
    </w:p>
    <w:p w:rsidR="009D63D5" w:rsidRPr="009D654F" w:rsidRDefault="009D63D5" w:rsidP="00CB38D1">
      <w:pPr>
        <w:pStyle w:val="R3szint"/>
        <w:numPr>
          <w:ilvl w:val="2"/>
          <w:numId w:val="75"/>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a korábbi rendeltetéshez képest megnő az ingatlanon belüli gépkocsiforgalom;</w:t>
      </w:r>
    </w:p>
    <w:p w:rsidR="009D63D5" w:rsidRPr="009D654F" w:rsidRDefault="009D63D5" w:rsidP="00CB38D1">
      <w:pPr>
        <w:pStyle w:val="R3szint"/>
        <w:numPr>
          <w:ilvl w:val="2"/>
          <w:numId w:val="75"/>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érinti a közterület kialakítását, illetve a közterületen lévő berendezéseket vagy növényzetet, valamint ha</w:t>
      </w:r>
    </w:p>
    <w:p w:rsidR="009D63D5" w:rsidRPr="009D654F" w:rsidRDefault="009D63D5" w:rsidP="00CB38D1">
      <w:pPr>
        <w:pStyle w:val="R3szint"/>
        <w:numPr>
          <w:ilvl w:val="2"/>
          <w:numId w:val="75"/>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 xml:space="preserve">a közterületi kapcsolatokat megváltoztatja.  </w:t>
      </w:r>
    </w:p>
    <w:p w:rsidR="009D63D5" w:rsidRPr="009D654F" w:rsidRDefault="00E136E8" w:rsidP="009D63D5">
      <w:pPr>
        <w:pStyle w:val="Listaszerbekezds2"/>
        <w:widowControl w:val="0"/>
        <w:suppressAutoHyphens/>
        <w:autoSpaceDE w:val="0"/>
        <w:spacing w:line="276" w:lineRule="auto"/>
        <w:ind w:left="0" w:firstLine="426"/>
        <w:jc w:val="both"/>
        <w:rPr>
          <w:rFonts w:ascii="Times New Roman" w:hAnsi="Times New Roman"/>
          <w:sz w:val="24"/>
          <w:szCs w:val="24"/>
        </w:rPr>
      </w:pPr>
      <w:r w:rsidRPr="009D654F">
        <w:rPr>
          <w:rFonts w:ascii="Times New Roman" w:hAnsi="Times New Roman"/>
          <w:sz w:val="24"/>
          <w:szCs w:val="24"/>
        </w:rPr>
        <w:t>(3</w:t>
      </w:r>
      <w:r w:rsidR="009D63D5" w:rsidRPr="009D654F">
        <w:rPr>
          <w:rFonts w:ascii="Times New Roman" w:hAnsi="Times New Roman"/>
          <w:sz w:val="24"/>
          <w:szCs w:val="24"/>
        </w:rPr>
        <w:t>) Településképi bejelentési eljárást kell lefolytatni továbbá minden olyan esetben, amikor településrendezési eszköz a rendeltetés-módosítást feltételekhez köti, illetve járulékos beavatkozásokra vagy intézkedésre vonatkozó kötelezettséget ír elő.</w:t>
      </w:r>
    </w:p>
    <w:p w:rsidR="005A4262" w:rsidRPr="009D654F" w:rsidRDefault="005A4262" w:rsidP="00A861F6">
      <w:pPr>
        <w:tabs>
          <w:tab w:val="left" w:pos="0"/>
        </w:tabs>
        <w:spacing w:after="0"/>
        <w:jc w:val="both"/>
        <w:rPr>
          <w:rFonts w:ascii="Times New Roman" w:hAnsi="Times New Roman" w:cs="Times New Roman"/>
          <w:sz w:val="24"/>
          <w:szCs w:val="24"/>
        </w:rPr>
      </w:pPr>
    </w:p>
    <w:p w:rsidR="009D63D5" w:rsidRPr="009D654F" w:rsidRDefault="00245C51" w:rsidP="009D63D5">
      <w:pPr>
        <w:pStyle w:val="Listaszerbekezds3"/>
        <w:widowControl w:val="0"/>
        <w:tabs>
          <w:tab w:val="left" w:pos="180"/>
          <w:tab w:val="left" w:pos="360"/>
        </w:tabs>
        <w:suppressAutoHyphens/>
        <w:spacing w:line="276" w:lineRule="auto"/>
        <w:ind w:left="0"/>
        <w:jc w:val="both"/>
        <w:rPr>
          <w:iCs/>
        </w:rPr>
      </w:pPr>
      <w:r w:rsidRPr="009D654F">
        <w:rPr>
          <w:b/>
        </w:rPr>
        <w:t>41</w:t>
      </w:r>
      <w:r w:rsidR="009D63D5" w:rsidRPr="009D654F">
        <w:rPr>
          <w:b/>
        </w:rPr>
        <w:t>. §</w:t>
      </w:r>
      <w:r w:rsidR="009D63D5" w:rsidRPr="009D654F">
        <w:t xml:space="preserve"> (1)  </w:t>
      </w:r>
      <w:r w:rsidR="009D63D5" w:rsidRPr="009D654F">
        <w:rPr>
          <w:iCs/>
        </w:rPr>
        <w:t xml:space="preserve">E rendelet előírásai szerinti településképi bejelentési eljárást kell lefolytatni </w:t>
      </w:r>
    </w:p>
    <w:p w:rsidR="009D63D5" w:rsidRPr="009D654F" w:rsidRDefault="009D63D5" w:rsidP="00CB38D1">
      <w:pPr>
        <w:pStyle w:val="R3szint"/>
        <w:numPr>
          <w:ilvl w:val="2"/>
          <w:numId w:val="84"/>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Százhalombatta város teljes területén a 4</w:t>
      </w:r>
      <w:r w:rsidR="0059428D" w:rsidRPr="009D654F">
        <w:rPr>
          <w:rFonts w:ascii="Times New Roman" w:hAnsi="Times New Roman"/>
          <w:sz w:val="24"/>
          <w:szCs w:val="24"/>
        </w:rPr>
        <w:t>0. § (2</w:t>
      </w:r>
      <w:r w:rsidRPr="009D654F">
        <w:rPr>
          <w:rFonts w:ascii="Times New Roman" w:hAnsi="Times New Roman"/>
          <w:sz w:val="24"/>
          <w:szCs w:val="24"/>
        </w:rPr>
        <w:t>) bekezdése szerinti rendeltetésmódosítás esetében;</w:t>
      </w:r>
    </w:p>
    <w:p w:rsidR="009D63D5" w:rsidRPr="009D654F" w:rsidRDefault="009D63D5" w:rsidP="00CB38D1">
      <w:pPr>
        <w:pStyle w:val="R3szint"/>
        <w:numPr>
          <w:ilvl w:val="2"/>
          <w:numId w:val="80"/>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 xml:space="preserve">Százhalombatta város településszerkezeti és városképi szempontból kiemelt jelentőségű útvonalai és közterei mentén, továbbá – ha az érintett útszakasz beépítésre nem szánt területtel határos – a közút területének határától számított 150 m-es sávon belül lévő ingatlanok tekintetében </w:t>
      </w:r>
      <w:r w:rsidR="0059428D" w:rsidRPr="009D654F">
        <w:rPr>
          <w:rFonts w:ascii="Times New Roman" w:hAnsi="Times New Roman"/>
          <w:sz w:val="24"/>
          <w:szCs w:val="24"/>
        </w:rPr>
        <w:t>40</w:t>
      </w:r>
      <w:r w:rsidRPr="009D654F">
        <w:rPr>
          <w:rFonts w:ascii="Times New Roman" w:hAnsi="Times New Roman"/>
          <w:sz w:val="24"/>
          <w:szCs w:val="24"/>
        </w:rPr>
        <w:t>.</w:t>
      </w:r>
      <w:r w:rsidR="0059428D" w:rsidRPr="009D654F">
        <w:rPr>
          <w:rFonts w:ascii="Times New Roman" w:hAnsi="Times New Roman"/>
          <w:sz w:val="24"/>
          <w:szCs w:val="24"/>
        </w:rPr>
        <w:t xml:space="preserve"> § (1) bekezdés</w:t>
      </w:r>
      <w:r w:rsidRPr="009D654F">
        <w:rPr>
          <w:rFonts w:ascii="Times New Roman" w:hAnsi="Times New Roman"/>
          <w:sz w:val="24"/>
          <w:szCs w:val="24"/>
        </w:rPr>
        <w:t xml:space="preserve"> szerinti építési tevékenységek esetében;</w:t>
      </w:r>
    </w:p>
    <w:p w:rsidR="009D63D5" w:rsidRPr="009D654F" w:rsidRDefault="009D63D5" w:rsidP="00CB38D1">
      <w:pPr>
        <w:pStyle w:val="R3szint"/>
        <w:numPr>
          <w:ilvl w:val="2"/>
          <w:numId w:val="80"/>
        </w:numPr>
        <w:tabs>
          <w:tab w:val="clear" w:pos="851"/>
          <w:tab w:val="left" w:pos="567"/>
          <w:tab w:val="left" w:pos="993"/>
        </w:tabs>
        <w:spacing w:before="0" w:line="276" w:lineRule="auto"/>
        <w:ind w:hanging="1134"/>
        <w:rPr>
          <w:rFonts w:ascii="Times New Roman" w:hAnsi="Times New Roman"/>
          <w:sz w:val="24"/>
          <w:szCs w:val="24"/>
        </w:rPr>
      </w:pPr>
      <w:r w:rsidRPr="009D654F">
        <w:rPr>
          <w:rFonts w:ascii="Times New Roman" w:hAnsi="Times New Roman"/>
          <w:sz w:val="24"/>
          <w:szCs w:val="24"/>
        </w:rPr>
        <w:t>a HÉSZ szerint</w:t>
      </w:r>
    </w:p>
    <w:p w:rsidR="009D63D5" w:rsidRPr="009D654F" w:rsidRDefault="00AE6556" w:rsidP="00AE6556">
      <w:pPr>
        <w:pStyle w:val="R3szint"/>
        <w:numPr>
          <w:ilvl w:val="0"/>
          <w:numId w:val="0"/>
        </w:numPr>
        <w:tabs>
          <w:tab w:val="clear" w:pos="851"/>
          <w:tab w:val="left" w:pos="567"/>
          <w:tab w:val="left" w:pos="993"/>
        </w:tabs>
        <w:spacing w:before="0" w:line="276" w:lineRule="auto"/>
        <w:ind w:left="1134"/>
        <w:rPr>
          <w:rFonts w:ascii="Times New Roman" w:hAnsi="Times New Roman"/>
          <w:i/>
          <w:sz w:val="24"/>
          <w:szCs w:val="24"/>
        </w:rPr>
      </w:pPr>
      <w:r w:rsidRPr="009D654F">
        <w:rPr>
          <w:rFonts w:ascii="Times New Roman" w:hAnsi="Times New Roman"/>
          <w:i/>
          <w:sz w:val="24"/>
          <w:szCs w:val="24"/>
        </w:rPr>
        <w:t xml:space="preserve">ba) </w:t>
      </w:r>
      <w:r w:rsidR="009D63D5" w:rsidRPr="009D654F">
        <w:rPr>
          <w:rFonts w:ascii="Times New Roman" w:hAnsi="Times New Roman"/>
          <w:sz w:val="24"/>
          <w:szCs w:val="24"/>
        </w:rPr>
        <w:t>Ln (nagyvárosias telepszerű lakóterületi)</w:t>
      </w:r>
    </w:p>
    <w:p w:rsidR="009D63D5" w:rsidRPr="009D654F" w:rsidRDefault="00AE6556" w:rsidP="00AE6556">
      <w:pPr>
        <w:pStyle w:val="R3szint"/>
        <w:numPr>
          <w:ilvl w:val="0"/>
          <w:numId w:val="0"/>
        </w:numPr>
        <w:tabs>
          <w:tab w:val="clear" w:pos="851"/>
          <w:tab w:val="left" w:pos="567"/>
          <w:tab w:val="left" w:pos="993"/>
        </w:tabs>
        <w:spacing w:before="0" w:line="276" w:lineRule="auto"/>
        <w:ind w:left="1134"/>
        <w:rPr>
          <w:rFonts w:ascii="Times New Roman" w:hAnsi="Times New Roman"/>
          <w:i/>
          <w:sz w:val="24"/>
          <w:szCs w:val="24"/>
        </w:rPr>
      </w:pPr>
      <w:r w:rsidRPr="009D654F">
        <w:rPr>
          <w:rFonts w:ascii="Times New Roman" w:hAnsi="Times New Roman"/>
          <w:i/>
          <w:sz w:val="24"/>
          <w:szCs w:val="24"/>
        </w:rPr>
        <w:t xml:space="preserve">bb) </w:t>
      </w:r>
      <w:r w:rsidR="009D63D5" w:rsidRPr="009D654F">
        <w:rPr>
          <w:rFonts w:ascii="Times New Roman" w:hAnsi="Times New Roman"/>
          <w:sz w:val="24"/>
          <w:szCs w:val="24"/>
        </w:rPr>
        <w:t>Vt (településközpont vegyes),</w:t>
      </w:r>
    </w:p>
    <w:p w:rsidR="009D63D5" w:rsidRPr="009D654F" w:rsidRDefault="00AE6556" w:rsidP="00AE6556">
      <w:pPr>
        <w:pStyle w:val="R3szint"/>
        <w:numPr>
          <w:ilvl w:val="0"/>
          <w:numId w:val="0"/>
        </w:numPr>
        <w:tabs>
          <w:tab w:val="clear" w:pos="851"/>
          <w:tab w:val="left" w:pos="567"/>
          <w:tab w:val="left" w:pos="993"/>
        </w:tabs>
        <w:spacing w:before="0" w:line="276" w:lineRule="auto"/>
        <w:ind w:left="1134"/>
        <w:rPr>
          <w:rFonts w:ascii="Times New Roman" w:hAnsi="Times New Roman"/>
          <w:i/>
          <w:sz w:val="24"/>
          <w:szCs w:val="24"/>
        </w:rPr>
      </w:pPr>
      <w:r w:rsidRPr="009D654F">
        <w:rPr>
          <w:rFonts w:ascii="Times New Roman" w:hAnsi="Times New Roman"/>
          <w:i/>
          <w:sz w:val="24"/>
          <w:szCs w:val="24"/>
        </w:rPr>
        <w:t xml:space="preserve">bc) </w:t>
      </w:r>
      <w:r w:rsidR="009D63D5" w:rsidRPr="009D654F">
        <w:rPr>
          <w:rFonts w:ascii="Times New Roman" w:hAnsi="Times New Roman"/>
          <w:sz w:val="24"/>
          <w:szCs w:val="24"/>
        </w:rPr>
        <w:t>K/B, K/Re, K/Rb,T, K/P (különleges építési), és</w:t>
      </w:r>
    </w:p>
    <w:p w:rsidR="009D63D5" w:rsidRPr="009D654F" w:rsidRDefault="00AE6556" w:rsidP="00AE6556">
      <w:pPr>
        <w:pStyle w:val="R3szint"/>
        <w:numPr>
          <w:ilvl w:val="0"/>
          <w:numId w:val="0"/>
        </w:numPr>
        <w:tabs>
          <w:tab w:val="clear" w:pos="851"/>
          <w:tab w:val="left" w:pos="567"/>
          <w:tab w:val="left" w:pos="993"/>
        </w:tabs>
        <w:spacing w:before="0" w:line="276" w:lineRule="auto"/>
        <w:ind w:left="1134"/>
        <w:rPr>
          <w:rFonts w:ascii="Times New Roman" w:hAnsi="Times New Roman"/>
          <w:i/>
          <w:sz w:val="24"/>
          <w:szCs w:val="24"/>
        </w:rPr>
      </w:pPr>
      <w:r w:rsidRPr="009D654F">
        <w:rPr>
          <w:rFonts w:ascii="Times New Roman" w:hAnsi="Times New Roman"/>
          <w:i/>
          <w:sz w:val="24"/>
          <w:szCs w:val="24"/>
        </w:rPr>
        <w:t>bd</w:t>
      </w:r>
      <w:r w:rsidR="009D63D5" w:rsidRPr="009D654F">
        <w:rPr>
          <w:rFonts w:ascii="Times New Roman" w:hAnsi="Times New Roman"/>
          <w:i/>
          <w:sz w:val="24"/>
          <w:szCs w:val="24"/>
        </w:rPr>
        <w:t xml:space="preserve">) </w:t>
      </w:r>
      <w:r w:rsidRPr="009D654F">
        <w:rPr>
          <w:rFonts w:ascii="Times New Roman" w:hAnsi="Times New Roman"/>
          <w:sz w:val="24"/>
          <w:szCs w:val="24"/>
        </w:rPr>
        <w:t>Z (zöldterületi</w:t>
      </w:r>
      <w:r w:rsidR="009D63D5" w:rsidRPr="009D654F">
        <w:rPr>
          <w:rFonts w:ascii="Times New Roman" w:hAnsi="Times New Roman"/>
          <w:sz w:val="24"/>
          <w:szCs w:val="24"/>
        </w:rPr>
        <w:t>)</w:t>
      </w:r>
    </w:p>
    <w:p w:rsidR="009D63D5" w:rsidRPr="009D654F" w:rsidRDefault="009D63D5" w:rsidP="0059428D">
      <w:pPr>
        <w:widowControl w:val="0"/>
        <w:suppressAutoHyphens/>
        <w:spacing w:after="0"/>
        <w:ind w:left="851" w:hanging="1"/>
        <w:jc w:val="both"/>
        <w:rPr>
          <w:rFonts w:ascii="Times New Roman" w:hAnsi="Times New Roman" w:cs="Times New Roman"/>
          <w:iCs/>
          <w:sz w:val="24"/>
          <w:szCs w:val="24"/>
        </w:rPr>
      </w:pPr>
      <w:r w:rsidRPr="009D654F">
        <w:rPr>
          <w:rFonts w:ascii="Times New Roman" w:hAnsi="Times New Roman" w:cs="Times New Roman"/>
          <w:iCs/>
          <w:sz w:val="24"/>
          <w:szCs w:val="24"/>
        </w:rPr>
        <w:t xml:space="preserve">övezetekbe sorolt területen lévő ingatlanok esetében e rendelet </w:t>
      </w:r>
      <w:r w:rsidR="0059428D" w:rsidRPr="009D654F">
        <w:rPr>
          <w:rFonts w:ascii="Times New Roman" w:hAnsi="Times New Roman"/>
          <w:sz w:val="24"/>
          <w:szCs w:val="24"/>
        </w:rPr>
        <w:t>40. § (1) bekezdés</w:t>
      </w:r>
      <w:r w:rsidR="0059428D" w:rsidRPr="009D654F">
        <w:rPr>
          <w:rFonts w:ascii="Times New Roman" w:hAnsi="Times New Roman" w:cs="Times New Roman"/>
          <w:iCs/>
          <w:sz w:val="24"/>
          <w:szCs w:val="24"/>
        </w:rPr>
        <w:t xml:space="preserve"> </w:t>
      </w:r>
      <w:r w:rsidRPr="009D654F">
        <w:rPr>
          <w:rFonts w:ascii="Times New Roman" w:hAnsi="Times New Roman" w:cs="Times New Roman"/>
          <w:iCs/>
          <w:sz w:val="24"/>
          <w:szCs w:val="24"/>
        </w:rPr>
        <w:t>szerinti építési tevékenységek esetében;</w:t>
      </w:r>
    </w:p>
    <w:p w:rsidR="009D63D5" w:rsidRPr="009D654F" w:rsidRDefault="009D63D5" w:rsidP="00CB38D1">
      <w:pPr>
        <w:pStyle w:val="R3szint"/>
        <w:numPr>
          <w:ilvl w:val="2"/>
          <w:numId w:val="80"/>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a Képviselő-testület által jóváhagyott Városfejlesztési Koncepcióban és Integrált Városfejlesztési Stratégiában kijelölt akcióterületeken lévő ingatlanokon e rendelet</w:t>
      </w:r>
      <w:r w:rsidR="0059428D" w:rsidRPr="009D654F">
        <w:rPr>
          <w:rFonts w:ascii="Times New Roman" w:hAnsi="Times New Roman"/>
          <w:sz w:val="24"/>
          <w:szCs w:val="24"/>
        </w:rPr>
        <w:t xml:space="preserve"> 40. § (1) bekezdés</w:t>
      </w:r>
      <w:r w:rsidRPr="009D654F">
        <w:rPr>
          <w:rFonts w:ascii="Times New Roman" w:hAnsi="Times New Roman"/>
          <w:sz w:val="24"/>
          <w:szCs w:val="24"/>
        </w:rPr>
        <w:t xml:space="preserve"> szerinti építési tevékenységek esetében.</w:t>
      </w:r>
    </w:p>
    <w:p w:rsidR="009D63D5" w:rsidRPr="009D654F" w:rsidRDefault="00AE6556" w:rsidP="00AE6556">
      <w:pPr>
        <w:pStyle w:val="Listaszerbekezds1"/>
        <w:widowControl w:val="0"/>
        <w:suppressAutoHyphens/>
        <w:spacing w:line="276" w:lineRule="auto"/>
        <w:ind w:left="0" w:firstLine="426"/>
        <w:jc w:val="both"/>
        <w:rPr>
          <w:rFonts w:ascii="Times New Roman" w:hAnsi="Times New Roman" w:cs="Times New Roman"/>
          <w:iCs/>
          <w:sz w:val="24"/>
          <w:szCs w:val="24"/>
        </w:rPr>
      </w:pPr>
      <w:r w:rsidRPr="009D654F">
        <w:rPr>
          <w:rFonts w:ascii="Times New Roman" w:hAnsi="Times New Roman" w:cs="Times New Roman"/>
          <w:iCs/>
          <w:sz w:val="24"/>
          <w:szCs w:val="24"/>
        </w:rPr>
        <w:t xml:space="preserve">(2) </w:t>
      </w:r>
      <w:r w:rsidR="009D63D5" w:rsidRPr="009D654F">
        <w:rPr>
          <w:rFonts w:ascii="Times New Roman" w:hAnsi="Times New Roman" w:cs="Times New Roman"/>
          <w:iCs/>
          <w:sz w:val="24"/>
          <w:szCs w:val="24"/>
        </w:rPr>
        <w:t xml:space="preserve">Az (1) bekezdés b) pontja szerinti útvonalak és közterek felsorolását, valamint a c) pontja szerinti akcióterületek leírását </w:t>
      </w:r>
      <w:r w:rsidR="0059428D" w:rsidRPr="009D654F">
        <w:rPr>
          <w:rFonts w:ascii="Times New Roman" w:hAnsi="Times New Roman" w:cs="Times New Roman"/>
          <w:iCs/>
          <w:sz w:val="24"/>
          <w:szCs w:val="24"/>
        </w:rPr>
        <w:t>e rendelet 7</w:t>
      </w:r>
      <w:r w:rsidR="009D63D5" w:rsidRPr="009D654F">
        <w:rPr>
          <w:rFonts w:ascii="Times New Roman" w:hAnsi="Times New Roman" w:cs="Times New Roman"/>
          <w:iCs/>
          <w:sz w:val="24"/>
          <w:szCs w:val="24"/>
        </w:rPr>
        <w:t xml:space="preserve">. melléklete, az (1) bekezdésben szereplő valamennyi érintett nyomvonal és terület térképi ábrázolását </w:t>
      </w:r>
      <w:r w:rsidR="0059428D" w:rsidRPr="009D654F">
        <w:rPr>
          <w:rFonts w:ascii="Times New Roman" w:hAnsi="Times New Roman" w:cs="Times New Roman"/>
          <w:iCs/>
          <w:sz w:val="24"/>
          <w:szCs w:val="24"/>
        </w:rPr>
        <w:t>e rendelet 8</w:t>
      </w:r>
      <w:r w:rsidR="009D63D5" w:rsidRPr="009D654F">
        <w:rPr>
          <w:rFonts w:ascii="Times New Roman" w:hAnsi="Times New Roman" w:cs="Times New Roman"/>
          <w:iCs/>
          <w:sz w:val="24"/>
          <w:szCs w:val="24"/>
        </w:rPr>
        <w:t>. melléklete tartalmazza.</w:t>
      </w:r>
    </w:p>
    <w:p w:rsidR="009D63D5" w:rsidRPr="009D654F" w:rsidRDefault="00AE6556" w:rsidP="00245C51">
      <w:pPr>
        <w:tabs>
          <w:tab w:val="left" w:pos="0"/>
        </w:tabs>
        <w:spacing w:after="0"/>
        <w:ind w:firstLine="425"/>
        <w:jc w:val="both"/>
        <w:rPr>
          <w:rFonts w:ascii="Times New Roman" w:hAnsi="Times New Roman" w:cs="Times New Roman"/>
          <w:iCs/>
          <w:sz w:val="24"/>
          <w:szCs w:val="24"/>
        </w:rPr>
      </w:pPr>
      <w:r w:rsidRPr="009D654F">
        <w:rPr>
          <w:rFonts w:ascii="Times New Roman" w:hAnsi="Times New Roman" w:cs="Times New Roman"/>
          <w:iCs/>
          <w:sz w:val="24"/>
          <w:szCs w:val="24"/>
        </w:rPr>
        <w:t xml:space="preserve">(3) </w:t>
      </w:r>
      <w:r w:rsidR="009D63D5" w:rsidRPr="009D654F">
        <w:rPr>
          <w:rFonts w:ascii="Times New Roman" w:hAnsi="Times New Roman" w:cs="Times New Roman"/>
          <w:iCs/>
          <w:sz w:val="24"/>
          <w:szCs w:val="24"/>
        </w:rPr>
        <w:t>Településrendezési eszköz – a szabályozással érintett terület sajátosságai alapján – további területek esetében is előírhatja településképi bejelentési eljárás lefolytatását.</w:t>
      </w:r>
    </w:p>
    <w:p w:rsidR="009D63D5" w:rsidRPr="009D654F" w:rsidRDefault="009D63D5" w:rsidP="009D63D5">
      <w:pPr>
        <w:tabs>
          <w:tab w:val="left" w:pos="0"/>
        </w:tabs>
        <w:spacing w:after="0"/>
        <w:jc w:val="both"/>
        <w:rPr>
          <w:rFonts w:ascii="Times New Roman" w:hAnsi="Times New Roman" w:cs="Times New Roman"/>
          <w:sz w:val="24"/>
          <w:szCs w:val="24"/>
        </w:rPr>
      </w:pPr>
    </w:p>
    <w:p w:rsidR="00245C51" w:rsidRPr="009D654F" w:rsidRDefault="00245C51" w:rsidP="00245C51">
      <w:pPr>
        <w:tabs>
          <w:tab w:val="left" w:pos="0"/>
        </w:tabs>
        <w:spacing w:after="120"/>
        <w:jc w:val="both"/>
        <w:rPr>
          <w:rFonts w:ascii="Times New Roman" w:hAnsi="Times New Roman" w:cs="Times New Roman"/>
          <w:sz w:val="24"/>
          <w:szCs w:val="24"/>
        </w:rPr>
      </w:pPr>
      <w:r w:rsidRPr="009D654F">
        <w:rPr>
          <w:rFonts w:ascii="Times New Roman" w:eastAsia="Calibri" w:hAnsi="Times New Roman" w:cs="Times New Roman"/>
          <w:b/>
          <w:sz w:val="24"/>
          <w:szCs w:val="24"/>
        </w:rPr>
        <w:lastRenderedPageBreak/>
        <w:t xml:space="preserve">42. § </w:t>
      </w:r>
      <w:r w:rsidRPr="009D654F">
        <w:rPr>
          <w:rFonts w:ascii="Times New Roman" w:hAnsi="Times New Roman" w:cs="Times New Roman"/>
          <w:sz w:val="24"/>
          <w:szCs w:val="24"/>
        </w:rPr>
        <w:t>A jelen rendelet előírásai szerint településképi bejelentési eljárást kell lefolytatni a Rr. általános településképi követelmények, és jelen rendelet reklámok közzétételével összefüggő településképi követelményeinek tekintetében a reklámok, reklámhordozók és cégérek elhelyezésénél.</w:t>
      </w:r>
      <w:bookmarkStart w:id="3" w:name="_Ref486255353"/>
    </w:p>
    <w:bookmarkEnd w:id="3"/>
    <w:p w:rsidR="00AE6556" w:rsidRPr="009D654F" w:rsidRDefault="00AE6556" w:rsidP="00E136E8">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 xml:space="preserve">A településképi bejelentés eljárási </w:t>
      </w:r>
      <w:r w:rsidR="00245C51" w:rsidRPr="009D654F">
        <w:rPr>
          <w:rFonts w:ascii="Times New Roman" w:hAnsi="Times New Roman" w:cs="Times New Roman"/>
          <w:b/>
          <w:sz w:val="24"/>
          <w:szCs w:val="24"/>
        </w:rPr>
        <w:t xml:space="preserve">részletes </w:t>
      </w:r>
      <w:r w:rsidRPr="009D654F">
        <w:rPr>
          <w:rFonts w:ascii="Times New Roman" w:hAnsi="Times New Roman" w:cs="Times New Roman"/>
          <w:b/>
          <w:sz w:val="24"/>
          <w:szCs w:val="24"/>
        </w:rPr>
        <w:t>szabályai</w:t>
      </w:r>
    </w:p>
    <w:p w:rsidR="00E136E8" w:rsidRPr="009D654F" w:rsidRDefault="00E136E8" w:rsidP="00AE6556">
      <w:pPr>
        <w:pStyle w:val="Listaszerbekezds1"/>
        <w:widowControl w:val="0"/>
        <w:suppressAutoHyphens/>
        <w:ind w:left="426" w:hanging="426"/>
        <w:jc w:val="both"/>
        <w:rPr>
          <w:rFonts w:ascii="Times New Roman" w:hAnsi="Times New Roman" w:cs="Times New Roman"/>
          <w:i/>
          <w:iCs/>
          <w:sz w:val="24"/>
          <w:szCs w:val="24"/>
        </w:rPr>
      </w:pPr>
    </w:p>
    <w:p w:rsidR="00AE6556" w:rsidRPr="009D654F" w:rsidRDefault="00E136E8" w:rsidP="00245C51">
      <w:pPr>
        <w:pStyle w:val="Listaszerbekezds1"/>
        <w:widowControl w:val="0"/>
        <w:suppressAutoHyphens/>
        <w:spacing w:line="276" w:lineRule="auto"/>
        <w:ind w:left="0"/>
        <w:jc w:val="both"/>
        <w:rPr>
          <w:rFonts w:ascii="Times New Roman" w:hAnsi="Times New Roman" w:cs="Times New Roman"/>
          <w:iCs/>
          <w:sz w:val="24"/>
          <w:szCs w:val="24"/>
        </w:rPr>
      </w:pPr>
      <w:r w:rsidRPr="009D654F">
        <w:rPr>
          <w:rFonts w:ascii="Times New Roman" w:hAnsi="Times New Roman" w:cs="Times New Roman"/>
          <w:b/>
          <w:sz w:val="24"/>
          <w:szCs w:val="24"/>
        </w:rPr>
        <w:t>43. §</w:t>
      </w:r>
      <w:r w:rsidRPr="009D654F">
        <w:rPr>
          <w:rFonts w:ascii="Times New Roman" w:hAnsi="Times New Roman" w:cs="Times New Roman"/>
          <w:sz w:val="24"/>
          <w:szCs w:val="24"/>
        </w:rPr>
        <w:t xml:space="preserve"> </w:t>
      </w:r>
      <w:r w:rsidRPr="009D654F">
        <w:rPr>
          <w:rFonts w:ascii="Times New Roman" w:hAnsi="Times New Roman" w:cs="Times New Roman"/>
          <w:iCs/>
          <w:sz w:val="24"/>
          <w:szCs w:val="24"/>
        </w:rPr>
        <w:t xml:space="preserve">(1) </w:t>
      </w:r>
      <w:r w:rsidR="00AE6556" w:rsidRPr="009D654F">
        <w:rPr>
          <w:rFonts w:ascii="Times New Roman" w:hAnsi="Times New Roman" w:cs="Times New Roman"/>
          <w:iCs/>
          <w:sz w:val="24"/>
          <w:szCs w:val="24"/>
        </w:rPr>
        <w:t xml:space="preserve">A településképi bejelentési eljárás az ügyfél által a polgármesterhez erre rendszeresített formanyomtatványon benyújtott – papíralapú – kérelemre indul. A bejelentéshez papíralapú dokumentációt vagy a dokumentációt tartalmazó digitális adathordozót kell mellékelni. </w:t>
      </w:r>
    </w:p>
    <w:p w:rsidR="00AE6556" w:rsidRPr="009D654F" w:rsidRDefault="00245C51" w:rsidP="00245C51">
      <w:pPr>
        <w:pStyle w:val="Listaszerbekezds1"/>
        <w:widowControl w:val="0"/>
        <w:suppressAutoHyphens/>
        <w:spacing w:line="276" w:lineRule="auto"/>
        <w:ind w:left="0" w:firstLine="426"/>
        <w:jc w:val="both"/>
        <w:rPr>
          <w:rFonts w:ascii="Times New Roman" w:hAnsi="Times New Roman" w:cs="Times New Roman"/>
          <w:iCs/>
          <w:sz w:val="24"/>
          <w:szCs w:val="24"/>
        </w:rPr>
      </w:pPr>
      <w:r w:rsidRPr="009D654F">
        <w:rPr>
          <w:rFonts w:ascii="Times New Roman" w:hAnsi="Times New Roman" w:cs="Times New Roman"/>
          <w:iCs/>
          <w:sz w:val="24"/>
          <w:szCs w:val="24"/>
        </w:rPr>
        <w:t xml:space="preserve">(2) </w:t>
      </w:r>
      <w:r w:rsidR="00AE6556" w:rsidRPr="009D654F">
        <w:rPr>
          <w:rFonts w:ascii="Times New Roman" w:hAnsi="Times New Roman" w:cs="Times New Roman"/>
          <w:iCs/>
          <w:sz w:val="24"/>
          <w:szCs w:val="24"/>
        </w:rPr>
        <w:t xml:space="preserve">A dokumentációnak – a bejelentés tárgyának megfelelően </w:t>
      </w:r>
      <w:r w:rsidRPr="009D654F">
        <w:rPr>
          <w:rFonts w:ascii="Times New Roman" w:hAnsi="Times New Roman" w:cs="Times New Roman"/>
          <w:iCs/>
          <w:sz w:val="24"/>
          <w:szCs w:val="24"/>
        </w:rPr>
        <w:t xml:space="preserve">– a vonatkozó jogszabályban </w:t>
      </w:r>
      <w:r w:rsidR="00AE6556" w:rsidRPr="009D654F">
        <w:rPr>
          <w:rFonts w:ascii="Times New Roman" w:hAnsi="Times New Roman" w:cs="Times New Roman"/>
          <w:iCs/>
          <w:sz w:val="24"/>
          <w:szCs w:val="24"/>
        </w:rPr>
        <w:t>meghatározott munkarészeket kell tartalmaznia.</w:t>
      </w:r>
    </w:p>
    <w:p w:rsidR="00AE6556" w:rsidRPr="009D654F" w:rsidRDefault="00AE6556" w:rsidP="00245C51">
      <w:pPr>
        <w:pStyle w:val="Listaszerbekezds1"/>
        <w:widowControl w:val="0"/>
        <w:suppressAutoHyphens/>
        <w:spacing w:line="276" w:lineRule="auto"/>
        <w:ind w:left="0" w:firstLine="426"/>
        <w:jc w:val="both"/>
        <w:rPr>
          <w:rFonts w:ascii="Times New Roman" w:hAnsi="Times New Roman" w:cs="Times New Roman"/>
          <w:iCs/>
          <w:sz w:val="24"/>
          <w:szCs w:val="24"/>
        </w:rPr>
      </w:pPr>
    </w:p>
    <w:p w:rsidR="00AE6556" w:rsidRPr="009D654F" w:rsidRDefault="00245C51" w:rsidP="00245C51">
      <w:pPr>
        <w:pStyle w:val="Listaszerbekezds1"/>
        <w:widowControl w:val="0"/>
        <w:suppressAutoHyphens/>
        <w:spacing w:line="276" w:lineRule="auto"/>
        <w:ind w:left="0"/>
        <w:jc w:val="both"/>
        <w:rPr>
          <w:rFonts w:ascii="Times New Roman" w:hAnsi="Times New Roman" w:cs="Times New Roman"/>
          <w:iCs/>
          <w:sz w:val="24"/>
          <w:szCs w:val="24"/>
        </w:rPr>
      </w:pPr>
      <w:r w:rsidRPr="009D654F">
        <w:rPr>
          <w:rFonts w:ascii="Times New Roman" w:hAnsi="Times New Roman" w:cs="Times New Roman"/>
          <w:b/>
          <w:iCs/>
          <w:sz w:val="24"/>
          <w:szCs w:val="24"/>
        </w:rPr>
        <w:t>44</w:t>
      </w:r>
      <w:r w:rsidR="00E136E8" w:rsidRPr="009D654F">
        <w:rPr>
          <w:rFonts w:ascii="Times New Roman" w:hAnsi="Times New Roman" w:cs="Times New Roman"/>
          <w:b/>
          <w:iCs/>
          <w:sz w:val="24"/>
          <w:szCs w:val="24"/>
        </w:rPr>
        <w:t>. §</w:t>
      </w:r>
      <w:r w:rsidR="00E136E8" w:rsidRPr="009D654F">
        <w:rPr>
          <w:rFonts w:ascii="Times New Roman" w:hAnsi="Times New Roman" w:cs="Times New Roman"/>
          <w:iCs/>
          <w:sz w:val="24"/>
          <w:szCs w:val="24"/>
        </w:rPr>
        <w:t xml:space="preserve">  </w:t>
      </w:r>
      <w:r w:rsidRPr="009D654F">
        <w:rPr>
          <w:rFonts w:ascii="Times New Roman" w:hAnsi="Times New Roman" w:cs="Times New Roman"/>
          <w:iCs/>
          <w:sz w:val="24"/>
          <w:szCs w:val="24"/>
        </w:rPr>
        <w:t xml:space="preserve">(1) </w:t>
      </w:r>
      <w:r w:rsidR="00AE6556" w:rsidRPr="009D654F">
        <w:rPr>
          <w:rFonts w:ascii="Times New Roman" w:hAnsi="Times New Roman" w:cs="Times New Roman"/>
          <w:iCs/>
          <w:sz w:val="24"/>
          <w:szCs w:val="24"/>
        </w:rPr>
        <w:t xml:space="preserve">A </w:t>
      </w:r>
      <w:r w:rsidR="0059428D" w:rsidRPr="009D654F">
        <w:rPr>
          <w:rFonts w:ascii="Times New Roman" w:hAnsi="Times New Roman" w:cs="Times New Roman"/>
          <w:iCs/>
          <w:sz w:val="24"/>
          <w:szCs w:val="24"/>
        </w:rPr>
        <w:t>41</w:t>
      </w:r>
      <w:r w:rsidR="00AE6556" w:rsidRPr="009D654F">
        <w:rPr>
          <w:rFonts w:ascii="Times New Roman" w:hAnsi="Times New Roman" w:cs="Times New Roman"/>
          <w:iCs/>
          <w:sz w:val="24"/>
          <w:szCs w:val="24"/>
        </w:rPr>
        <w:t>. § szerinti tevékenység a bejelentés alapján – a (2) bekezdés szerinti igazolás birtokában, az abban foglalt esetleges kikötések figyelembevételével – megkezdhető, ha ahhoz más hatósági engedély nem szükséges.</w:t>
      </w:r>
    </w:p>
    <w:p w:rsidR="00AE6556" w:rsidRPr="009D654F" w:rsidRDefault="00245C51" w:rsidP="00245C51">
      <w:pPr>
        <w:pStyle w:val="Listaszerbekezds1"/>
        <w:widowControl w:val="0"/>
        <w:suppressAutoHyphens/>
        <w:spacing w:line="276" w:lineRule="auto"/>
        <w:ind w:left="0" w:firstLine="426"/>
        <w:jc w:val="both"/>
        <w:rPr>
          <w:rFonts w:ascii="Times New Roman" w:hAnsi="Times New Roman" w:cs="Times New Roman"/>
          <w:iCs/>
          <w:sz w:val="24"/>
          <w:szCs w:val="24"/>
        </w:rPr>
      </w:pPr>
      <w:r w:rsidRPr="009D654F">
        <w:rPr>
          <w:rFonts w:ascii="Times New Roman" w:hAnsi="Times New Roman" w:cs="Times New Roman"/>
          <w:iCs/>
          <w:sz w:val="24"/>
          <w:szCs w:val="24"/>
        </w:rPr>
        <w:t xml:space="preserve">(2) </w:t>
      </w:r>
      <w:r w:rsidR="00AE6556" w:rsidRPr="009D654F">
        <w:rPr>
          <w:rFonts w:ascii="Times New Roman" w:hAnsi="Times New Roman" w:cs="Times New Roman"/>
          <w:iCs/>
          <w:sz w:val="24"/>
          <w:szCs w:val="24"/>
        </w:rPr>
        <w:t>A polgármester a t</w:t>
      </w:r>
      <w:r w:rsidR="006F24D2" w:rsidRPr="009D654F">
        <w:rPr>
          <w:rFonts w:ascii="Times New Roman" w:hAnsi="Times New Roman" w:cs="Times New Roman"/>
          <w:iCs/>
          <w:sz w:val="24"/>
          <w:szCs w:val="24"/>
        </w:rPr>
        <w:t xml:space="preserve">ervezett építési tevékenységet </w:t>
      </w:r>
      <w:r w:rsidR="00AE6556" w:rsidRPr="009D654F">
        <w:rPr>
          <w:rFonts w:ascii="Times New Roman" w:hAnsi="Times New Roman" w:cs="Times New Roman"/>
          <w:iCs/>
          <w:sz w:val="24"/>
          <w:szCs w:val="24"/>
        </w:rPr>
        <w:t xml:space="preserve">vagy rendeltetésváltoztatást – kikötéssel vagy anélkül – tudomásul veszi és a bejelentőt erről a tényről igazolás megküldésével értesíti, ha a bejelentés </w:t>
      </w:r>
    </w:p>
    <w:p w:rsidR="00AE6556" w:rsidRPr="009D654F" w:rsidRDefault="00AE6556" w:rsidP="00CB38D1">
      <w:pPr>
        <w:pStyle w:val="R3szint"/>
        <w:numPr>
          <w:ilvl w:val="2"/>
          <w:numId w:val="87"/>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megfelel a településfejlesztési koncepcióról, az integrált településfejlesztési stratégiáról és a településrendezési eszközökről, valamint egyes településrendezési sajátos jogintézményekről szóló 314/2012. (XI. 8.) Korm. rendeletben meghatározott követelményeknek;</w:t>
      </w:r>
    </w:p>
    <w:p w:rsidR="006F24D2" w:rsidRPr="009D654F" w:rsidRDefault="006F24D2" w:rsidP="00CB38D1">
      <w:pPr>
        <w:pStyle w:val="R3szint"/>
        <w:numPr>
          <w:ilvl w:val="2"/>
          <w:numId w:val="83"/>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a csatolandó dokumentáció megfelel a vonatkozó jogszabályban meghatározott követelményeknek;</w:t>
      </w:r>
    </w:p>
    <w:p w:rsidR="00AE6556" w:rsidRPr="009D654F" w:rsidRDefault="00AE6556" w:rsidP="00CB38D1">
      <w:pPr>
        <w:pStyle w:val="R3szint"/>
        <w:numPr>
          <w:ilvl w:val="2"/>
          <w:numId w:val="81"/>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a tervezett építé</w:t>
      </w:r>
      <w:r w:rsidR="006F24D2" w:rsidRPr="009D654F">
        <w:rPr>
          <w:rFonts w:ascii="Times New Roman" w:hAnsi="Times New Roman"/>
          <w:sz w:val="24"/>
          <w:szCs w:val="24"/>
        </w:rPr>
        <w:t xml:space="preserve">si tevékenység </w:t>
      </w:r>
      <w:r w:rsidRPr="009D654F">
        <w:rPr>
          <w:rFonts w:ascii="Times New Roman" w:hAnsi="Times New Roman"/>
          <w:sz w:val="24"/>
          <w:szCs w:val="24"/>
        </w:rPr>
        <w:t>illeszkedik a településképbe;</w:t>
      </w:r>
    </w:p>
    <w:p w:rsidR="00AE6556" w:rsidRPr="009D654F" w:rsidRDefault="00AE6556" w:rsidP="00CB38D1">
      <w:pPr>
        <w:pStyle w:val="R3szint"/>
        <w:numPr>
          <w:ilvl w:val="2"/>
          <w:numId w:val="81"/>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a tervezett rendeltetés-változás illeszkedik a szomszédos és a környező beépítés sajátosságaihoz, azok, valamint a határoló közterületek rendeltetésszerű és biztonságos használatát indokolatlan mértékben nem zavarja, illetve nem korlátozza.</w:t>
      </w:r>
    </w:p>
    <w:p w:rsidR="00AE6556" w:rsidRPr="009D654F" w:rsidRDefault="00AE6556" w:rsidP="00245C51">
      <w:pPr>
        <w:pStyle w:val="Listaszerbekezds1"/>
        <w:widowControl w:val="0"/>
        <w:suppressAutoHyphens/>
        <w:spacing w:line="276" w:lineRule="auto"/>
        <w:ind w:left="0" w:firstLine="426"/>
        <w:jc w:val="both"/>
        <w:rPr>
          <w:rFonts w:ascii="Times New Roman" w:hAnsi="Times New Roman" w:cs="Times New Roman"/>
          <w:iCs/>
          <w:sz w:val="24"/>
          <w:szCs w:val="24"/>
        </w:rPr>
      </w:pPr>
      <w:r w:rsidRPr="009D654F">
        <w:rPr>
          <w:rFonts w:ascii="Times New Roman" w:hAnsi="Times New Roman" w:cs="Times New Roman"/>
          <w:iCs/>
          <w:sz w:val="24"/>
          <w:szCs w:val="24"/>
        </w:rPr>
        <w:t>(3) A polgármester megtiltja a b</w:t>
      </w:r>
      <w:r w:rsidR="006F24D2" w:rsidRPr="009D654F">
        <w:rPr>
          <w:rFonts w:ascii="Times New Roman" w:hAnsi="Times New Roman" w:cs="Times New Roman"/>
          <w:iCs/>
          <w:sz w:val="24"/>
          <w:szCs w:val="24"/>
        </w:rPr>
        <w:t xml:space="preserve">ejelentett építési tevékenység </w:t>
      </w:r>
      <w:r w:rsidRPr="009D654F">
        <w:rPr>
          <w:rFonts w:ascii="Times New Roman" w:hAnsi="Times New Roman" w:cs="Times New Roman"/>
          <w:iCs/>
          <w:sz w:val="24"/>
          <w:szCs w:val="24"/>
        </w:rPr>
        <w:t xml:space="preserve">vagy rendeltetésváltoztatás megkezdését és – a megtiltás indokainak ismertetése mellett – figyelmezteti a bejelentőt a tevékenység igazolás nélküli elkezdésének és folytatásának jogkövetkezményeire, ha a bejelentés </w:t>
      </w:r>
    </w:p>
    <w:p w:rsidR="00AE6556" w:rsidRPr="009D654F" w:rsidRDefault="00AE6556" w:rsidP="00CB38D1">
      <w:pPr>
        <w:pStyle w:val="R3szint"/>
        <w:numPr>
          <w:ilvl w:val="2"/>
          <w:numId w:val="86"/>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nem felel meg a településfejlesztési koncepcióról, az integrált településfejlesztési stratégiáról és a településrendezési eszközökről, valamint egyes településrendezési sajátos jogintézményekről szóló 314/2012. (XI. 8.) Korm. rendeletben meghatározott követelményeknek,</w:t>
      </w:r>
    </w:p>
    <w:p w:rsidR="006F24D2" w:rsidRPr="009D654F" w:rsidRDefault="006F24D2" w:rsidP="00CB38D1">
      <w:pPr>
        <w:pStyle w:val="R3szint"/>
        <w:numPr>
          <w:ilvl w:val="2"/>
          <w:numId w:val="85"/>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a csatolandó dokumentáció nem felel meg a vonatkozó jogszabályban meghatározott követelményeknek;</w:t>
      </w:r>
    </w:p>
    <w:p w:rsidR="00AE6556" w:rsidRPr="009D654F" w:rsidRDefault="00AE6556" w:rsidP="00CB38D1">
      <w:pPr>
        <w:pStyle w:val="R3szint"/>
        <w:numPr>
          <w:ilvl w:val="2"/>
          <w:numId w:val="85"/>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a</w:t>
      </w:r>
      <w:r w:rsidR="006F24D2" w:rsidRPr="009D654F">
        <w:rPr>
          <w:rFonts w:ascii="Times New Roman" w:hAnsi="Times New Roman"/>
          <w:sz w:val="24"/>
          <w:szCs w:val="24"/>
        </w:rPr>
        <w:t xml:space="preserve"> tervezett építési tevékenység </w:t>
      </w:r>
      <w:r w:rsidRPr="009D654F">
        <w:rPr>
          <w:rFonts w:ascii="Times New Roman" w:hAnsi="Times New Roman"/>
          <w:sz w:val="24"/>
          <w:szCs w:val="24"/>
        </w:rPr>
        <w:t xml:space="preserve">nem illeszkedik a településképbe, </w:t>
      </w:r>
    </w:p>
    <w:p w:rsidR="00AE6556" w:rsidRPr="009D654F" w:rsidRDefault="00AE6556" w:rsidP="00CB38D1">
      <w:pPr>
        <w:pStyle w:val="R3szint"/>
        <w:numPr>
          <w:ilvl w:val="2"/>
          <w:numId w:val="85"/>
        </w:numPr>
        <w:tabs>
          <w:tab w:val="clear" w:pos="851"/>
          <w:tab w:val="left" w:pos="567"/>
          <w:tab w:val="left" w:pos="993"/>
        </w:tabs>
        <w:spacing w:before="0" w:line="276" w:lineRule="auto"/>
        <w:ind w:left="993" w:hanging="426"/>
        <w:rPr>
          <w:rFonts w:ascii="Times New Roman" w:hAnsi="Times New Roman"/>
          <w:sz w:val="24"/>
          <w:szCs w:val="24"/>
        </w:rPr>
      </w:pPr>
      <w:r w:rsidRPr="009D654F">
        <w:rPr>
          <w:rFonts w:ascii="Times New Roman" w:hAnsi="Times New Roman"/>
          <w:sz w:val="24"/>
          <w:szCs w:val="24"/>
        </w:rPr>
        <w:t>a tervezett rendeltetés-változás nem illeszkedik a szomszédos és a környező beépítés sajátosságaihoz, illetve ha a bejelentés és az ahhoz csatolt dokumentáció nem igazolja, hogy az új rendeltetés a környező ingatlanok, valamint a határoló közterületek rendeltetésszerű és biztonságos használatát indokolatlan mértékben nem zavarja, illetve nem korlátozza.</w:t>
      </w:r>
    </w:p>
    <w:p w:rsidR="00AE6556" w:rsidRPr="009D654F" w:rsidRDefault="00AE6556" w:rsidP="00245C51">
      <w:pPr>
        <w:widowControl w:val="0"/>
        <w:suppressAutoHyphens/>
        <w:spacing w:after="0"/>
        <w:ind w:firstLine="426"/>
        <w:jc w:val="both"/>
        <w:rPr>
          <w:iCs/>
        </w:rPr>
      </w:pPr>
    </w:p>
    <w:p w:rsidR="00AE6556" w:rsidRPr="009D654F" w:rsidRDefault="00245C51" w:rsidP="0011055D">
      <w:pPr>
        <w:pStyle w:val="Listaszerbekezds1"/>
        <w:widowControl w:val="0"/>
        <w:suppressAutoHyphens/>
        <w:spacing w:line="276" w:lineRule="auto"/>
        <w:ind w:left="0"/>
        <w:jc w:val="both"/>
      </w:pPr>
      <w:r w:rsidRPr="009D654F">
        <w:rPr>
          <w:rFonts w:ascii="Times New Roman" w:hAnsi="Times New Roman" w:cs="Times New Roman"/>
          <w:b/>
          <w:sz w:val="24"/>
          <w:szCs w:val="24"/>
        </w:rPr>
        <w:t>45. §</w:t>
      </w:r>
      <w:r w:rsidRPr="009D654F">
        <w:rPr>
          <w:rFonts w:ascii="Times New Roman" w:hAnsi="Times New Roman" w:cs="Times New Roman"/>
          <w:sz w:val="24"/>
          <w:szCs w:val="24"/>
        </w:rPr>
        <w:t xml:space="preserve"> </w:t>
      </w:r>
      <w:r w:rsidRPr="009D654F">
        <w:rPr>
          <w:rFonts w:ascii="Times New Roman" w:hAnsi="Times New Roman" w:cs="Times New Roman"/>
          <w:iCs/>
          <w:sz w:val="24"/>
          <w:szCs w:val="24"/>
        </w:rPr>
        <w:t xml:space="preserve">(1) </w:t>
      </w:r>
      <w:r w:rsidR="00AE6556" w:rsidRPr="009D654F">
        <w:rPr>
          <w:rFonts w:ascii="Times New Roman" w:hAnsi="Times New Roman" w:cs="Times New Roman"/>
          <w:iCs/>
          <w:sz w:val="24"/>
          <w:szCs w:val="24"/>
        </w:rPr>
        <w:t xml:space="preserve">A településképi bejelentés tudomásul vételét tartalmazó igazolást, illetve a tudomásulvétel megtagadását tartalmazó határozatot a polgármester a bejelentés megérkezésétől számított 8 napon belül adja ki. </w:t>
      </w:r>
      <w:r w:rsidR="00AE6556" w:rsidRPr="009D654F">
        <w:rPr>
          <w:rFonts w:ascii="Times New Roman" w:hAnsi="Times New Roman" w:cs="Times New Roman"/>
          <w:sz w:val="24"/>
          <w:szCs w:val="24"/>
        </w:rPr>
        <w:t>A tudomásul vételt tartalmazó igazolás egy évig érvényes.</w:t>
      </w:r>
    </w:p>
    <w:p w:rsidR="00AE6556" w:rsidRPr="009D654F" w:rsidRDefault="00AE6556" w:rsidP="00245C51">
      <w:pPr>
        <w:pStyle w:val="Listaszerbekezds1"/>
        <w:widowControl w:val="0"/>
        <w:suppressAutoHyphens/>
        <w:spacing w:line="276" w:lineRule="auto"/>
        <w:ind w:left="0" w:firstLine="426"/>
        <w:jc w:val="both"/>
        <w:rPr>
          <w:rFonts w:ascii="Times New Roman" w:hAnsi="Times New Roman" w:cs="Times New Roman"/>
          <w:iCs/>
          <w:sz w:val="24"/>
          <w:szCs w:val="24"/>
        </w:rPr>
      </w:pPr>
      <w:r w:rsidRPr="009D654F">
        <w:rPr>
          <w:rFonts w:ascii="Times New Roman" w:hAnsi="Times New Roman" w:cs="Times New Roman"/>
          <w:iCs/>
          <w:sz w:val="24"/>
          <w:szCs w:val="24"/>
        </w:rPr>
        <w:t>(2) A polgármesternek a településképi bejelentéssel kapcsolatos döntését a főépítész készíti elő.</w:t>
      </w:r>
    </w:p>
    <w:p w:rsidR="00AE6556" w:rsidRPr="009D654F" w:rsidRDefault="00245C51" w:rsidP="00245C51">
      <w:pPr>
        <w:pStyle w:val="Listaszerbekezds1"/>
        <w:widowControl w:val="0"/>
        <w:suppressAutoHyphens/>
        <w:spacing w:line="276" w:lineRule="auto"/>
        <w:ind w:left="0" w:firstLine="426"/>
        <w:jc w:val="both"/>
        <w:rPr>
          <w:rFonts w:ascii="Times New Roman" w:hAnsi="Times New Roman" w:cs="Times New Roman"/>
          <w:iCs/>
          <w:sz w:val="24"/>
          <w:szCs w:val="24"/>
        </w:rPr>
      </w:pPr>
      <w:r w:rsidRPr="009D654F">
        <w:rPr>
          <w:rFonts w:ascii="Times New Roman" w:hAnsi="Times New Roman" w:cs="Times New Roman"/>
          <w:iCs/>
          <w:sz w:val="24"/>
          <w:szCs w:val="24"/>
        </w:rPr>
        <w:t xml:space="preserve">(3) </w:t>
      </w:r>
      <w:r w:rsidR="00AE6556" w:rsidRPr="009D654F">
        <w:rPr>
          <w:rFonts w:ascii="Times New Roman" w:hAnsi="Times New Roman" w:cs="Times New Roman"/>
          <w:iCs/>
          <w:sz w:val="24"/>
          <w:szCs w:val="24"/>
        </w:rPr>
        <w:t>A polgármester településképi bejelentési eljárásban hozott döntése ellen Százhalombatta Város Képviselő-testületénél lehet fellebbezéssel élni a döntés meghozatalától számított 15 napon belül.</w:t>
      </w:r>
    </w:p>
    <w:p w:rsidR="00AE6556" w:rsidRPr="009D654F" w:rsidRDefault="00AE6556" w:rsidP="009D63D5">
      <w:pPr>
        <w:tabs>
          <w:tab w:val="left" w:pos="0"/>
        </w:tabs>
        <w:spacing w:after="0"/>
        <w:jc w:val="both"/>
        <w:rPr>
          <w:rFonts w:ascii="Times New Roman" w:hAnsi="Times New Roman" w:cs="Times New Roman"/>
          <w:sz w:val="24"/>
          <w:szCs w:val="24"/>
        </w:rPr>
      </w:pPr>
    </w:p>
    <w:p w:rsidR="005A4262" w:rsidRPr="009D654F" w:rsidRDefault="005A4262"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 xml:space="preserve">A </w:t>
      </w:r>
      <w:r w:rsidR="006F24D2" w:rsidRPr="009D654F">
        <w:rPr>
          <w:rFonts w:ascii="Times New Roman" w:hAnsi="Times New Roman" w:cs="Times New Roman"/>
          <w:b/>
          <w:sz w:val="24"/>
          <w:szCs w:val="24"/>
        </w:rPr>
        <w:t xml:space="preserve">településképi </w:t>
      </w:r>
      <w:r w:rsidRPr="009D654F">
        <w:rPr>
          <w:rFonts w:ascii="Times New Roman" w:hAnsi="Times New Roman" w:cs="Times New Roman"/>
          <w:b/>
          <w:sz w:val="24"/>
          <w:szCs w:val="24"/>
        </w:rPr>
        <w:t xml:space="preserve">bejelentési eljárás </w:t>
      </w:r>
      <w:r w:rsidR="00245C51" w:rsidRPr="009D654F">
        <w:rPr>
          <w:rFonts w:ascii="Times New Roman" w:hAnsi="Times New Roman" w:cs="Times New Roman"/>
          <w:b/>
          <w:sz w:val="24"/>
          <w:szCs w:val="24"/>
        </w:rPr>
        <w:t xml:space="preserve">reklámokra vonatkozó </w:t>
      </w:r>
      <w:r w:rsidRPr="009D654F">
        <w:rPr>
          <w:rFonts w:ascii="Times New Roman" w:hAnsi="Times New Roman" w:cs="Times New Roman"/>
          <w:b/>
          <w:sz w:val="24"/>
          <w:szCs w:val="24"/>
        </w:rPr>
        <w:t>részletes szabályai</w:t>
      </w:r>
      <w:r w:rsidR="00245C51" w:rsidRPr="009D654F">
        <w:rPr>
          <w:rFonts w:ascii="Times New Roman" w:hAnsi="Times New Roman" w:cs="Times New Roman"/>
          <w:b/>
          <w:sz w:val="24"/>
          <w:szCs w:val="24"/>
        </w:rPr>
        <w:t xml:space="preserve"> </w:t>
      </w:r>
    </w:p>
    <w:p w:rsidR="00B96122" w:rsidRPr="009D654F" w:rsidRDefault="00B96122" w:rsidP="00A861F6">
      <w:pPr>
        <w:spacing w:after="0"/>
        <w:jc w:val="center"/>
        <w:rPr>
          <w:rFonts w:ascii="Times New Roman" w:hAnsi="Times New Roman" w:cs="Times New Roman"/>
          <w:b/>
          <w:sz w:val="24"/>
          <w:szCs w:val="24"/>
        </w:rPr>
      </w:pPr>
    </w:p>
    <w:p w:rsidR="006D4FA8" w:rsidRPr="009D654F" w:rsidRDefault="0011055D" w:rsidP="00A861F6">
      <w:pPr>
        <w:pStyle w:val="Paragrafus"/>
        <w:numPr>
          <w:ilvl w:val="0"/>
          <w:numId w:val="0"/>
        </w:numPr>
        <w:spacing w:after="0" w:line="276" w:lineRule="auto"/>
        <w:rPr>
          <w:rFonts w:ascii="Times New Roman" w:hAnsi="Times New Roman" w:cs="Times New Roman"/>
          <w:sz w:val="24"/>
          <w:szCs w:val="24"/>
        </w:rPr>
      </w:pPr>
      <w:r w:rsidRPr="009D654F">
        <w:rPr>
          <w:rFonts w:ascii="Times New Roman" w:eastAsia="Calibri" w:hAnsi="Times New Roman" w:cs="Times New Roman"/>
          <w:b/>
          <w:sz w:val="24"/>
          <w:szCs w:val="24"/>
        </w:rPr>
        <w:t>4</w:t>
      </w:r>
      <w:r w:rsidR="00131740" w:rsidRPr="009D654F">
        <w:rPr>
          <w:rFonts w:ascii="Times New Roman" w:eastAsia="Calibri" w:hAnsi="Times New Roman" w:cs="Times New Roman"/>
          <w:b/>
          <w:sz w:val="24"/>
          <w:szCs w:val="24"/>
        </w:rPr>
        <w:t>6</w:t>
      </w:r>
      <w:r w:rsidR="005A4262" w:rsidRPr="009D654F">
        <w:rPr>
          <w:rFonts w:ascii="Times New Roman" w:eastAsia="Calibri" w:hAnsi="Times New Roman" w:cs="Times New Roman"/>
          <w:b/>
          <w:sz w:val="24"/>
          <w:szCs w:val="24"/>
        </w:rPr>
        <w:t xml:space="preserve">. § </w:t>
      </w:r>
      <w:r w:rsidR="00346509" w:rsidRPr="009D654F">
        <w:rPr>
          <w:rFonts w:ascii="Times New Roman" w:hAnsi="Times New Roman" w:cs="Times New Roman"/>
          <w:sz w:val="24"/>
          <w:szCs w:val="24"/>
        </w:rPr>
        <w:t xml:space="preserve">(1) </w:t>
      </w:r>
      <w:r w:rsidR="000B6F97" w:rsidRPr="009D654F">
        <w:rPr>
          <w:rFonts w:ascii="Times New Roman" w:eastAsia="Times New Roman" w:hAnsi="Times New Roman" w:cs="Times New Roman"/>
          <w:sz w:val="24"/>
          <w:szCs w:val="24"/>
        </w:rPr>
        <w:t>A településképi bejelentési eljárás az ügyfél által a polgármesterhez benyújtott bejelentésre indul. A bejelentéshez tervdokumentációt és – amennyiben az ügyfél nem tulajdonos – tulajdonosi hozzájárulást kell mellékelni.</w:t>
      </w:r>
    </w:p>
    <w:p w:rsidR="0066147B" w:rsidRPr="009D654F" w:rsidRDefault="0066147B" w:rsidP="000B6F97">
      <w:pPr>
        <w:pStyle w:val="Cmsor1"/>
        <w:spacing w:before="0"/>
        <w:ind w:firstLine="284"/>
        <w:jc w:val="both"/>
        <w:rPr>
          <w:rFonts w:ascii="Times New Roman" w:eastAsiaTheme="minorEastAsia" w:hAnsi="Times New Roman" w:cs="Times New Roman"/>
          <w:b w:val="0"/>
          <w:bCs w:val="0"/>
          <w:color w:val="auto"/>
          <w:sz w:val="24"/>
          <w:szCs w:val="24"/>
        </w:rPr>
      </w:pPr>
      <w:r w:rsidRPr="009D654F">
        <w:rPr>
          <w:rFonts w:ascii="Times New Roman" w:eastAsiaTheme="minorEastAsia" w:hAnsi="Times New Roman" w:cs="Times New Roman"/>
          <w:b w:val="0"/>
          <w:bCs w:val="0"/>
          <w:color w:val="auto"/>
          <w:sz w:val="24"/>
          <w:szCs w:val="24"/>
        </w:rPr>
        <w:t xml:space="preserve">(2) A polgármester a településképi bejelentési </w:t>
      </w:r>
      <w:r w:rsidR="00346509" w:rsidRPr="009D654F">
        <w:rPr>
          <w:rFonts w:ascii="Times New Roman" w:eastAsiaTheme="minorEastAsia" w:hAnsi="Times New Roman" w:cs="Times New Roman"/>
          <w:b w:val="0"/>
          <w:bCs w:val="0"/>
          <w:color w:val="auto"/>
          <w:sz w:val="24"/>
          <w:szCs w:val="24"/>
        </w:rPr>
        <w:t xml:space="preserve">eljárást </w:t>
      </w:r>
      <w:r w:rsidR="002C7AE3" w:rsidRPr="009D654F">
        <w:rPr>
          <w:rFonts w:ascii="Times New Roman" w:eastAsiaTheme="minorEastAsia" w:hAnsi="Times New Roman" w:cs="Times New Roman"/>
          <w:b w:val="0"/>
          <w:bCs w:val="0"/>
          <w:color w:val="auto"/>
          <w:sz w:val="24"/>
          <w:szCs w:val="24"/>
        </w:rPr>
        <w:t>a településfejlesztési koncepcióról, az integrált településfejlesztési stratégiáról és a településrendezési eszközökről, valamint egyes településrendezési sajátos jogintézményekről szóló 314/2012. (XI. 8.) Korm. rendelet</w:t>
      </w:r>
      <w:r w:rsidR="00346509" w:rsidRPr="009D654F">
        <w:rPr>
          <w:rFonts w:ascii="Times New Roman" w:eastAsiaTheme="minorEastAsia" w:hAnsi="Times New Roman" w:cs="Times New Roman"/>
          <w:b w:val="0"/>
          <w:bCs w:val="0"/>
          <w:color w:val="auto"/>
          <w:sz w:val="24"/>
          <w:szCs w:val="24"/>
        </w:rPr>
        <w:t xml:space="preserve"> </w:t>
      </w:r>
      <w:r w:rsidRPr="009D654F">
        <w:rPr>
          <w:rFonts w:ascii="Times New Roman" w:eastAsiaTheme="minorEastAsia" w:hAnsi="Times New Roman" w:cs="Times New Roman"/>
          <w:b w:val="0"/>
          <w:bCs w:val="0"/>
          <w:color w:val="auto"/>
          <w:sz w:val="24"/>
          <w:szCs w:val="24"/>
        </w:rPr>
        <w:t>26/B. §, 26/C. § és 26/D. §-ban foglaltak szerint folytatja le.</w:t>
      </w:r>
    </w:p>
    <w:p w:rsidR="000B6F97" w:rsidRPr="009D654F" w:rsidRDefault="000B6F97" w:rsidP="00C0740C">
      <w:pPr>
        <w:shd w:val="clear" w:color="auto" w:fill="FFFFFF"/>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 xml:space="preserve">(3) A </w:t>
      </w:r>
      <w:r w:rsidR="00C0740C" w:rsidRPr="009D654F">
        <w:rPr>
          <w:rFonts w:ascii="Times New Roman" w:eastAsia="Times New Roman" w:hAnsi="Times New Roman" w:cs="Times New Roman"/>
          <w:sz w:val="24"/>
          <w:szCs w:val="24"/>
        </w:rPr>
        <w:t>36</w:t>
      </w:r>
      <w:r w:rsidRPr="009D654F">
        <w:rPr>
          <w:rFonts w:ascii="Times New Roman" w:eastAsia="Times New Roman" w:hAnsi="Times New Roman" w:cs="Times New Roman"/>
          <w:sz w:val="24"/>
          <w:szCs w:val="24"/>
        </w:rPr>
        <w:t>. § (1) bekezdésében meghatározott tervdokumentációnak a bejelentés tárgyától függően az alábbi munkarészeket kell tartalmaznia:</w:t>
      </w:r>
    </w:p>
    <w:p w:rsidR="000B6F97" w:rsidRPr="009D654F" w:rsidRDefault="000B6F97" w:rsidP="00CB38D1">
      <w:pPr>
        <w:pStyle w:val="Listaszerbekezds"/>
        <w:numPr>
          <w:ilvl w:val="0"/>
          <w:numId w:val="29"/>
        </w:numPr>
        <w:tabs>
          <w:tab w:val="left" w:pos="0"/>
          <w:tab w:val="left" w:pos="9356"/>
        </w:tabs>
        <w:spacing w:after="0"/>
        <w:contextualSpacing w:val="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műszaki leírást;</w:t>
      </w:r>
    </w:p>
    <w:p w:rsidR="000B6F97" w:rsidRPr="009D654F" w:rsidRDefault="000B6F97" w:rsidP="00CB38D1">
      <w:pPr>
        <w:pStyle w:val="Listaszerbekezds"/>
        <w:numPr>
          <w:ilvl w:val="0"/>
          <w:numId w:val="29"/>
        </w:numPr>
        <w:tabs>
          <w:tab w:val="left" w:pos="0"/>
          <w:tab w:val="left" w:pos="9356"/>
        </w:tabs>
        <w:spacing w:after="0"/>
        <w:contextualSpacing w:val="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helyszínrajzot;</w:t>
      </w:r>
    </w:p>
    <w:p w:rsidR="000B6F97" w:rsidRPr="009D654F" w:rsidRDefault="000B6F97" w:rsidP="00CB38D1">
      <w:pPr>
        <w:pStyle w:val="Listaszerbekezds"/>
        <w:numPr>
          <w:ilvl w:val="0"/>
          <w:numId w:val="29"/>
        </w:numPr>
        <w:tabs>
          <w:tab w:val="left" w:pos="0"/>
          <w:tab w:val="left" w:pos="9356"/>
        </w:tabs>
        <w:spacing w:after="0"/>
        <w:contextualSpacing w:val="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a reklám, reklámhordozó, cégér elhelyezésének, illetve rögzítésének műszaki megoldását;</w:t>
      </w:r>
    </w:p>
    <w:p w:rsidR="000B6F97" w:rsidRPr="009D654F" w:rsidRDefault="000B6F97" w:rsidP="00CB38D1">
      <w:pPr>
        <w:pStyle w:val="Listaszerbekezds"/>
        <w:numPr>
          <w:ilvl w:val="0"/>
          <w:numId w:val="29"/>
        </w:numPr>
        <w:tabs>
          <w:tab w:val="left" w:pos="0"/>
          <w:tab w:val="left" w:pos="9356"/>
        </w:tabs>
        <w:spacing w:after="0"/>
        <w:contextualSpacing w:val="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építményre helyezendő reklám, reklámhordozó, cégér esetén az érintett felület egészét ábrázoló homlokzatot;</w:t>
      </w:r>
    </w:p>
    <w:p w:rsidR="000B6F97" w:rsidRPr="009D654F" w:rsidRDefault="000B6F97" w:rsidP="00CB38D1">
      <w:pPr>
        <w:pStyle w:val="Listaszerbekezds"/>
        <w:numPr>
          <w:ilvl w:val="0"/>
          <w:numId w:val="29"/>
        </w:numPr>
        <w:tabs>
          <w:tab w:val="left" w:pos="0"/>
          <w:tab w:val="left" w:pos="9356"/>
        </w:tabs>
        <w:spacing w:after="0"/>
        <w:contextualSpacing w:val="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látványtervet vagy fotómontázst;</w:t>
      </w:r>
    </w:p>
    <w:p w:rsidR="000B6F97" w:rsidRPr="009D654F" w:rsidRDefault="000B6F97" w:rsidP="00CB38D1">
      <w:pPr>
        <w:pStyle w:val="Listaszerbekezds"/>
        <w:numPr>
          <w:ilvl w:val="0"/>
          <w:numId w:val="29"/>
        </w:numPr>
        <w:tabs>
          <w:tab w:val="left" w:pos="0"/>
          <w:tab w:val="left" w:pos="9356"/>
        </w:tabs>
        <w:spacing w:after="0"/>
        <w:contextualSpacing w:val="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fotódokumentációt.</w:t>
      </w:r>
    </w:p>
    <w:p w:rsidR="000B6F97" w:rsidRPr="009D654F" w:rsidRDefault="000B6F97" w:rsidP="00C0740C">
      <w:pPr>
        <w:shd w:val="clear" w:color="auto" w:fill="FFFFFF"/>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(4) A polgármester településképi bejelentési eljárást folytat le az alábbi építési engedély nélkül végezhető tevékenységek esetében:</w:t>
      </w:r>
    </w:p>
    <w:p w:rsidR="000B6F97" w:rsidRPr="009D654F" w:rsidRDefault="000B6F97" w:rsidP="00CB38D1">
      <w:pPr>
        <w:pStyle w:val="Listaszerbekezds"/>
        <w:numPr>
          <w:ilvl w:val="0"/>
          <w:numId w:val="28"/>
        </w:numPr>
        <w:shd w:val="clear" w:color="auto" w:fill="FFFFFF"/>
        <w:spacing w:after="0"/>
        <w:contextualSpacing w:val="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építmények, épületek homlokzatán, kapuján, tetőfelületén, beépített vagy beépítetlen építési telek kerítésén, kerítéskapuján vagy támfalán reklámok, reklámhordozók, cégérek létesítése, elhelyezése, átalakítása;</w:t>
      </w:r>
    </w:p>
    <w:p w:rsidR="000B6F97" w:rsidRPr="009D654F" w:rsidRDefault="000B6F97" w:rsidP="00CB38D1">
      <w:pPr>
        <w:pStyle w:val="Listaszerbekezds"/>
        <w:numPr>
          <w:ilvl w:val="0"/>
          <w:numId w:val="28"/>
        </w:numPr>
        <w:shd w:val="clear" w:color="auto" w:fill="FFFFFF"/>
        <w:spacing w:after="0"/>
        <w:contextualSpacing w:val="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közterületen cégér elhelyezése.</w:t>
      </w:r>
    </w:p>
    <w:p w:rsidR="000B6F97" w:rsidRPr="009D654F" w:rsidRDefault="000B6F97" w:rsidP="00C0740C">
      <w:pPr>
        <w:shd w:val="clear" w:color="auto" w:fill="FFFFFF"/>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(5) A polgármester a tervezett reklám, reklámhordozó, cégér elhelyezését – kikötéssel vagy anélkül – tudomásul veszi és a bejelentőt erről a tényről hatósági határozat megküldésével értesíti, ha:</w:t>
      </w:r>
    </w:p>
    <w:p w:rsidR="000B6F97" w:rsidRPr="009D654F" w:rsidRDefault="000B6F97" w:rsidP="00CB38D1">
      <w:pPr>
        <w:pStyle w:val="Listaszerbekezds"/>
        <w:numPr>
          <w:ilvl w:val="0"/>
          <w:numId w:val="27"/>
        </w:numPr>
        <w:shd w:val="clear" w:color="auto" w:fill="FFFFFF"/>
        <w:spacing w:after="0"/>
        <w:contextualSpacing w:val="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a bejelentés megfelel a településfejlesztési koncepcióról, az integrált településfejlesztési stratégiáról és a településrendezési eszközökről, valamint egyes településrendezési sajátos jogintézményekről szóló 314/2012. (XI.8.) Korm. rendelet 26/B. § (2) bekezdésében előírt követelményeknek;</w:t>
      </w:r>
    </w:p>
    <w:p w:rsidR="000B6F97" w:rsidRPr="009D654F" w:rsidRDefault="000B6F97" w:rsidP="00CB38D1">
      <w:pPr>
        <w:pStyle w:val="Listaszerbekezds"/>
        <w:numPr>
          <w:ilvl w:val="0"/>
          <w:numId w:val="27"/>
        </w:numPr>
        <w:shd w:val="clear" w:color="auto" w:fill="FFFFFF"/>
        <w:spacing w:after="0"/>
        <w:contextualSpacing w:val="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a tervezett reklám, reklámhordozó, cégér megfelel a településkép védelméről szóló 2016. évi LXXIV. törvényben és a településkép védelméről szóló törvény reklámok közzétételével kapcsolatos rendelkezéseinek végrehajtásáról szóló 104/2017. (IV.28.) Korm. rendeletben előírt követelményeknek;</w:t>
      </w:r>
    </w:p>
    <w:p w:rsidR="000B6F97" w:rsidRPr="009D654F" w:rsidRDefault="000B6F97" w:rsidP="00CB38D1">
      <w:pPr>
        <w:pStyle w:val="Listaszerbekezds"/>
        <w:numPr>
          <w:ilvl w:val="0"/>
          <w:numId w:val="27"/>
        </w:numPr>
        <w:shd w:val="clear" w:color="auto" w:fill="FFFFFF"/>
        <w:spacing w:after="0"/>
        <w:contextualSpacing w:val="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lastRenderedPageBreak/>
        <w:t>a tervezett reklám, reklámhordozó, cégér elhelyezése illeszkedik a településképi környezetbe és megfelel a településképi követelményeknek.</w:t>
      </w:r>
    </w:p>
    <w:p w:rsidR="000B6F97" w:rsidRPr="009D654F" w:rsidRDefault="000B6F97" w:rsidP="00C0740C">
      <w:pPr>
        <w:autoSpaceDE w:val="0"/>
        <w:autoSpaceDN w:val="0"/>
        <w:adjustRightInd w:val="0"/>
        <w:spacing w:after="0"/>
        <w:ind w:firstLine="284"/>
        <w:jc w:val="both"/>
        <w:rPr>
          <w:rFonts w:ascii="Times New Roman" w:eastAsiaTheme="minorHAnsi" w:hAnsi="Times New Roman" w:cs="Times New Roman"/>
          <w:sz w:val="24"/>
          <w:szCs w:val="24"/>
        </w:rPr>
      </w:pPr>
      <w:r w:rsidRPr="009D654F">
        <w:rPr>
          <w:rFonts w:ascii="Times New Roman" w:eastAsiaTheme="minorHAnsi" w:hAnsi="Times New Roman" w:cs="Times New Roman"/>
          <w:sz w:val="24"/>
          <w:szCs w:val="24"/>
        </w:rPr>
        <w:t>(6) A (4) bekezdés a) és b) pontja szerinti tevékenységek a településképi bejelentés alapján – a (7) bekezdés szerinti hatósági bizonyítvány birtokában, az abban foglalt esetleges kikötések figyelembe vételével vagy hatósági bizonyítvány hiányában a bejelentéstől számított kilencedik napon – megkezdhetők, ha ahhoz más hatósági engedély nem szükséges.</w:t>
      </w:r>
    </w:p>
    <w:p w:rsidR="000B6F97" w:rsidRPr="009D654F" w:rsidRDefault="000B6F97" w:rsidP="00C0740C">
      <w:pPr>
        <w:autoSpaceDE w:val="0"/>
        <w:autoSpaceDN w:val="0"/>
        <w:adjustRightInd w:val="0"/>
        <w:spacing w:after="0"/>
        <w:ind w:firstLine="284"/>
        <w:jc w:val="both"/>
        <w:rPr>
          <w:rFonts w:ascii="Times New Roman" w:eastAsiaTheme="minorHAnsi" w:hAnsi="Times New Roman" w:cs="Times New Roman"/>
          <w:sz w:val="24"/>
          <w:szCs w:val="24"/>
        </w:rPr>
      </w:pPr>
      <w:r w:rsidRPr="009D654F">
        <w:rPr>
          <w:rFonts w:ascii="Times New Roman" w:eastAsiaTheme="minorHAnsi" w:hAnsi="Times New Roman" w:cs="Times New Roman"/>
          <w:sz w:val="24"/>
          <w:szCs w:val="24"/>
        </w:rPr>
        <w:t>(7) A polgármester a reklám, reklámhordozó, cégér tervezett elhelyezését – kikötéssel vagy anélkül – tudomásul veszi és a bejelentőt erről a tényről hatósági bizonyítvány megküldésével értesíti, ha:</w:t>
      </w:r>
    </w:p>
    <w:p w:rsidR="000B6F97" w:rsidRPr="009D654F" w:rsidRDefault="000B6F97" w:rsidP="00CB38D1">
      <w:pPr>
        <w:pStyle w:val="Listaszerbekezds"/>
        <w:numPr>
          <w:ilvl w:val="0"/>
          <w:numId w:val="30"/>
        </w:numPr>
        <w:shd w:val="clear" w:color="auto" w:fill="FFFFFF"/>
        <w:spacing w:after="0"/>
        <w:contextualSpacing w:val="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a bejelentés megfelel a jogszabályi követelményeknek;</w:t>
      </w:r>
    </w:p>
    <w:p w:rsidR="000B6F97" w:rsidRPr="009D654F" w:rsidRDefault="000B6F97" w:rsidP="00CB38D1">
      <w:pPr>
        <w:pStyle w:val="Listaszerbekezds"/>
        <w:numPr>
          <w:ilvl w:val="0"/>
          <w:numId w:val="30"/>
        </w:numPr>
        <w:shd w:val="clear" w:color="auto" w:fill="FFFFFF"/>
        <w:spacing w:after="0"/>
        <w:contextualSpacing w:val="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a tervezett elhelyezés illeszkedik a településképbe.</w:t>
      </w:r>
    </w:p>
    <w:p w:rsidR="000B6F97" w:rsidRPr="009D654F" w:rsidRDefault="000B6F97" w:rsidP="00C0740C">
      <w:pPr>
        <w:shd w:val="clear" w:color="auto" w:fill="FFFFFF"/>
        <w:spacing w:after="0"/>
        <w:ind w:firstLine="284"/>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(8) A polgármester megtiltja a reklám, reklámhordozó, cégér elhelyezését és – indokolás mellett – felhívja a bejelentő figyelmét a tevékenység bejelentés nélküli megkezdésének és folytatásának jogkövetkezményeire, ha a bejelentés nem felel meg a (7) bekezdés szerinti követelményeknek.</w:t>
      </w:r>
    </w:p>
    <w:p w:rsidR="000B6F97" w:rsidRPr="009D654F" w:rsidRDefault="000B6F97" w:rsidP="00C0740C">
      <w:pPr>
        <w:autoSpaceDE w:val="0"/>
        <w:autoSpaceDN w:val="0"/>
        <w:adjustRightInd w:val="0"/>
        <w:spacing w:after="0"/>
        <w:ind w:firstLine="284"/>
        <w:jc w:val="both"/>
        <w:rPr>
          <w:rFonts w:ascii="Times New Roman" w:eastAsiaTheme="minorHAnsi" w:hAnsi="Times New Roman" w:cs="Times New Roman"/>
          <w:sz w:val="24"/>
          <w:szCs w:val="24"/>
        </w:rPr>
      </w:pPr>
      <w:r w:rsidRPr="009D654F">
        <w:rPr>
          <w:rFonts w:ascii="Times New Roman" w:eastAsiaTheme="minorHAnsi" w:hAnsi="Times New Roman" w:cs="Times New Roman"/>
          <w:sz w:val="24"/>
          <w:szCs w:val="24"/>
        </w:rPr>
        <w:t>(9) A településképi bejelentési kötelezettség teljesítése, illetve tudomásul vétele polgári jogi igényt nem dönt el és nem mentesít más jogszabályok által előírt hatósági engedélyek megszerzése alól.</w:t>
      </w:r>
    </w:p>
    <w:p w:rsidR="000B6F97" w:rsidRPr="009D654F" w:rsidRDefault="000B6F97" w:rsidP="00C0740C">
      <w:pPr>
        <w:autoSpaceDE w:val="0"/>
        <w:autoSpaceDN w:val="0"/>
        <w:adjustRightInd w:val="0"/>
        <w:spacing w:after="0"/>
        <w:ind w:firstLine="284"/>
        <w:jc w:val="both"/>
        <w:rPr>
          <w:rFonts w:ascii="Times New Roman" w:eastAsiaTheme="minorHAnsi" w:hAnsi="Times New Roman" w:cs="Times New Roman"/>
          <w:sz w:val="24"/>
          <w:szCs w:val="24"/>
        </w:rPr>
      </w:pPr>
      <w:r w:rsidRPr="009D654F">
        <w:rPr>
          <w:rFonts w:ascii="Times New Roman" w:eastAsiaTheme="minorHAnsi" w:hAnsi="Times New Roman" w:cs="Times New Roman"/>
          <w:sz w:val="24"/>
          <w:szCs w:val="24"/>
        </w:rPr>
        <w:t>(1</w:t>
      </w:r>
      <w:r w:rsidR="006517C5" w:rsidRPr="009D654F">
        <w:rPr>
          <w:rFonts w:ascii="Times New Roman" w:eastAsiaTheme="minorHAnsi" w:hAnsi="Times New Roman" w:cs="Times New Roman"/>
          <w:sz w:val="24"/>
          <w:szCs w:val="24"/>
        </w:rPr>
        <w:t>0</w:t>
      </w:r>
      <w:r w:rsidRPr="009D654F">
        <w:rPr>
          <w:rFonts w:ascii="Times New Roman" w:eastAsiaTheme="minorHAnsi" w:hAnsi="Times New Roman" w:cs="Times New Roman"/>
          <w:sz w:val="24"/>
          <w:szCs w:val="24"/>
        </w:rPr>
        <w:t xml:space="preserve">) A településképi bejelentés tudomásul vételét tartalmazó hatósági bizonyítványt, illetve a tudomásul vétel megtagadását tartalmazó határozatot a polgármester a bejelentés megérkezésétől számított </w:t>
      </w:r>
      <w:r w:rsidR="006517C5" w:rsidRPr="009D654F">
        <w:rPr>
          <w:rFonts w:ascii="Times New Roman" w:eastAsiaTheme="minorHAnsi" w:hAnsi="Times New Roman" w:cs="Times New Roman"/>
          <w:sz w:val="24"/>
          <w:szCs w:val="24"/>
        </w:rPr>
        <w:t xml:space="preserve">8 </w:t>
      </w:r>
      <w:r w:rsidRPr="009D654F">
        <w:rPr>
          <w:rFonts w:ascii="Times New Roman" w:eastAsiaTheme="minorHAnsi" w:hAnsi="Times New Roman" w:cs="Times New Roman"/>
          <w:sz w:val="24"/>
          <w:szCs w:val="24"/>
        </w:rPr>
        <w:t xml:space="preserve">napon belül adja ki. </w:t>
      </w:r>
    </w:p>
    <w:p w:rsidR="000B6F97" w:rsidRPr="009D654F" w:rsidRDefault="006517C5" w:rsidP="00C0740C">
      <w:pPr>
        <w:autoSpaceDE w:val="0"/>
        <w:autoSpaceDN w:val="0"/>
        <w:adjustRightInd w:val="0"/>
        <w:spacing w:after="120"/>
        <w:ind w:firstLine="284"/>
        <w:jc w:val="both"/>
        <w:rPr>
          <w:rFonts w:ascii="Times New Roman" w:eastAsiaTheme="minorHAnsi" w:hAnsi="Times New Roman" w:cs="Times New Roman"/>
          <w:sz w:val="24"/>
          <w:szCs w:val="24"/>
        </w:rPr>
      </w:pPr>
      <w:r w:rsidRPr="009D654F">
        <w:rPr>
          <w:rFonts w:ascii="Times New Roman" w:eastAsiaTheme="minorHAnsi" w:hAnsi="Times New Roman" w:cs="Times New Roman"/>
          <w:sz w:val="24"/>
          <w:szCs w:val="24"/>
        </w:rPr>
        <w:t>(11</w:t>
      </w:r>
      <w:r w:rsidR="000B6F97" w:rsidRPr="009D654F">
        <w:rPr>
          <w:rFonts w:ascii="Times New Roman" w:eastAsiaTheme="minorHAnsi" w:hAnsi="Times New Roman" w:cs="Times New Roman"/>
          <w:sz w:val="24"/>
          <w:szCs w:val="24"/>
        </w:rPr>
        <w:t>) A településképi bejelentés tudomásul vételének érvényességi ideje a kiadmányozástól számított két év.</w:t>
      </w:r>
    </w:p>
    <w:p w:rsidR="005A4262" w:rsidRPr="009D654F" w:rsidRDefault="005A4262" w:rsidP="0011055D">
      <w:pPr>
        <w:pStyle w:val="Cmsor1"/>
        <w:spacing w:before="0" w:after="120"/>
        <w:jc w:val="both"/>
        <w:rPr>
          <w:rFonts w:ascii="Times New Roman" w:eastAsiaTheme="minorEastAsia" w:hAnsi="Times New Roman" w:cs="Times New Roman"/>
          <w:bCs w:val="0"/>
          <w:color w:val="auto"/>
          <w:sz w:val="24"/>
          <w:szCs w:val="24"/>
        </w:rPr>
      </w:pPr>
    </w:p>
    <w:p w:rsidR="002574CC" w:rsidRPr="009D654F" w:rsidRDefault="002574CC" w:rsidP="002574CC">
      <w:pPr>
        <w:spacing w:after="0"/>
        <w:jc w:val="center"/>
        <w:rPr>
          <w:rFonts w:ascii="Times New Roman" w:hAnsi="Times New Roman" w:cs="Times New Roman"/>
          <w:b/>
          <w:i/>
          <w:sz w:val="24"/>
          <w:szCs w:val="24"/>
        </w:rPr>
      </w:pPr>
      <w:r w:rsidRPr="009D654F">
        <w:rPr>
          <w:rFonts w:ascii="Times New Roman" w:hAnsi="Times New Roman" w:cs="Times New Roman"/>
          <w:b/>
          <w:i/>
          <w:sz w:val="24"/>
          <w:szCs w:val="24"/>
        </w:rPr>
        <w:t>VIII. FEJEZET</w:t>
      </w:r>
    </w:p>
    <w:p w:rsidR="002574CC" w:rsidRPr="009D654F" w:rsidRDefault="002574CC" w:rsidP="002574CC">
      <w:pPr>
        <w:spacing w:after="0"/>
        <w:jc w:val="center"/>
        <w:rPr>
          <w:rFonts w:ascii="Times New Roman" w:hAnsi="Times New Roman" w:cs="Times New Roman"/>
          <w:b/>
          <w:i/>
          <w:sz w:val="24"/>
          <w:szCs w:val="24"/>
        </w:rPr>
      </w:pPr>
      <w:r w:rsidRPr="009D654F">
        <w:rPr>
          <w:rFonts w:ascii="Times New Roman" w:hAnsi="Times New Roman" w:cs="Times New Roman"/>
          <w:b/>
          <w:i/>
          <w:sz w:val="24"/>
          <w:szCs w:val="24"/>
        </w:rPr>
        <w:t>TELEPÜLÉSKÉPI KÖTELEZÉS</w:t>
      </w:r>
    </w:p>
    <w:p w:rsidR="002574CC" w:rsidRPr="009D654F" w:rsidRDefault="002574CC" w:rsidP="002574CC">
      <w:pPr>
        <w:spacing w:after="0"/>
        <w:jc w:val="center"/>
        <w:rPr>
          <w:rFonts w:ascii="Times New Roman" w:hAnsi="Times New Roman" w:cs="Times New Roman"/>
          <w:b/>
          <w:i/>
          <w:sz w:val="24"/>
          <w:szCs w:val="24"/>
        </w:rPr>
      </w:pPr>
    </w:p>
    <w:p w:rsidR="004A6063" w:rsidRPr="009D654F" w:rsidRDefault="002574CC"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A településképi kötelezés</w:t>
      </w:r>
    </w:p>
    <w:p w:rsidR="0059428D" w:rsidRPr="009D654F" w:rsidRDefault="0059428D" w:rsidP="0059428D">
      <w:pPr>
        <w:pStyle w:val="Listaszerbekezds"/>
        <w:spacing w:after="0"/>
        <w:ind w:left="426"/>
        <w:rPr>
          <w:rFonts w:ascii="Times New Roman" w:hAnsi="Times New Roman" w:cs="Times New Roman"/>
          <w:b/>
          <w:sz w:val="24"/>
          <w:szCs w:val="24"/>
        </w:rPr>
      </w:pPr>
    </w:p>
    <w:p w:rsidR="0059428D" w:rsidRPr="009D654F" w:rsidRDefault="0059428D" w:rsidP="00A7261F">
      <w:pPr>
        <w:autoSpaceDE w:val="0"/>
        <w:autoSpaceDN w:val="0"/>
        <w:adjustRightInd w:val="0"/>
        <w:spacing w:after="0"/>
        <w:jc w:val="both"/>
        <w:rPr>
          <w:rFonts w:ascii="Times New Roman" w:eastAsiaTheme="minorHAnsi" w:hAnsi="Times New Roman" w:cs="Times New Roman"/>
          <w:sz w:val="24"/>
          <w:szCs w:val="24"/>
        </w:rPr>
      </w:pPr>
      <w:r w:rsidRPr="009D654F">
        <w:rPr>
          <w:rFonts w:ascii="Times New Roman" w:eastAsia="Calibri" w:hAnsi="Times New Roman" w:cs="Times New Roman"/>
          <w:b/>
          <w:sz w:val="24"/>
          <w:szCs w:val="24"/>
        </w:rPr>
        <w:t xml:space="preserve">47. § </w:t>
      </w:r>
      <w:r w:rsidRPr="009D654F">
        <w:rPr>
          <w:rFonts w:ascii="Times New Roman" w:hAnsi="Times New Roman" w:cs="Times New Roman"/>
          <w:sz w:val="24"/>
          <w:szCs w:val="24"/>
        </w:rPr>
        <w:t xml:space="preserve">(1) </w:t>
      </w:r>
      <w:r w:rsidRPr="009D654F">
        <w:rPr>
          <w:rFonts w:ascii="Times New Roman" w:eastAsiaTheme="minorHAnsi" w:hAnsi="Times New Roman" w:cs="Times New Roman"/>
          <w:sz w:val="24"/>
          <w:szCs w:val="24"/>
        </w:rPr>
        <w:t>A polgármester településképi kö</w:t>
      </w:r>
      <w:r w:rsidR="00B54D37" w:rsidRPr="009D654F">
        <w:rPr>
          <w:rFonts w:ascii="Times New Roman" w:eastAsiaTheme="minorHAnsi" w:hAnsi="Times New Roman" w:cs="Times New Roman"/>
          <w:sz w:val="24"/>
          <w:szCs w:val="24"/>
        </w:rPr>
        <w:t xml:space="preserve">telezési eljárást folytathat le </w:t>
      </w:r>
      <w:r w:rsidR="00B54D37" w:rsidRPr="009D654F">
        <w:rPr>
          <w:rFonts w:ascii="Times New Roman" w:eastAsia="Times New Roman" w:hAnsi="Times New Roman" w:cs="Times New Roman"/>
          <w:sz w:val="24"/>
          <w:szCs w:val="24"/>
        </w:rPr>
        <w:t>és szükség esetén kötelezést bocsát ki:</w:t>
      </w:r>
    </w:p>
    <w:p w:rsidR="00A7261F" w:rsidRPr="009D654F" w:rsidRDefault="00A7261F" w:rsidP="00CB38D1">
      <w:pPr>
        <w:pStyle w:val="Listaszerbekezds"/>
        <w:numPr>
          <w:ilvl w:val="0"/>
          <w:numId w:val="94"/>
        </w:numPr>
        <w:shd w:val="clear" w:color="auto" w:fill="FFFFFF"/>
        <w:spacing w:after="0"/>
        <w:contextualSpacing w:val="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a helyi építészeti értékvédelem és településképi védelem érdekében, amennyiben a településképi elem fenntartása, karbantartása, rendeltetésének megfelelő használata a településképet rontja, arra hosszú távon kedvezőtlen hatást gyakorol, különösen:</w:t>
      </w:r>
    </w:p>
    <w:p w:rsidR="00A7261F" w:rsidRPr="009D654F" w:rsidRDefault="00A7261F" w:rsidP="00A7261F">
      <w:pPr>
        <w:pStyle w:val="R3szint"/>
        <w:numPr>
          <w:ilvl w:val="0"/>
          <w:numId w:val="0"/>
        </w:numPr>
        <w:tabs>
          <w:tab w:val="clear" w:pos="851"/>
          <w:tab w:val="left" w:pos="567"/>
          <w:tab w:val="left" w:pos="993"/>
        </w:tabs>
        <w:spacing w:before="0" w:line="276" w:lineRule="auto"/>
        <w:ind w:left="1134"/>
        <w:rPr>
          <w:rFonts w:ascii="Times New Roman" w:hAnsi="Times New Roman"/>
          <w:i/>
          <w:sz w:val="24"/>
          <w:szCs w:val="24"/>
        </w:rPr>
      </w:pPr>
      <w:r w:rsidRPr="009D654F">
        <w:rPr>
          <w:rFonts w:ascii="Times New Roman" w:hAnsi="Times New Roman"/>
          <w:i/>
          <w:sz w:val="24"/>
          <w:szCs w:val="24"/>
        </w:rPr>
        <w:t xml:space="preserve">ba) </w:t>
      </w:r>
      <w:r w:rsidRPr="009D654F">
        <w:rPr>
          <w:rFonts w:ascii="Times New Roman" w:hAnsi="Times New Roman"/>
          <w:sz w:val="24"/>
          <w:szCs w:val="24"/>
        </w:rPr>
        <w:t>az épületek jókarban tartása, homlokzati elemeinek, színezésének védelme, egységes megjelenésének biztosítása, rendeltetésének megfelelő funkciójának megőrzése;</w:t>
      </w:r>
    </w:p>
    <w:p w:rsidR="00A7261F" w:rsidRPr="009D654F" w:rsidRDefault="00A7261F" w:rsidP="00A7261F">
      <w:pPr>
        <w:pStyle w:val="R3szint"/>
        <w:numPr>
          <w:ilvl w:val="0"/>
          <w:numId w:val="0"/>
        </w:numPr>
        <w:tabs>
          <w:tab w:val="clear" w:pos="851"/>
          <w:tab w:val="left" w:pos="567"/>
          <w:tab w:val="left" w:pos="993"/>
        </w:tabs>
        <w:spacing w:before="0" w:line="276" w:lineRule="auto"/>
        <w:ind w:left="1134"/>
        <w:rPr>
          <w:rFonts w:ascii="Times New Roman" w:hAnsi="Times New Roman"/>
          <w:i/>
          <w:sz w:val="24"/>
          <w:szCs w:val="24"/>
        </w:rPr>
      </w:pPr>
      <w:r w:rsidRPr="009D654F">
        <w:rPr>
          <w:rFonts w:ascii="Times New Roman" w:hAnsi="Times New Roman"/>
          <w:i/>
          <w:sz w:val="24"/>
          <w:szCs w:val="24"/>
        </w:rPr>
        <w:t xml:space="preserve">bb) </w:t>
      </w:r>
      <w:r w:rsidRPr="009D654F">
        <w:rPr>
          <w:rFonts w:ascii="Times New Roman" w:hAnsi="Times New Roman"/>
          <w:sz w:val="24"/>
          <w:szCs w:val="24"/>
        </w:rPr>
        <w:t>építkezések átmeneti állapota keretében a terület adottságának megfelelő szintű bekerítése, rendben tartása érdekében;</w:t>
      </w:r>
    </w:p>
    <w:p w:rsidR="00A7261F" w:rsidRPr="009D654F" w:rsidRDefault="00A7261F" w:rsidP="00CB38D1">
      <w:pPr>
        <w:pStyle w:val="Listaszerbekezds"/>
        <w:numPr>
          <w:ilvl w:val="0"/>
          <w:numId w:val="94"/>
        </w:numPr>
        <w:shd w:val="clear" w:color="auto" w:fill="FFFFFF"/>
        <w:spacing w:after="0"/>
        <w:contextualSpacing w:val="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településképi bejelentés elmulasztása, vagy a jogerős tiltó határozat ellenére történő építési tevékenység elvégzése, vagy a kikötéssel megadott igazolás kikötéseinek be nem tartása esetén;</w:t>
      </w:r>
    </w:p>
    <w:p w:rsidR="00A7261F" w:rsidRPr="009D654F" w:rsidRDefault="00A7261F" w:rsidP="00CB38D1">
      <w:pPr>
        <w:pStyle w:val="Listaszerbekezds"/>
        <w:numPr>
          <w:ilvl w:val="0"/>
          <w:numId w:val="94"/>
        </w:numPr>
        <w:shd w:val="clear" w:color="auto" w:fill="FFFFFF"/>
        <w:spacing w:after="0"/>
        <w:contextualSpacing w:val="0"/>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a településképi bejelentési döntést megelőzően megkezdett, a településképi bejelentési eljárás hatálya alá tartozó építési tevékenység esetén.</w:t>
      </w:r>
    </w:p>
    <w:p w:rsidR="00A7261F" w:rsidRPr="009D654F" w:rsidRDefault="00A7261F" w:rsidP="00A7261F">
      <w:pPr>
        <w:widowControl w:val="0"/>
        <w:suppressAutoHyphens/>
        <w:spacing w:after="0"/>
        <w:ind w:left="425" w:hanging="425"/>
        <w:jc w:val="both"/>
        <w:rPr>
          <w:rFonts w:ascii="Times New Roman" w:hAnsi="Times New Roman" w:cs="Times New Roman"/>
          <w:iCs/>
          <w:sz w:val="24"/>
          <w:szCs w:val="24"/>
        </w:rPr>
      </w:pPr>
    </w:p>
    <w:p w:rsidR="00A7261F" w:rsidRPr="009D654F" w:rsidRDefault="00A7261F" w:rsidP="00A7261F">
      <w:pPr>
        <w:widowControl w:val="0"/>
        <w:suppressAutoHyphens/>
        <w:spacing w:after="0"/>
        <w:jc w:val="both"/>
        <w:rPr>
          <w:rFonts w:ascii="Times New Roman" w:hAnsi="Times New Roman" w:cs="Times New Roman"/>
          <w:iCs/>
          <w:sz w:val="24"/>
          <w:szCs w:val="24"/>
        </w:rPr>
      </w:pPr>
      <w:r w:rsidRPr="009D654F">
        <w:rPr>
          <w:rFonts w:ascii="Times New Roman" w:eastAsia="Calibri" w:hAnsi="Times New Roman" w:cs="Times New Roman"/>
          <w:b/>
          <w:sz w:val="24"/>
          <w:szCs w:val="24"/>
        </w:rPr>
        <w:t xml:space="preserve">48. § </w:t>
      </w:r>
      <w:r w:rsidRPr="009D654F">
        <w:rPr>
          <w:rFonts w:ascii="Times New Roman" w:hAnsi="Times New Roman" w:cs="Times New Roman"/>
          <w:sz w:val="24"/>
          <w:szCs w:val="24"/>
        </w:rPr>
        <w:t xml:space="preserve">(1) </w:t>
      </w:r>
      <w:r w:rsidRPr="009D654F">
        <w:rPr>
          <w:rFonts w:ascii="Times New Roman" w:hAnsi="Times New Roman" w:cs="Times New Roman"/>
          <w:iCs/>
          <w:sz w:val="24"/>
          <w:szCs w:val="24"/>
        </w:rPr>
        <w:t xml:space="preserve">A településképi kötelezési eljárás hivatalból, vagy kérelemre indulhat. Az eljárás </w:t>
      </w:r>
      <w:r w:rsidRPr="009D654F">
        <w:rPr>
          <w:rFonts w:ascii="Times New Roman" w:hAnsi="Times New Roman" w:cs="Times New Roman"/>
          <w:iCs/>
          <w:sz w:val="24"/>
          <w:szCs w:val="24"/>
        </w:rPr>
        <w:lastRenderedPageBreak/>
        <w:t>lefolytatásában a főépítész működik közre.</w:t>
      </w:r>
    </w:p>
    <w:p w:rsidR="00A7261F" w:rsidRPr="009D654F" w:rsidRDefault="00A7261F" w:rsidP="00A7261F">
      <w:pPr>
        <w:widowControl w:val="0"/>
        <w:suppressAutoHyphens/>
        <w:spacing w:after="0"/>
        <w:ind w:left="425" w:hanging="425"/>
        <w:jc w:val="both"/>
        <w:rPr>
          <w:rFonts w:ascii="Times New Roman" w:hAnsi="Times New Roman" w:cs="Times New Roman"/>
          <w:iCs/>
          <w:sz w:val="24"/>
          <w:szCs w:val="24"/>
        </w:rPr>
      </w:pPr>
      <w:r w:rsidRPr="009D654F">
        <w:rPr>
          <w:rFonts w:ascii="Times New Roman" w:hAnsi="Times New Roman" w:cs="Times New Roman"/>
          <w:iCs/>
          <w:sz w:val="24"/>
          <w:szCs w:val="24"/>
        </w:rPr>
        <w:t>(2) A polgármester a tele</w:t>
      </w:r>
      <w:r w:rsidR="00B54D37" w:rsidRPr="009D654F">
        <w:rPr>
          <w:rFonts w:ascii="Times New Roman" w:hAnsi="Times New Roman" w:cs="Times New Roman"/>
          <w:iCs/>
          <w:sz w:val="24"/>
          <w:szCs w:val="24"/>
        </w:rPr>
        <w:t>pülésképi kötelezési eljárást</w:t>
      </w:r>
      <w:r w:rsidR="00B54D37" w:rsidRPr="009D654F">
        <w:rPr>
          <w:rFonts w:ascii="Times New Roman" w:eastAsia="Times New Roman" w:hAnsi="Times New Roman" w:cs="Times New Roman"/>
          <w:sz w:val="24"/>
          <w:szCs w:val="24"/>
        </w:rPr>
        <w:t xml:space="preserve"> a közigazgatási hatósági eljárásról és szolgáltatásról szóló törvény </w:t>
      </w:r>
      <w:r w:rsidRPr="009D654F">
        <w:rPr>
          <w:rFonts w:ascii="Times New Roman" w:hAnsi="Times New Roman" w:cs="Times New Roman"/>
          <w:iCs/>
          <w:sz w:val="24"/>
          <w:szCs w:val="24"/>
        </w:rPr>
        <w:t xml:space="preserve">szabályai alapján folytatja le. </w:t>
      </w:r>
    </w:p>
    <w:p w:rsidR="00A7261F" w:rsidRPr="009D654F" w:rsidRDefault="00A7261F" w:rsidP="00A7261F">
      <w:pPr>
        <w:widowControl w:val="0"/>
        <w:suppressAutoHyphens/>
        <w:spacing w:after="0"/>
        <w:ind w:left="425" w:hanging="425"/>
        <w:jc w:val="both"/>
        <w:rPr>
          <w:rFonts w:ascii="Times New Roman" w:hAnsi="Times New Roman" w:cs="Times New Roman"/>
          <w:iCs/>
          <w:sz w:val="24"/>
          <w:szCs w:val="24"/>
        </w:rPr>
      </w:pPr>
    </w:p>
    <w:p w:rsidR="00A7261F" w:rsidRPr="009D654F" w:rsidRDefault="00A7261F" w:rsidP="00A7261F">
      <w:pPr>
        <w:widowControl w:val="0"/>
        <w:suppressAutoHyphens/>
        <w:spacing w:after="0"/>
        <w:jc w:val="both"/>
        <w:rPr>
          <w:rFonts w:ascii="Times New Roman" w:hAnsi="Times New Roman" w:cs="Times New Roman"/>
          <w:iCs/>
          <w:sz w:val="24"/>
          <w:szCs w:val="24"/>
        </w:rPr>
      </w:pPr>
      <w:r w:rsidRPr="009D654F">
        <w:rPr>
          <w:rFonts w:ascii="Times New Roman" w:eastAsia="Calibri" w:hAnsi="Times New Roman" w:cs="Times New Roman"/>
          <w:b/>
          <w:sz w:val="24"/>
          <w:szCs w:val="24"/>
        </w:rPr>
        <w:t xml:space="preserve">49. § </w:t>
      </w:r>
      <w:r w:rsidRPr="009D654F">
        <w:rPr>
          <w:rFonts w:ascii="Times New Roman" w:hAnsi="Times New Roman" w:cs="Times New Roman"/>
          <w:sz w:val="24"/>
          <w:szCs w:val="24"/>
        </w:rPr>
        <w:t xml:space="preserve">(1) </w:t>
      </w:r>
      <w:r w:rsidRPr="009D654F">
        <w:rPr>
          <w:rFonts w:ascii="Times New Roman" w:hAnsi="Times New Roman" w:cs="Times New Roman"/>
          <w:iCs/>
          <w:sz w:val="24"/>
          <w:szCs w:val="24"/>
        </w:rPr>
        <w:t>A településképi kötelezés vonatkozásában a polgármester önkormányzati hatósági döntést hoz, mely során a településfejlesztési koncepcióról, az integrált településfejlesztési stratégiáról és a településrendezési eszközökről, valamint egyes településrendezési sajátos jogintézményekről szóló 314/2012. Korm. rendelet 26/E. §-ban meghatározott szankciókkal élhet.</w:t>
      </w:r>
    </w:p>
    <w:p w:rsidR="0059428D" w:rsidRPr="009D654F" w:rsidRDefault="00A7261F" w:rsidP="0014698B">
      <w:pPr>
        <w:widowControl w:val="0"/>
        <w:suppressAutoHyphens/>
        <w:spacing w:after="0"/>
        <w:ind w:firstLine="426"/>
        <w:jc w:val="both"/>
        <w:rPr>
          <w:rFonts w:ascii="Times New Roman" w:hAnsi="Times New Roman" w:cs="Times New Roman"/>
          <w:iCs/>
          <w:sz w:val="24"/>
          <w:szCs w:val="24"/>
        </w:rPr>
      </w:pPr>
      <w:r w:rsidRPr="009D654F">
        <w:rPr>
          <w:rFonts w:ascii="Times New Roman" w:hAnsi="Times New Roman" w:cs="Times New Roman"/>
          <w:iCs/>
          <w:sz w:val="24"/>
          <w:szCs w:val="24"/>
        </w:rPr>
        <w:t>(2) A 47. §-ban meghatározott esetkörben a településképi kötelezettség megszegése és jogerős kötelező döntés ellenére történő végre nem hajtása esetén az Önkormányzat által kívánt magatartás tanúsítása érdekében a polgármester 50.000 Ft-ig terjedő b</w:t>
      </w:r>
      <w:r w:rsidR="0014698B" w:rsidRPr="009D654F">
        <w:rPr>
          <w:rFonts w:ascii="Times New Roman" w:hAnsi="Times New Roman" w:cs="Times New Roman"/>
          <w:iCs/>
          <w:sz w:val="24"/>
          <w:szCs w:val="24"/>
        </w:rPr>
        <w:t>írság kiszabását rendelheti el.</w:t>
      </w:r>
    </w:p>
    <w:p w:rsidR="0014698B" w:rsidRPr="009D654F" w:rsidRDefault="0014698B" w:rsidP="0014698B">
      <w:pPr>
        <w:widowControl w:val="0"/>
        <w:suppressAutoHyphens/>
        <w:spacing w:after="0"/>
        <w:ind w:firstLine="426"/>
        <w:jc w:val="both"/>
        <w:rPr>
          <w:rFonts w:ascii="Times New Roman" w:hAnsi="Times New Roman" w:cs="Times New Roman"/>
          <w:iCs/>
          <w:sz w:val="24"/>
          <w:szCs w:val="24"/>
        </w:rPr>
      </w:pPr>
    </w:p>
    <w:p w:rsidR="0059428D" w:rsidRPr="009D654F" w:rsidRDefault="0059428D" w:rsidP="0059428D">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A településképi kötelezés reklámokra vonatkozó szabályai</w:t>
      </w:r>
    </w:p>
    <w:p w:rsidR="00131740" w:rsidRPr="009D654F" w:rsidRDefault="00131740" w:rsidP="005938BF">
      <w:pPr>
        <w:pStyle w:val="Cmsor1"/>
        <w:spacing w:before="0" w:after="120"/>
        <w:jc w:val="both"/>
        <w:rPr>
          <w:rFonts w:ascii="Times New Roman" w:eastAsiaTheme="minorEastAsia" w:hAnsi="Times New Roman" w:cs="Times New Roman"/>
          <w:bCs w:val="0"/>
          <w:color w:val="auto"/>
          <w:sz w:val="24"/>
          <w:szCs w:val="24"/>
        </w:rPr>
      </w:pPr>
    </w:p>
    <w:p w:rsidR="002574CC" w:rsidRPr="009D654F" w:rsidRDefault="00036795" w:rsidP="005938BF">
      <w:pPr>
        <w:pStyle w:val="Cmsor1"/>
        <w:spacing w:before="0" w:after="120"/>
        <w:jc w:val="both"/>
        <w:rPr>
          <w:rFonts w:ascii="Times New Roman" w:eastAsiaTheme="minorEastAsia" w:hAnsi="Times New Roman" w:cs="Times New Roman"/>
          <w:b w:val="0"/>
          <w:bCs w:val="0"/>
          <w:color w:val="auto"/>
          <w:sz w:val="24"/>
          <w:szCs w:val="24"/>
        </w:rPr>
      </w:pPr>
      <w:r w:rsidRPr="009D654F">
        <w:rPr>
          <w:rFonts w:ascii="Times New Roman" w:eastAsiaTheme="minorEastAsia" w:hAnsi="Times New Roman" w:cs="Times New Roman"/>
          <w:bCs w:val="0"/>
          <w:color w:val="auto"/>
          <w:sz w:val="24"/>
          <w:szCs w:val="24"/>
        </w:rPr>
        <w:t>50</w:t>
      </w:r>
      <w:r w:rsidR="002574CC" w:rsidRPr="009D654F">
        <w:rPr>
          <w:rFonts w:ascii="Times New Roman" w:eastAsiaTheme="minorEastAsia" w:hAnsi="Times New Roman" w:cs="Times New Roman"/>
          <w:bCs w:val="0"/>
          <w:color w:val="auto"/>
          <w:sz w:val="24"/>
          <w:szCs w:val="24"/>
        </w:rPr>
        <w:t>. §</w:t>
      </w:r>
      <w:r w:rsidR="002574CC" w:rsidRPr="009D654F">
        <w:rPr>
          <w:rFonts w:ascii="Times New Roman" w:eastAsiaTheme="minorEastAsia" w:hAnsi="Times New Roman" w:cs="Times New Roman"/>
          <w:b w:val="0"/>
          <w:bCs w:val="0"/>
          <w:color w:val="auto"/>
          <w:sz w:val="24"/>
          <w:szCs w:val="24"/>
        </w:rPr>
        <w:t xml:space="preserve"> A reklám, reklámhordozó elhelyezése esetén a polgármester ellenőrzi a bejelentési kötelezettség teljesítését és a bejelentett tevékenység folytatását, és ha bejelentési eljárás lefolytatásának elmulasztását észleli, a tevékenység folytatását a bejelentési eljárás során megtiltotta</w:t>
      </w:r>
      <w:r w:rsidR="00C0740C" w:rsidRPr="009D654F">
        <w:rPr>
          <w:rFonts w:ascii="Times New Roman" w:eastAsiaTheme="minorEastAsia" w:hAnsi="Times New Roman" w:cs="Times New Roman"/>
          <w:b w:val="0"/>
          <w:bCs w:val="0"/>
          <w:color w:val="auto"/>
          <w:sz w:val="24"/>
          <w:szCs w:val="24"/>
        </w:rPr>
        <w:t>,</w:t>
      </w:r>
      <w:r w:rsidR="002574CC" w:rsidRPr="009D654F">
        <w:rPr>
          <w:rFonts w:ascii="Times New Roman" w:eastAsiaTheme="minorEastAsia" w:hAnsi="Times New Roman" w:cs="Times New Roman"/>
          <w:b w:val="0"/>
          <w:bCs w:val="0"/>
          <w:color w:val="auto"/>
          <w:sz w:val="24"/>
          <w:szCs w:val="24"/>
        </w:rPr>
        <w:t xml:space="preserve"> vagy azt tudomásul vette, de attól eltérő végrehajtást tapasztal</w:t>
      </w:r>
      <w:r w:rsidR="00277FF7" w:rsidRPr="009D654F">
        <w:rPr>
          <w:rFonts w:ascii="Times New Roman" w:eastAsiaTheme="minorEastAsia" w:hAnsi="Times New Roman" w:cs="Times New Roman"/>
          <w:b w:val="0"/>
          <w:bCs w:val="0"/>
          <w:color w:val="auto"/>
          <w:sz w:val="24"/>
          <w:szCs w:val="24"/>
        </w:rPr>
        <w:t>,</w:t>
      </w:r>
      <w:r w:rsidR="002574CC" w:rsidRPr="009D654F">
        <w:rPr>
          <w:rFonts w:ascii="Times New Roman" w:eastAsiaTheme="minorEastAsia" w:hAnsi="Times New Roman" w:cs="Times New Roman"/>
          <w:b w:val="0"/>
          <w:bCs w:val="0"/>
          <w:color w:val="auto"/>
          <w:sz w:val="24"/>
          <w:szCs w:val="24"/>
        </w:rPr>
        <w:t xml:space="preserve"> 15 napon belül értesíti a megyei kormányhivatalt.</w:t>
      </w:r>
    </w:p>
    <w:p w:rsidR="005938BF" w:rsidRPr="009D654F" w:rsidRDefault="005938BF" w:rsidP="00EA1615">
      <w:pPr>
        <w:tabs>
          <w:tab w:val="left" w:pos="0"/>
        </w:tabs>
        <w:spacing w:after="0"/>
        <w:jc w:val="both"/>
        <w:rPr>
          <w:rFonts w:ascii="Times New Roman" w:hAnsi="Times New Roman" w:cs="Times New Roman"/>
          <w:sz w:val="24"/>
          <w:szCs w:val="24"/>
        </w:rPr>
      </w:pPr>
    </w:p>
    <w:p w:rsidR="002574CC" w:rsidRPr="009D654F" w:rsidRDefault="002574CC" w:rsidP="002574CC">
      <w:pPr>
        <w:spacing w:after="0"/>
        <w:jc w:val="center"/>
        <w:rPr>
          <w:rFonts w:ascii="Times New Roman" w:hAnsi="Times New Roman" w:cs="Times New Roman"/>
          <w:b/>
          <w:i/>
          <w:sz w:val="24"/>
          <w:szCs w:val="24"/>
        </w:rPr>
      </w:pPr>
      <w:r w:rsidRPr="009D654F">
        <w:rPr>
          <w:rFonts w:ascii="Times New Roman" w:hAnsi="Times New Roman" w:cs="Times New Roman"/>
          <w:b/>
          <w:i/>
          <w:sz w:val="24"/>
          <w:szCs w:val="24"/>
        </w:rPr>
        <w:t>IX. FEJEZET</w:t>
      </w:r>
    </w:p>
    <w:p w:rsidR="002574CC" w:rsidRPr="009D654F" w:rsidRDefault="002574CC" w:rsidP="002574CC">
      <w:pPr>
        <w:spacing w:after="0"/>
        <w:jc w:val="center"/>
        <w:rPr>
          <w:rFonts w:ascii="Times New Roman" w:hAnsi="Times New Roman" w:cs="Times New Roman"/>
          <w:b/>
          <w:i/>
          <w:sz w:val="24"/>
          <w:szCs w:val="24"/>
        </w:rPr>
      </w:pPr>
      <w:r w:rsidRPr="009D654F">
        <w:rPr>
          <w:rFonts w:ascii="Times New Roman" w:hAnsi="Times New Roman" w:cs="Times New Roman"/>
          <w:b/>
          <w:i/>
          <w:sz w:val="24"/>
          <w:szCs w:val="24"/>
        </w:rPr>
        <w:t>ÖNKORMÁNYZATI TÁMOGATÁSI ÉS ÖSZTÖNZŐ RENDSZER</w:t>
      </w:r>
    </w:p>
    <w:p w:rsidR="002574CC" w:rsidRPr="009D654F" w:rsidRDefault="002574CC" w:rsidP="002574CC">
      <w:pPr>
        <w:spacing w:after="0"/>
        <w:jc w:val="center"/>
        <w:rPr>
          <w:rFonts w:ascii="Times New Roman" w:hAnsi="Times New Roman" w:cs="Times New Roman"/>
          <w:b/>
          <w:sz w:val="24"/>
          <w:szCs w:val="24"/>
        </w:rPr>
      </w:pPr>
    </w:p>
    <w:p w:rsidR="002574CC" w:rsidRPr="009D654F" w:rsidRDefault="002574CC"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A településképi követelmények alkalmazásának önkormányzati ösztönzése</w:t>
      </w:r>
    </w:p>
    <w:p w:rsidR="002574CC" w:rsidRPr="009D654F" w:rsidRDefault="002574CC" w:rsidP="002574CC">
      <w:pPr>
        <w:spacing w:after="0"/>
        <w:jc w:val="center"/>
        <w:rPr>
          <w:rFonts w:ascii="Times New Roman" w:hAnsi="Times New Roman" w:cs="Times New Roman"/>
          <w:sz w:val="24"/>
          <w:szCs w:val="24"/>
        </w:rPr>
      </w:pPr>
    </w:p>
    <w:p w:rsidR="00E1786A" w:rsidRPr="009D654F" w:rsidRDefault="00036795" w:rsidP="00036795">
      <w:pPr>
        <w:shd w:val="clear" w:color="auto" w:fill="FFFFFF"/>
        <w:spacing w:after="0"/>
        <w:jc w:val="both"/>
        <w:rPr>
          <w:rFonts w:ascii="Times New Roman" w:hAnsi="Times New Roman" w:cs="Times New Roman"/>
          <w:sz w:val="24"/>
          <w:szCs w:val="24"/>
        </w:rPr>
      </w:pPr>
      <w:r w:rsidRPr="009D654F">
        <w:rPr>
          <w:rFonts w:ascii="Times New Roman" w:hAnsi="Times New Roman" w:cs="Times New Roman"/>
          <w:b/>
          <w:sz w:val="24"/>
          <w:szCs w:val="24"/>
        </w:rPr>
        <w:t>51</w:t>
      </w:r>
      <w:r w:rsidR="00E1786A" w:rsidRPr="009D654F">
        <w:rPr>
          <w:rFonts w:ascii="Times New Roman" w:hAnsi="Times New Roman" w:cs="Times New Roman"/>
          <w:b/>
          <w:sz w:val="24"/>
          <w:szCs w:val="24"/>
        </w:rPr>
        <w:t>. §</w:t>
      </w:r>
      <w:r w:rsidR="00E1786A" w:rsidRPr="009D654F">
        <w:rPr>
          <w:rFonts w:ascii="Times New Roman" w:hAnsi="Times New Roman" w:cs="Times New Roman"/>
          <w:sz w:val="24"/>
          <w:szCs w:val="24"/>
        </w:rPr>
        <w:t xml:space="preserve"> (1) A Képviselő</w:t>
      </w:r>
      <w:r w:rsidRPr="009D654F">
        <w:rPr>
          <w:rFonts w:ascii="Times New Roman" w:hAnsi="Times New Roman" w:cs="Times New Roman"/>
          <w:sz w:val="24"/>
          <w:szCs w:val="24"/>
        </w:rPr>
        <w:t>-</w:t>
      </w:r>
      <w:r w:rsidR="00E1786A" w:rsidRPr="009D654F">
        <w:rPr>
          <w:rFonts w:ascii="Times New Roman" w:hAnsi="Times New Roman" w:cs="Times New Roman"/>
          <w:sz w:val="24"/>
          <w:szCs w:val="24"/>
        </w:rPr>
        <w:t>testület a védetté nyilvánított helyi építészeti értékek megóvásának, fennmaradásának, megőrzésének elősegítése érdekében Pénzügyi Alapot hoz</w:t>
      </w:r>
      <w:r w:rsidR="00CB49E9" w:rsidRPr="009D654F">
        <w:rPr>
          <w:rFonts w:ascii="Times New Roman" w:hAnsi="Times New Roman" w:cs="Times New Roman"/>
          <w:sz w:val="24"/>
          <w:szCs w:val="24"/>
        </w:rPr>
        <w:t>hat</w:t>
      </w:r>
      <w:r w:rsidR="00E1786A" w:rsidRPr="009D654F">
        <w:rPr>
          <w:rFonts w:ascii="Times New Roman" w:hAnsi="Times New Roman" w:cs="Times New Roman"/>
          <w:sz w:val="24"/>
          <w:szCs w:val="24"/>
        </w:rPr>
        <w:t xml:space="preserve"> létre. </w:t>
      </w:r>
    </w:p>
    <w:p w:rsidR="00E1786A" w:rsidRPr="009D654F" w:rsidRDefault="00E1786A" w:rsidP="00E1786A">
      <w:pPr>
        <w:shd w:val="clear" w:color="auto" w:fill="FFFFFF"/>
        <w:spacing w:after="0"/>
        <w:ind w:firstLine="200"/>
        <w:jc w:val="both"/>
        <w:rPr>
          <w:rFonts w:ascii="Times New Roman" w:hAnsi="Times New Roman" w:cs="Times New Roman"/>
          <w:sz w:val="24"/>
          <w:szCs w:val="24"/>
        </w:rPr>
      </w:pPr>
      <w:r w:rsidRPr="009D654F">
        <w:rPr>
          <w:rFonts w:ascii="Times New Roman" w:hAnsi="Times New Roman" w:cs="Times New Roman"/>
          <w:sz w:val="24"/>
          <w:szCs w:val="24"/>
        </w:rPr>
        <w:t xml:space="preserve">(2) Az Alap forrásai: </w:t>
      </w:r>
    </w:p>
    <w:p w:rsidR="00E1786A" w:rsidRPr="009D654F" w:rsidRDefault="00E1786A" w:rsidP="00CB38D1">
      <w:pPr>
        <w:pStyle w:val="R3szint"/>
        <w:numPr>
          <w:ilvl w:val="2"/>
          <w:numId w:val="43"/>
        </w:numPr>
        <w:tabs>
          <w:tab w:val="clear" w:pos="851"/>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 xml:space="preserve">az önkormányzat által a költségvetésben elkülönített összeg; </w:t>
      </w:r>
    </w:p>
    <w:p w:rsidR="00E1786A" w:rsidRPr="009D654F" w:rsidRDefault="00E1786A" w:rsidP="00CB38D1">
      <w:pPr>
        <w:pStyle w:val="R3szint"/>
        <w:numPr>
          <w:ilvl w:val="2"/>
          <w:numId w:val="42"/>
        </w:numPr>
        <w:tabs>
          <w:tab w:val="clear" w:pos="851"/>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a magyar és nemzetközi alapokhoz benyújtott</w:t>
      </w:r>
      <w:r w:rsidR="00C0740C" w:rsidRPr="009D654F">
        <w:rPr>
          <w:rFonts w:ascii="Times New Roman" w:eastAsia="Times New Roman" w:hAnsi="Times New Roman"/>
          <w:sz w:val="24"/>
          <w:szCs w:val="24"/>
        </w:rPr>
        <w:t xml:space="preserve">, a </w:t>
      </w:r>
      <w:r w:rsidR="00C0740C" w:rsidRPr="009D654F">
        <w:rPr>
          <w:rFonts w:ascii="Times New Roman" w:hAnsi="Times New Roman"/>
          <w:sz w:val="24"/>
          <w:szCs w:val="24"/>
        </w:rPr>
        <w:t>helyi építészeti értékek megóvásával összefüggő</w:t>
      </w:r>
      <w:r w:rsidRPr="009D654F">
        <w:rPr>
          <w:rFonts w:ascii="Times New Roman" w:eastAsia="Times New Roman" w:hAnsi="Times New Roman"/>
          <w:sz w:val="24"/>
          <w:szCs w:val="24"/>
        </w:rPr>
        <w:t xml:space="preserve"> pályázatokon nyert összegek; </w:t>
      </w:r>
    </w:p>
    <w:p w:rsidR="00E1786A" w:rsidRPr="009D654F" w:rsidRDefault="00E1786A" w:rsidP="00CB38D1">
      <w:pPr>
        <w:pStyle w:val="R3szint"/>
        <w:numPr>
          <w:ilvl w:val="2"/>
          <w:numId w:val="42"/>
        </w:numPr>
        <w:tabs>
          <w:tab w:val="clear" w:pos="851"/>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 xml:space="preserve">az építésügyi bírságok központi környezetvédelmi alapba befizetett összegének a települési önkormányzatot illető hányadának 50 %-a; </w:t>
      </w:r>
    </w:p>
    <w:p w:rsidR="00E1786A" w:rsidRPr="009D654F" w:rsidRDefault="00E1786A" w:rsidP="00CB38D1">
      <w:pPr>
        <w:pStyle w:val="R3szint"/>
        <w:numPr>
          <w:ilvl w:val="2"/>
          <w:numId w:val="42"/>
        </w:numPr>
        <w:tabs>
          <w:tab w:val="clear" w:pos="851"/>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 xml:space="preserve">vállalkozók, magánszemélyek befizetései, ha a felhasználásról a befizető úgy rendelkezik; </w:t>
      </w:r>
    </w:p>
    <w:p w:rsidR="00E1786A" w:rsidRPr="009D654F" w:rsidRDefault="00E1786A" w:rsidP="00CB38D1">
      <w:pPr>
        <w:pStyle w:val="R3szint"/>
        <w:numPr>
          <w:ilvl w:val="2"/>
          <w:numId w:val="42"/>
        </w:numPr>
        <w:tabs>
          <w:tab w:val="clear" w:pos="851"/>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 xml:space="preserve">az alap pénzeszközeinek ideiglenes lekötéseiből származó kamatok; </w:t>
      </w:r>
    </w:p>
    <w:p w:rsidR="00E1786A" w:rsidRPr="009D654F" w:rsidRDefault="00E1786A" w:rsidP="00CB38D1">
      <w:pPr>
        <w:pStyle w:val="R3szint"/>
        <w:numPr>
          <w:ilvl w:val="2"/>
          <w:numId w:val="42"/>
        </w:numPr>
        <w:tabs>
          <w:tab w:val="clear" w:pos="851"/>
          <w:tab w:val="left" w:pos="567"/>
        </w:tabs>
        <w:spacing w:before="0" w:line="276" w:lineRule="auto"/>
        <w:ind w:left="851" w:hanging="284"/>
        <w:rPr>
          <w:rFonts w:ascii="Times New Roman" w:eastAsia="Times New Roman" w:hAnsi="Times New Roman"/>
          <w:sz w:val="24"/>
          <w:szCs w:val="24"/>
        </w:rPr>
      </w:pPr>
      <w:r w:rsidRPr="009D654F">
        <w:rPr>
          <w:rFonts w:ascii="Times New Roman" w:eastAsia="Times New Roman" w:hAnsi="Times New Roman"/>
          <w:sz w:val="24"/>
          <w:szCs w:val="24"/>
        </w:rPr>
        <w:t xml:space="preserve">egyéb bevételek. </w:t>
      </w:r>
    </w:p>
    <w:p w:rsidR="00E1786A" w:rsidRPr="009D654F" w:rsidRDefault="00E1786A" w:rsidP="00E1786A">
      <w:pPr>
        <w:shd w:val="clear" w:color="auto" w:fill="FFFFFF"/>
        <w:spacing w:after="0"/>
        <w:ind w:firstLine="200"/>
        <w:jc w:val="both"/>
        <w:rPr>
          <w:rFonts w:ascii="Times New Roman" w:hAnsi="Times New Roman" w:cs="Times New Roman"/>
          <w:sz w:val="24"/>
          <w:szCs w:val="24"/>
        </w:rPr>
      </w:pPr>
      <w:r w:rsidRPr="009D654F">
        <w:rPr>
          <w:rFonts w:ascii="Times New Roman" w:hAnsi="Times New Roman" w:cs="Times New Roman"/>
          <w:sz w:val="24"/>
          <w:szCs w:val="24"/>
        </w:rPr>
        <w:t xml:space="preserve">(3) Az Alap összegére a költségvetés előterjesztésekor a jegyző tesz javaslatot a várható szükségletek és az év során összegyűjtött támogatási igények alapján. </w:t>
      </w:r>
    </w:p>
    <w:p w:rsidR="00E1786A" w:rsidRPr="009D654F" w:rsidRDefault="00E1786A" w:rsidP="00E1786A">
      <w:pPr>
        <w:shd w:val="clear" w:color="auto" w:fill="FFFFFF"/>
        <w:spacing w:after="0"/>
        <w:ind w:firstLine="200"/>
        <w:jc w:val="both"/>
        <w:rPr>
          <w:rFonts w:ascii="Times New Roman" w:hAnsi="Times New Roman" w:cs="Times New Roman"/>
          <w:sz w:val="24"/>
          <w:szCs w:val="24"/>
        </w:rPr>
      </w:pPr>
      <w:r w:rsidRPr="009D654F">
        <w:rPr>
          <w:rFonts w:ascii="Times New Roman" w:hAnsi="Times New Roman" w:cs="Times New Roman"/>
          <w:sz w:val="24"/>
          <w:szCs w:val="24"/>
        </w:rPr>
        <w:t>(4) Az Alapot az önkormányzat pénzforrásaitól elkülönítetten kell kezelni, év végi maradványa nem vonható el, a következő költségvetési évre át kell vinni.</w:t>
      </w:r>
    </w:p>
    <w:p w:rsidR="00E1786A" w:rsidRPr="009D654F" w:rsidRDefault="00E1786A" w:rsidP="00E1786A">
      <w:pPr>
        <w:shd w:val="clear" w:color="auto" w:fill="FFFFFF"/>
        <w:spacing w:after="0"/>
        <w:ind w:firstLine="200"/>
        <w:jc w:val="both"/>
        <w:rPr>
          <w:rFonts w:ascii="Times New Roman" w:hAnsi="Times New Roman" w:cs="Times New Roman"/>
          <w:sz w:val="24"/>
          <w:szCs w:val="24"/>
        </w:rPr>
      </w:pPr>
    </w:p>
    <w:p w:rsidR="00E1786A" w:rsidRPr="009D654F" w:rsidRDefault="00030CD8" w:rsidP="00E1786A">
      <w:pPr>
        <w:shd w:val="clear" w:color="auto" w:fill="FFFFFF"/>
        <w:spacing w:after="0"/>
        <w:ind w:firstLine="200"/>
        <w:jc w:val="both"/>
        <w:rPr>
          <w:rFonts w:ascii="Times New Roman" w:hAnsi="Times New Roman" w:cs="Times New Roman"/>
          <w:sz w:val="24"/>
          <w:szCs w:val="24"/>
        </w:rPr>
      </w:pPr>
      <w:r w:rsidRPr="009D654F">
        <w:rPr>
          <w:rFonts w:ascii="Times New Roman" w:hAnsi="Times New Roman" w:cs="Times New Roman"/>
          <w:b/>
          <w:sz w:val="24"/>
          <w:szCs w:val="24"/>
        </w:rPr>
        <w:t>52</w:t>
      </w:r>
      <w:r w:rsidR="00E1786A" w:rsidRPr="009D654F">
        <w:rPr>
          <w:rFonts w:ascii="Times New Roman" w:hAnsi="Times New Roman" w:cs="Times New Roman"/>
          <w:b/>
          <w:sz w:val="24"/>
          <w:szCs w:val="24"/>
        </w:rPr>
        <w:t>. §</w:t>
      </w:r>
      <w:r w:rsidR="00E1786A" w:rsidRPr="009D654F">
        <w:rPr>
          <w:rFonts w:ascii="Times New Roman" w:hAnsi="Times New Roman" w:cs="Times New Roman"/>
          <w:sz w:val="24"/>
          <w:szCs w:val="24"/>
        </w:rPr>
        <w:t xml:space="preserve"> (1) Az Alapból támogatást pályázat útján – </w:t>
      </w:r>
      <w:r w:rsidR="00C0740C" w:rsidRPr="009D654F">
        <w:rPr>
          <w:rFonts w:ascii="Times New Roman" w:hAnsi="Times New Roman" w:cs="Times New Roman"/>
          <w:sz w:val="24"/>
          <w:szCs w:val="24"/>
        </w:rPr>
        <w:t xml:space="preserve">az </w:t>
      </w:r>
      <w:r w:rsidR="00E1786A" w:rsidRPr="009D654F">
        <w:rPr>
          <w:rFonts w:ascii="Times New Roman" w:hAnsi="Times New Roman" w:cs="Times New Roman"/>
          <w:sz w:val="24"/>
          <w:szCs w:val="24"/>
        </w:rPr>
        <w:t>e rendeletben előírt feltételek megléte esetén – a védetté nyilvánított építészeti érték tulajdonosa, kezelője, használója kaphat</w:t>
      </w:r>
      <w:r w:rsidR="00AE4A9F" w:rsidRPr="009D654F">
        <w:rPr>
          <w:rFonts w:ascii="Times New Roman" w:hAnsi="Times New Roman" w:cs="Times New Roman"/>
          <w:sz w:val="24"/>
          <w:szCs w:val="24"/>
        </w:rPr>
        <w:t xml:space="preserve"> </w:t>
      </w:r>
      <w:r w:rsidR="00AE4A9F" w:rsidRPr="009D654F">
        <w:rPr>
          <w:rFonts w:ascii="Times New Roman" w:eastAsia="Calibri" w:hAnsi="Times New Roman" w:cs="Times New Roman"/>
          <w:sz w:val="24"/>
          <w:szCs w:val="24"/>
        </w:rPr>
        <w:t xml:space="preserve">a </w:t>
      </w:r>
      <w:r w:rsidR="00AE4A9F" w:rsidRPr="009D654F">
        <w:rPr>
          <w:rFonts w:ascii="Times New Roman" w:eastAsia="Calibri" w:hAnsi="Times New Roman" w:cs="Times New Roman"/>
          <w:sz w:val="24"/>
          <w:szCs w:val="24"/>
        </w:rPr>
        <w:lastRenderedPageBreak/>
        <w:t>rendelet hatálya alá tartozó védett építészeti értékek, azok környezete, tartozékai korhű felújításához, rekonstrukciójához</w:t>
      </w:r>
      <w:r w:rsidR="00E1786A" w:rsidRPr="009D654F">
        <w:rPr>
          <w:rFonts w:ascii="Times New Roman" w:hAnsi="Times New Roman" w:cs="Times New Roman"/>
          <w:sz w:val="24"/>
          <w:szCs w:val="24"/>
        </w:rPr>
        <w:t>. A minden év október 30-ig meghirdetett pályázati feltét</w:t>
      </w:r>
      <w:r w:rsidR="00A7070A" w:rsidRPr="009D654F">
        <w:rPr>
          <w:rFonts w:ascii="Times New Roman" w:hAnsi="Times New Roman" w:cs="Times New Roman"/>
          <w:sz w:val="24"/>
          <w:szCs w:val="24"/>
        </w:rPr>
        <w:t xml:space="preserve">eleket, az eljárás szabályait a </w:t>
      </w:r>
      <w:r w:rsidR="00C14729">
        <w:rPr>
          <w:rFonts w:ascii="Times New Roman" w:hAnsi="Times New Roman" w:cs="Times New Roman"/>
          <w:sz w:val="24"/>
          <w:szCs w:val="24"/>
        </w:rPr>
        <w:t xml:space="preserve">Gazdálkodási, Pénzügyi és Integrációs </w:t>
      </w:r>
      <w:r w:rsidR="00E1786A" w:rsidRPr="009D654F">
        <w:rPr>
          <w:rFonts w:ascii="Times New Roman" w:hAnsi="Times New Roman" w:cs="Times New Roman"/>
          <w:sz w:val="24"/>
          <w:szCs w:val="24"/>
        </w:rPr>
        <w:t>Bizottság javaslatára a Képviselő</w:t>
      </w:r>
      <w:r w:rsidR="00C0740C" w:rsidRPr="009D654F">
        <w:rPr>
          <w:rFonts w:ascii="Times New Roman" w:hAnsi="Times New Roman" w:cs="Times New Roman"/>
          <w:sz w:val="24"/>
          <w:szCs w:val="24"/>
        </w:rPr>
        <w:t>-</w:t>
      </w:r>
      <w:r w:rsidR="00E1786A" w:rsidRPr="009D654F">
        <w:rPr>
          <w:rFonts w:ascii="Times New Roman" w:hAnsi="Times New Roman" w:cs="Times New Roman"/>
          <w:sz w:val="24"/>
          <w:szCs w:val="24"/>
        </w:rPr>
        <w:t xml:space="preserve">testület határozza meg. A pályázat benyújtási határidejét a pályázati felhívásban rögzíteni kell. </w:t>
      </w:r>
    </w:p>
    <w:p w:rsidR="00E1786A" w:rsidRPr="009D654F" w:rsidRDefault="00E1786A" w:rsidP="00E1786A">
      <w:pPr>
        <w:shd w:val="clear" w:color="auto" w:fill="FFFFFF"/>
        <w:spacing w:after="0"/>
        <w:ind w:firstLine="200"/>
        <w:jc w:val="both"/>
        <w:rPr>
          <w:rFonts w:ascii="Times New Roman" w:hAnsi="Times New Roman" w:cs="Times New Roman"/>
          <w:sz w:val="24"/>
          <w:szCs w:val="24"/>
        </w:rPr>
      </w:pPr>
      <w:r w:rsidRPr="009D654F">
        <w:rPr>
          <w:rFonts w:ascii="Times New Roman" w:hAnsi="Times New Roman" w:cs="Times New Roman"/>
          <w:sz w:val="24"/>
          <w:szCs w:val="24"/>
        </w:rPr>
        <w:t xml:space="preserve">(2) A pályázatokat a jegyzőhöz lehet benyújtani, azoknak a védetté nyilvánított épületeknek/ építményeknek a felújítására, melyek szerepelnek e rendelet mellékletében. </w:t>
      </w:r>
    </w:p>
    <w:p w:rsidR="00E1786A" w:rsidRPr="009D654F" w:rsidRDefault="00E1786A" w:rsidP="00E1786A">
      <w:pPr>
        <w:shd w:val="clear" w:color="auto" w:fill="FFFFFF"/>
        <w:spacing w:after="0"/>
        <w:ind w:firstLine="200"/>
        <w:jc w:val="both"/>
        <w:rPr>
          <w:rFonts w:ascii="Times New Roman" w:hAnsi="Times New Roman" w:cs="Times New Roman"/>
          <w:sz w:val="24"/>
          <w:szCs w:val="24"/>
        </w:rPr>
      </w:pPr>
      <w:r w:rsidRPr="009D654F">
        <w:rPr>
          <w:rFonts w:ascii="Times New Roman" w:hAnsi="Times New Roman" w:cs="Times New Roman"/>
          <w:sz w:val="24"/>
          <w:szCs w:val="24"/>
        </w:rPr>
        <w:t>(3) Csak azok a pályázatok részesíthetők támogatásban, amelyeket a munkák megkezdése előtt nyújtottak be és a felújítás költsége részletes, hitelt érdemlő költségvetéssel igazolható.</w:t>
      </w:r>
    </w:p>
    <w:p w:rsidR="00E1786A" w:rsidRPr="009D654F" w:rsidRDefault="00E1786A" w:rsidP="00E1786A">
      <w:pPr>
        <w:shd w:val="clear" w:color="auto" w:fill="FFFFFF"/>
        <w:spacing w:after="0"/>
        <w:ind w:firstLine="200"/>
        <w:jc w:val="both"/>
        <w:rPr>
          <w:rFonts w:ascii="Times New Roman" w:hAnsi="Times New Roman" w:cs="Times New Roman"/>
          <w:sz w:val="24"/>
          <w:szCs w:val="24"/>
        </w:rPr>
      </w:pPr>
      <w:r w:rsidRPr="009D654F">
        <w:rPr>
          <w:rFonts w:ascii="Times New Roman" w:hAnsi="Times New Roman" w:cs="Times New Roman"/>
          <w:sz w:val="24"/>
          <w:szCs w:val="24"/>
        </w:rPr>
        <w:t>(4) A helyi védelmében részesülő objektumok esetében a Pénzügyi Alapból a teljes felújítás költségének maximum 25 %-ig – a Képviselő-testület döntése alapján – vissza nem té</w:t>
      </w:r>
      <w:r w:rsidR="00C0740C" w:rsidRPr="009D654F">
        <w:rPr>
          <w:rFonts w:ascii="Times New Roman" w:hAnsi="Times New Roman" w:cs="Times New Roman"/>
          <w:sz w:val="24"/>
          <w:szCs w:val="24"/>
        </w:rPr>
        <w:t>rítendő támogatás nyújtható az A</w:t>
      </w:r>
      <w:r w:rsidRPr="009D654F">
        <w:rPr>
          <w:rFonts w:ascii="Times New Roman" w:hAnsi="Times New Roman" w:cs="Times New Roman"/>
          <w:sz w:val="24"/>
          <w:szCs w:val="24"/>
        </w:rPr>
        <w:t xml:space="preserve">lap erejéig. </w:t>
      </w:r>
    </w:p>
    <w:p w:rsidR="00E1786A" w:rsidRPr="009D654F" w:rsidRDefault="00E1786A" w:rsidP="00E1786A">
      <w:pPr>
        <w:shd w:val="clear" w:color="auto" w:fill="FFFFFF"/>
        <w:spacing w:after="0"/>
        <w:ind w:firstLine="200"/>
        <w:jc w:val="both"/>
        <w:rPr>
          <w:rFonts w:ascii="Times New Roman" w:hAnsi="Times New Roman" w:cs="Times New Roman"/>
          <w:sz w:val="24"/>
          <w:szCs w:val="24"/>
        </w:rPr>
      </w:pPr>
      <w:r w:rsidRPr="009D654F">
        <w:rPr>
          <w:rFonts w:ascii="Times New Roman" w:hAnsi="Times New Roman" w:cs="Times New Roman"/>
          <w:sz w:val="24"/>
          <w:szCs w:val="24"/>
        </w:rPr>
        <w:t xml:space="preserve">(5) A Pénzügyi Alapból kamatmentes kölcsön nyújtható a teljes felújítási költség maximum 40 %-ig, amelyet jelzálogként az ingatlan-nyilvántartásba be kell jegyeztetni. </w:t>
      </w:r>
    </w:p>
    <w:p w:rsidR="00E1786A" w:rsidRPr="009D654F" w:rsidRDefault="00E1786A" w:rsidP="00E1786A">
      <w:pPr>
        <w:shd w:val="clear" w:color="auto" w:fill="FFFFFF"/>
        <w:spacing w:after="0"/>
        <w:ind w:firstLine="200"/>
        <w:jc w:val="both"/>
        <w:rPr>
          <w:rFonts w:ascii="Times New Roman" w:hAnsi="Times New Roman" w:cs="Times New Roman"/>
          <w:sz w:val="24"/>
          <w:szCs w:val="24"/>
        </w:rPr>
      </w:pPr>
      <w:r w:rsidRPr="009D654F">
        <w:rPr>
          <w:rFonts w:ascii="Times New Roman" w:hAnsi="Times New Roman" w:cs="Times New Roman"/>
          <w:sz w:val="24"/>
          <w:szCs w:val="24"/>
        </w:rPr>
        <w:t xml:space="preserve">(6) A (4) és (5) bekezdésben meghatározott támogatás együttesen is folyósítható. </w:t>
      </w:r>
    </w:p>
    <w:p w:rsidR="00E1786A" w:rsidRPr="009D654F" w:rsidRDefault="00A7070A" w:rsidP="00E1786A">
      <w:pPr>
        <w:shd w:val="clear" w:color="auto" w:fill="FFFFFF"/>
        <w:spacing w:after="0"/>
        <w:ind w:firstLine="200"/>
        <w:jc w:val="both"/>
        <w:rPr>
          <w:rFonts w:ascii="Times New Roman" w:hAnsi="Times New Roman" w:cs="Times New Roman"/>
          <w:sz w:val="24"/>
          <w:szCs w:val="24"/>
        </w:rPr>
      </w:pPr>
      <w:r w:rsidRPr="009D654F">
        <w:rPr>
          <w:rFonts w:ascii="Times New Roman" w:hAnsi="Times New Roman" w:cs="Times New Roman"/>
          <w:sz w:val="24"/>
          <w:szCs w:val="24"/>
        </w:rPr>
        <w:t>(7) Az alap-</w:t>
      </w:r>
      <w:r w:rsidR="00E1786A" w:rsidRPr="009D654F">
        <w:rPr>
          <w:rFonts w:ascii="Times New Roman" w:hAnsi="Times New Roman" w:cs="Times New Roman"/>
          <w:sz w:val="24"/>
          <w:szCs w:val="24"/>
        </w:rPr>
        <w:t xml:space="preserve">tájékoztató füzetek, kiadványok megjelentetésére, kiállítások rendezésére, </w:t>
      </w:r>
      <w:r w:rsidR="00C0740C" w:rsidRPr="009D654F">
        <w:rPr>
          <w:rFonts w:ascii="Times New Roman" w:hAnsi="Times New Roman" w:cs="Times New Roman"/>
          <w:sz w:val="24"/>
          <w:szCs w:val="24"/>
        </w:rPr>
        <w:t xml:space="preserve">a </w:t>
      </w:r>
      <w:r w:rsidR="00E1786A" w:rsidRPr="009D654F">
        <w:rPr>
          <w:rFonts w:ascii="Times New Roman" w:hAnsi="Times New Roman" w:cs="Times New Roman"/>
          <w:sz w:val="24"/>
          <w:szCs w:val="24"/>
        </w:rPr>
        <w:t xml:space="preserve">védettség tényét megjelölő táblák elhelyezésére, népszerűsítő előadások tartására és a védett érték megmentését elősegítő pályázati pénzek megnyerésére is felhasználható. </w:t>
      </w:r>
    </w:p>
    <w:p w:rsidR="00E1786A" w:rsidRPr="009D654F" w:rsidRDefault="00E1786A" w:rsidP="00E1786A">
      <w:pPr>
        <w:shd w:val="clear" w:color="auto" w:fill="FFFFFF"/>
        <w:spacing w:after="0"/>
        <w:ind w:firstLine="200"/>
        <w:jc w:val="both"/>
        <w:rPr>
          <w:rFonts w:ascii="Times New Roman" w:hAnsi="Times New Roman" w:cs="Times New Roman"/>
          <w:sz w:val="24"/>
          <w:szCs w:val="24"/>
        </w:rPr>
      </w:pPr>
      <w:r w:rsidRPr="009D654F">
        <w:rPr>
          <w:rFonts w:ascii="Times New Roman" w:hAnsi="Times New Roman" w:cs="Times New Roman"/>
          <w:sz w:val="24"/>
          <w:szCs w:val="24"/>
        </w:rPr>
        <w:t xml:space="preserve">(8) A pályázatok elbírálásáról a </w:t>
      </w:r>
      <w:r w:rsidR="00C14729">
        <w:rPr>
          <w:rFonts w:ascii="Times New Roman" w:hAnsi="Times New Roman" w:cs="Times New Roman"/>
          <w:sz w:val="24"/>
          <w:szCs w:val="24"/>
        </w:rPr>
        <w:t xml:space="preserve">Gazdálkodási, Pénzügyi és Integrációs </w:t>
      </w:r>
      <w:r w:rsidRPr="009D654F">
        <w:rPr>
          <w:rFonts w:ascii="Times New Roman" w:hAnsi="Times New Roman" w:cs="Times New Roman"/>
          <w:sz w:val="24"/>
          <w:szCs w:val="24"/>
        </w:rPr>
        <w:t>Bizottság javaslata alapján a Képviselő</w:t>
      </w:r>
      <w:r w:rsidR="00AE4A9F" w:rsidRPr="009D654F">
        <w:rPr>
          <w:rFonts w:ascii="Times New Roman" w:hAnsi="Times New Roman" w:cs="Times New Roman"/>
          <w:sz w:val="24"/>
          <w:szCs w:val="24"/>
        </w:rPr>
        <w:t>-</w:t>
      </w:r>
      <w:r w:rsidRPr="009D654F">
        <w:rPr>
          <w:rFonts w:ascii="Times New Roman" w:hAnsi="Times New Roman" w:cs="Times New Roman"/>
          <w:sz w:val="24"/>
          <w:szCs w:val="24"/>
        </w:rPr>
        <w:t xml:space="preserve">testület dönt. </w:t>
      </w:r>
    </w:p>
    <w:p w:rsidR="00E1786A" w:rsidRPr="009D654F" w:rsidRDefault="00E1786A" w:rsidP="00E1786A">
      <w:pPr>
        <w:shd w:val="clear" w:color="auto" w:fill="FFFFFF"/>
        <w:spacing w:after="0"/>
        <w:ind w:firstLine="200"/>
        <w:jc w:val="both"/>
        <w:rPr>
          <w:rFonts w:ascii="Times New Roman" w:hAnsi="Times New Roman" w:cs="Times New Roman"/>
          <w:sz w:val="24"/>
          <w:szCs w:val="24"/>
        </w:rPr>
      </w:pPr>
      <w:r w:rsidRPr="009D654F">
        <w:rPr>
          <w:rFonts w:ascii="Times New Roman" w:hAnsi="Times New Roman" w:cs="Times New Roman"/>
          <w:sz w:val="24"/>
          <w:szCs w:val="24"/>
        </w:rPr>
        <w:t xml:space="preserve">(9) A támogatás odaítélését követően a pályázat nyertesével a felhalmozási célú pénzeszköz átadásáról megállapodást kell kötni, ennek aláírását követően lehet a munkákat elkezdeni. Kiutalásra teljesítményarányosan a kifizetett számlák alapján kerülhet sor, a feladat elvégzéséről benyújtott számlamásolat rendelkezésre bocsátását követően. A pályázatban foglaltak teljesítésének folyamatos ellenőrzéséről – a pénzfelhasználást megelőzően – a jegyző gondoskodik. </w:t>
      </w:r>
    </w:p>
    <w:p w:rsidR="00E1786A" w:rsidRPr="009D654F" w:rsidRDefault="00E1786A" w:rsidP="00E1786A">
      <w:pPr>
        <w:shd w:val="clear" w:color="auto" w:fill="FFFFFF"/>
        <w:spacing w:after="0"/>
        <w:ind w:firstLine="200"/>
        <w:jc w:val="both"/>
        <w:rPr>
          <w:rFonts w:ascii="Times New Roman" w:hAnsi="Times New Roman" w:cs="Times New Roman"/>
          <w:sz w:val="24"/>
          <w:szCs w:val="24"/>
        </w:rPr>
      </w:pPr>
      <w:r w:rsidRPr="009D654F">
        <w:rPr>
          <w:rFonts w:ascii="Times New Roman" w:hAnsi="Times New Roman" w:cs="Times New Roman"/>
          <w:sz w:val="24"/>
          <w:szCs w:val="24"/>
        </w:rPr>
        <w:t>(10) Az Alap felhasználását a Képviselő</w:t>
      </w:r>
      <w:r w:rsidR="00C0740C" w:rsidRPr="009D654F">
        <w:rPr>
          <w:rFonts w:ascii="Times New Roman" w:hAnsi="Times New Roman" w:cs="Times New Roman"/>
          <w:sz w:val="24"/>
          <w:szCs w:val="24"/>
        </w:rPr>
        <w:t>-</w:t>
      </w:r>
      <w:r w:rsidRPr="009D654F">
        <w:rPr>
          <w:rFonts w:ascii="Times New Roman" w:hAnsi="Times New Roman" w:cs="Times New Roman"/>
          <w:sz w:val="24"/>
          <w:szCs w:val="24"/>
        </w:rPr>
        <w:t xml:space="preserve">testület a zárszámadás elfogadásával hagy jóvá. </w:t>
      </w:r>
    </w:p>
    <w:p w:rsidR="00E1786A" w:rsidRPr="009D654F" w:rsidRDefault="00E1786A" w:rsidP="00E1786A">
      <w:pPr>
        <w:shd w:val="clear" w:color="auto" w:fill="FFFFFF"/>
        <w:spacing w:after="0"/>
        <w:ind w:firstLine="200"/>
        <w:jc w:val="both"/>
        <w:rPr>
          <w:rFonts w:ascii="Times New Roman" w:hAnsi="Times New Roman" w:cs="Times New Roman"/>
          <w:sz w:val="24"/>
          <w:szCs w:val="24"/>
        </w:rPr>
      </w:pPr>
      <w:r w:rsidRPr="009D654F">
        <w:rPr>
          <w:rFonts w:ascii="Times New Roman" w:hAnsi="Times New Roman" w:cs="Times New Roman"/>
          <w:sz w:val="24"/>
          <w:szCs w:val="24"/>
        </w:rPr>
        <w:t xml:space="preserve">(11) Az Alap és az odaítélt támogatások nyilvántartásáról a jegyző gondoskodik. </w:t>
      </w:r>
    </w:p>
    <w:p w:rsidR="00E1786A" w:rsidRPr="009D654F" w:rsidRDefault="00E1786A" w:rsidP="00E1786A">
      <w:pPr>
        <w:shd w:val="clear" w:color="auto" w:fill="FFFFFF"/>
        <w:spacing w:after="0"/>
        <w:ind w:firstLine="200"/>
        <w:jc w:val="both"/>
        <w:rPr>
          <w:rFonts w:ascii="Times New Roman" w:hAnsi="Times New Roman" w:cs="Times New Roman"/>
          <w:sz w:val="24"/>
          <w:szCs w:val="24"/>
        </w:rPr>
      </w:pPr>
      <w:r w:rsidRPr="009D654F">
        <w:rPr>
          <w:rFonts w:ascii="Times New Roman" w:hAnsi="Times New Roman" w:cs="Times New Roman"/>
          <w:sz w:val="24"/>
          <w:szCs w:val="24"/>
        </w:rPr>
        <w:t>(12) Nem adható önkormányzati támogatás a védetté nem nyilvá</w:t>
      </w:r>
      <w:r w:rsidR="00AE4A9F" w:rsidRPr="009D654F">
        <w:rPr>
          <w:rFonts w:ascii="Times New Roman" w:hAnsi="Times New Roman" w:cs="Times New Roman"/>
          <w:sz w:val="24"/>
          <w:szCs w:val="24"/>
        </w:rPr>
        <w:t>nított épületek/</w:t>
      </w:r>
      <w:r w:rsidRPr="009D654F">
        <w:rPr>
          <w:rFonts w:ascii="Times New Roman" w:hAnsi="Times New Roman" w:cs="Times New Roman"/>
          <w:sz w:val="24"/>
          <w:szCs w:val="24"/>
        </w:rPr>
        <w:t>építmények felújítására, illetve ha a védett értékkel összefüggésben engedély nélkül vagy engedélytől eltérően, illetve szabálytalanul végeztek építési munkát.</w:t>
      </w:r>
    </w:p>
    <w:p w:rsidR="00AE4A9F" w:rsidRPr="009D654F" w:rsidRDefault="00AE4A9F" w:rsidP="00D605E1">
      <w:pPr>
        <w:spacing w:after="0"/>
        <w:jc w:val="both"/>
        <w:rPr>
          <w:rFonts w:ascii="Times New Roman" w:hAnsi="Times New Roman" w:cs="Times New Roman"/>
          <w:b/>
          <w:bCs/>
          <w:sz w:val="24"/>
          <w:szCs w:val="24"/>
        </w:rPr>
      </w:pPr>
    </w:p>
    <w:p w:rsidR="002574CC" w:rsidRPr="009D654F" w:rsidRDefault="00030CD8" w:rsidP="00AE4A9F">
      <w:pPr>
        <w:spacing w:after="0"/>
        <w:jc w:val="both"/>
        <w:rPr>
          <w:rFonts w:ascii="Times New Roman" w:eastAsia="Times New Roman" w:hAnsi="Times New Roman" w:cs="Times New Roman"/>
          <w:sz w:val="24"/>
          <w:szCs w:val="24"/>
        </w:rPr>
      </w:pPr>
      <w:r w:rsidRPr="009D654F">
        <w:rPr>
          <w:rFonts w:ascii="Times New Roman" w:eastAsia="Times New Roman" w:hAnsi="Times New Roman" w:cs="Times New Roman"/>
          <w:b/>
          <w:bCs/>
          <w:sz w:val="24"/>
          <w:szCs w:val="24"/>
        </w:rPr>
        <w:t>53</w:t>
      </w:r>
      <w:r w:rsidR="00D605E1" w:rsidRPr="009D654F">
        <w:rPr>
          <w:rFonts w:ascii="Times New Roman" w:eastAsia="Times New Roman" w:hAnsi="Times New Roman" w:cs="Times New Roman"/>
          <w:b/>
          <w:bCs/>
          <w:sz w:val="24"/>
          <w:szCs w:val="24"/>
        </w:rPr>
        <w:t>.</w:t>
      </w:r>
      <w:r w:rsidR="002574CC" w:rsidRPr="009D654F">
        <w:rPr>
          <w:rFonts w:ascii="Times New Roman" w:eastAsia="Times New Roman" w:hAnsi="Times New Roman" w:cs="Times New Roman"/>
          <w:b/>
          <w:bCs/>
          <w:sz w:val="24"/>
          <w:szCs w:val="24"/>
        </w:rPr>
        <w:t xml:space="preserve"> §</w:t>
      </w:r>
      <w:r w:rsidR="002574CC" w:rsidRPr="009D654F">
        <w:rPr>
          <w:rFonts w:ascii="Times New Roman" w:eastAsia="Times New Roman" w:hAnsi="Times New Roman" w:cs="Times New Roman"/>
          <w:i/>
          <w:iCs/>
          <w:sz w:val="24"/>
          <w:szCs w:val="24"/>
        </w:rPr>
        <w:t> </w:t>
      </w:r>
      <w:r w:rsidR="002574CC" w:rsidRPr="009D654F">
        <w:rPr>
          <w:rFonts w:ascii="Times New Roman" w:eastAsia="Times New Roman" w:hAnsi="Times New Roman" w:cs="Times New Roman"/>
          <w:sz w:val="24"/>
          <w:szCs w:val="24"/>
        </w:rPr>
        <w:t>(1) A támogatást elnyert pályázóval a polgármester átruházott hatáskörben megállapodást köt.</w:t>
      </w:r>
    </w:p>
    <w:p w:rsidR="002574CC" w:rsidRPr="009D654F" w:rsidRDefault="00AE4A9F" w:rsidP="00D605E1">
      <w:pPr>
        <w:spacing w:after="0"/>
        <w:ind w:firstLine="268"/>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(2</w:t>
      </w:r>
      <w:r w:rsidR="002574CC" w:rsidRPr="009D654F">
        <w:rPr>
          <w:rFonts w:ascii="Times New Roman" w:eastAsia="Times New Roman" w:hAnsi="Times New Roman" w:cs="Times New Roman"/>
          <w:sz w:val="24"/>
          <w:szCs w:val="24"/>
        </w:rPr>
        <w:t>) A megállapodás tartalmazza a megítélt pénzösszeg felhasználásának módját, határidejét, feltételeit, az ellenőrzés szabályait.</w:t>
      </w:r>
    </w:p>
    <w:p w:rsidR="002574CC" w:rsidRPr="009D654F" w:rsidRDefault="00C435FE" w:rsidP="00D605E1">
      <w:pPr>
        <w:spacing w:after="0"/>
        <w:ind w:firstLine="268"/>
        <w:jc w:val="both"/>
        <w:rPr>
          <w:rFonts w:ascii="Times New Roman" w:eastAsia="Times New Roman" w:hAnsi="Times New Roman" w:cs="Times New Roman"/>
          <w:sz w:val="24"/>
          <w:szCs w:val="24"/>
        </w:rPr>
      </w:pPr>
      <w:r w:rsidRPr="009D654F">
        <w:rPr>
          <w:rFonts w:ascii="Times New Roman" w:eastAsia="Times New Roman" w:hAnsi="Times New Roman" w:cs="Times New Roman"/>
          <w:sz w:val="24"/>
          <w:szCs w:val="24"/>
        </w:rPr>
        <w:t>(3</w:t>
      </w:r>
      <w:r w:rsidR="006517C5" w:rsidRPr="009D654F">
        <w:rPr>
          <w:rFonts w:ascii="Times New Roman" w:eastAsia="Times New Roman" w:hAnsi="Times New Roman" w:cs="Times New Roman"/>
          <w:sz w:val="24"/>
          <w:szCs w:val="24"/>
        </w:rPr>
        <w:t>) A jegyző –</w:t>
      </w:r>
      <w:r w:rsidR="002574CC" w:rsidRPr="009D654F">
        <w:rPr>
          <w:rFonts w:ascii="Times New Roman" w:eastAsia="Times New Roman" w:hAnsi="Times New Roman" w:cs="Times New Roman"/>
          <w:sz w:val="24"/>
          <w:szCs w:val="24"/>
        </w:rPr>
        <w:t xml:space="preserve"> átruházott hatáskörben eljárva – ellenőrzi a pályázat alapján elnyert pénzösszeg felhasználását, a megállapodásban meghatározottak betartását.</w:t>
      </w:r>
    </w:p>
    <w:p w:rsidR="002574CC" w:rsidRPr="009D654F" w:rsidRDefault="002574CC" w:rsidP="00A861F6">
      <w:pPr>
        <w:spacing w:after="0"/>
        <w:jc w:val="right"/>
        <w:rPr>
          <w:rFonts w:ascii="Times New Roman" w:hAnsi="Times New Roman" w:cs="Times New Roman"/>
          <w:i/>
          <w:sz w:val="24"/>
          <w:szCs w:val="24"/>
        </w:rPr>
      </w:pPr>
    </w:p>
    <w:p w:rsidR="005A4262" w:rsidRPr="009D654F" w:rsidRDefault="002574CC" w:rsidP="00A861F6">
      <w:pPr>
        <w:spacing w:after="0"/>
        <w:jc w:val="center"/>
        <w:rPr>
          <w:rFonts w:ascii="Times New Roman" w:hAnsi="Times New Roman" w:cs="Times New Roman"/>
          <w:b/>
          <w:i/>
          <w:sz w:val="24"/>
          <w:szCs w:val="24"/>
        </w:rPr>
      </w:pPr>
      <w:r w:rsidRPr="009D654F">
        <w:rPr>
          <w:rFonts w:ascii="Times New Roman" w:hAnsi="Times New Roman" w:cs="Times New Roman"/>
          <w:b/>
          <w:i/>
          <w:sz w:val="24"/>
          <w:szCs w:val="24"/>
        </w:rPr>
        <w:t>IX</w:t>
      </w:r>
      <w:r w:rsidR="005A4262" w:rsidRPr="009D654F">
        <w:rPr>
          <w:rFonts w:ascii="Times New Roman" w:hAnsi="Times New Roman" w:cs="Times New Roman"/>
          <w:b/>
          <w:i/>
          <w:sz w:val="24"/>
          <w:szCs w:val="24"/>
        </w:rPr>
        <w:t>. FEJEZET</w:t>
      </w:r>
    </w:p>
    <w:p w:rsidR="005A4262" w:rsidRPr="009D654F" w:rsidRDefault="005A4262" w:rsidP="00A861F6">
      <w:pPr>
        <w:spacing w:after="0"/>
        <w:jc w:val="center"/>
        <w:rPr>
          <w:rFonts w:ascii="Times New Roman" w:hAnsi="Times New Roman" w:cs="Times New Roman"/>
          <w:b/>
          <w:i/>
          <w:sz w:val="24"/>
          <w:szCs w:val="24"/>
        </w:rPr>
      </w:pPr>
      <w:r w:rsidRPr="009D654F">
        <w:rPr>
          <w:rFonts w:ascii="Times New Roman" w:hAnsi="Times New Roman" w:cs="Times New Roman"/>
          <w:b/>
          <w:i/>
          <w:sz w:val="24"/>
          <w:szCs w:val="24"/>
        </w:rPr>
        <w:t>ZÁRÓ ÉS ÁTMENETI RENDELKEZÉSEK</w:t>
      </w:r>
    </w:p>
    <w:p w:rsidR="005A4262" w:rsidRPr="009D654F" w:rsidRDefault="005A4262" w:rsidP="00A861F6">
      <w:pPr>
        <w:spacing w:after="0"/>
        <w:jc w:val="center"/>
        <w:rPr>
          <w:rFonts w:ascii="Times New Roman" w:hAnsi="Times New Roman" w:cs="Times New Roman"/>
          <w:sz w:val="24"/>
          <w:szCs w:val="24"/>
        </w:rPr>
      </w:pPr>
    </w:p>
    <w:p w:rsidR="005A4262" w:rsidRPr="009D654F" w:rsidRDefault="005A4262"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Hatálybalépés</w:t>
      </w:r>
    </w:p>
    <w:p w:rsidR="005A4262" w:rsidRPr="009D654F" w:rsidRDefault="005A4262" w:rsidP="00A861F6">
      <w:pPr>
        <w:spacing w:after="0"/>
        <w:jc w:val="center"/>
        <w:rPr>
          <w:rFonts w:ascii="Times New Roman" w:hAnsi="Times New Roman" w:cs="Times New Roman"/>
          <w:sz w:val="24"/>
          <w:szCs w:val="24"/>
        </w:rPr>
      </w:pPr>
    </w:p>
    <w:p w:rsidR="005A4262" w:rsidRPr="009D654F" w:rsidRDefault="00030CD8" w:rsidP="00A861F6">
      <w:pPr>
        <w:pStyle w:val="Paragrafus"/>
        <w:numPr>
          <w:ilvl w:val="0"/>
          <w:numId w:val="0"/>
        </w:numPr>
        <w:spacing w:after="0" w:line="276" w:lineRule="auto"/>
        <w:rPr>
          <w:rFonts w:ascii="Times New Roman" w:hAnsi="Times New Roman" w:cs="Times New Roman"/>
          <w:sz w:val="24"/>
          <w:szCs w:val="24"/>
        </w:rPr>
      </w:pPr>
      <w:r w:rsidRPr="009D654F">
        <w:rPr>
          <w:rFonts w:ascii="Times New Roman" w:hAnsi="Times New Roman" w:cs="Times New Roman"/>
          <w:b/>
          <w:sz w:val="24"/>
          <w:szCs w:val="24"/>
        </w:rPr>
        <w:t>54</w:t>
      </w:r>
      <w:r w:rsidR="005A4262" w:rsidRPr="009D654F">
        <w:rPr>
          <w:rFonts w:ascii="Times New Roman" w:hAnsi="Times New Roman" w:cs="Times New Roman"/>
          <w:b/>
          <w:sz w:val="24"/>
          <w:szCs w:val="24"/>
        </w:rPr>
        <w:t>. §</w:t>
      </w:r>
      <w:r w:rsidR="005A4262" w:rsidRPr="009D654F">
        <w:rPr>
          <w:rFonts w:ascii="Times New Roman" w:hAnsi="Times New Roman" w:cs="Times New Roman"/>
          <w:sz w:val="24"/>
          <w:szCs w:val="24"/>
        </w:rPr>
        <w:t xml:space="preserve"> Ez a rendelet 2017. </w:t>
      </w:r>
      <w:r w:rsidR="00A70A7A" w:rsidRPr="009D654F">
        <w:rPr>
          <w:rFonts w:ascii="Times New Roman" w:hAnsi="Times New Roman" w:cs="Times New Roman"/>
          <w:sz w:val="24"/>
          <w:szCs w:val="24"/>
        </w:rPr>
        <w:t>december 31</w:t>
      </w:r>
      <w:r w:rsidR="005A4262" w:rsidRPr="009D654F">
        <w:rPr>
          <w:rFonts w:ascii="Times New Roman" w:hAnsi="Times New Roman" w:cs="Times New Roman"/>
          <w:sz w:val="24"/>
          <w:szCs w:val="24"/>
        </w:rPr>
        <w:t>-én lép hatályba.</w:t>
      </w:r>
    </w:p>
    <w:p w:rsidR="00DC7AAE" w:rsidRPr="009D654F" w:rsidRDefault="00DC7AAE" w:rsidP="00A861F6">
      <w:pPr>
        <w:pStyle w:val="Paragrafus"/>
        <w:numPr>
          <w:ilvl w:val="0"/>
          <w:numId w:val="0"/>
        </w:numPr>
        <w:spacing w:after="0" w:line="276" w:lineRule="auto"/>
        <w:rPr>
          <w:rFonts w:ascii="Times New Roman" w:hAnsi="Times New Roman" w:cs="Times New Roman"/>
          <w:sz w:val="24"/>
          <w:szCs w:val="24"/>
        </w:rPr>
      </w:pPr>
    </w:p>
    <w:p w:rsidR="00C435FE" w:rsidRPr="009D654F" w:rsidRDefault="00C435FE"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Módosító rendelkezések</w:t>
      </w:r>
    </w:p>
    <w:p w:rsidR="00C435FE" w:rsidRPr="009D654F" w:rsidRDefault="00C435FE" w:rsidP="00024459">
      <w:pPr>
        <w:pStyle w:val="Paragrafus"/>
        <w:numPr>
          <w:ilvl w:val="0"/>
          <w:numId w:val="0"/>
        </w:numPr>
        <w:spacing w:after="0" w:line="276" w:lineRule="auto"/>
        <w:rPr>
          <w:rFonts w:ascii="Times New Roman" w:hAnsi="Times New Roman" w:cs="Times New Roman"/>
          <w:b/>
          <w:sz w:val="24"/>
          <w:szCs w:val="24"/>
        </w:rPr>
      </w:pPr>
    </w:p>
    <w:p w:rsidR="00024459" w:rsidRPr="009D654F" w:rsidRDefault="00030CD8" w:rsidP="00024459">
      <w:pPr>
        <w:pStyle w:val="Paragrafus"/>
        <w:numPr>
          <w:ilvl w:val="0"/>
          <w:numId w:val="0"/>
        </w:numPr>
        <w:spacing w:after="0" w:line="276" w:lineRule="auto"/>
        <w:rPr>
          <w:rFonts w:ascii="Times New Roman" w:hAnsi="Times New Roman" w:cs="Times New Roman"/>
          <w:sz w:val="24"/>
          <w:szCs w:val="24"/>
        </w:rPr>
      </w:pPr>
      <w:r w:rsidRPr="009D654F">
        <w:rPr>
          <w:rFonts w:ascii="Times New Roman" w:hAnsi="Times New Roman" w:cs="Times New Roman"/>
          <w:b/>
          <w:sz w:val="24"/>
          <w:szCs w:val="24"/>
        </w:rPr>
        <w:t>55</w:t>
      </w:r>
      <w:r w:rsidR="00024459" w:rsidRPr="009D654F">
        <w:rPr>
          <w:rFonts w:ascii="Times New Roman" w:hAnsi="Times New Roman" w:cs="Times New Roman"/>
          <w:b/>
          <w:sz w:val="24"/>
          <w:szCs w:val="24"/>
        </w:rPr>
        <w:t>. §</w:t>
      </w:r>
      <w:r w:rsidR="00684403" w:rsidRPr="009D654F">
        <w:rPr>
          <w:rFonts w:ascii="Times New Roman" w:hAnsi="Times New Roman" w:cs="Times New Roman"/>
          <w:sz w:val="24"/>
          <w:szCs w:val="24"/>
        </w:rPr>
        <w:t xml:space="preserve"> A HÉSZ 1. § (2</w:t>
      </w:r>
      <w:r w:rsidR="00024459" w:rsidRPr="009D654F">
        <w:rPr>
          <w:rFonts w:ascii="Times New Roman" w:hAnsi="Times New Roman" w:cs="Times New Roman"/>
          <w:sz w:val="24"/>
          <w:szCs w:val="24"/>
        </w:rPr>
        <w:t>) bekezdése helyébe az alábbi rendelkezés lép:</w:t>
      </w:r>
    </w:p>
    <w:p w:rsidR="00684403" w:rsidRPr="009D654F" w:rsidRDefault="00684403" w:rsidP="00684403">
      <w:pPr>
        <w:widowControl w:val="0"/>
        <w:spacing w:before="120" w:after="0" w:line="240" w:lineRule="auto"/>
        <w:jc w:val="both"/>
        <w:rPr>
          <w:rFonts w:ascii="Times New Roman" w:hAnsi="Times New Roman" w:cs="Times New Roman"/>
          <w:i/>
          <w:sz w:val="24"/>
          <w:szCs w:val="24"/>
        </w:rPr>
      </w:pPr>
      <w:r w:rsidRPr="009D654F">
        <w:rPr>
          <w:rFonts w:ascii="Times New Roman" w:hAnsi="Times New Roman" w:cs="Times New Roman"/>
          <w:i/>
          <w:sz w:val="24"/>
          <w:szCs w:val="24"/>
        </w:rPr>
        <w:t>„(2) Százhalombatta város Helyi Építési Szabályzatát az alábbi mellékletekkel kell alkalmazni:</w:t>
      </w:r>
    </w:p>
    <w:p w:rsidR="00684403" w:rsidRPr="009D654F" w:rsidRDefault="00684403" w:rsidP="00684403">
      <w:pPr>
        <w:widowControl w:val="0"/>
        <w:spacing w:before="120"/>
        <w:ind w:left="397"/>
        <w:jc w:val="both"/>
        <w:rPr>
          <w:rFonts w:ascii="Times New Roman" w:hAnsi="Times New Roman" w:cs="Times New Roman"/>
          <w:i/>
          <w:sz w:val="24"/>
          <w:szCs w:val="24"/>
        </w:rPr>
      </w:pPr>
      <w:r w:rsidRPr="009D654F">
        <w:rPr>
          <w:rFonts w:ascii="Times New Roman" w:hAnsi="Times New Roman" w:cs="Times New Roman"/>
          <w:i/>
          <w:iCs/>
          <w:sz w:val="24"/>
          <w:szCs w:val="24"/>
        </w:rPr>
        <w:t>Mellékletek:</w:t>
      </w:r>
    </w:p>
    <w:p w:rsidR="00684403" w:rsidRPr="009D654F" w:rsidRDefault="00684403" w:rsidP="00684403">
      <w:pPr>
        <w:ind w:left="2160" w:hanging="1440"/>
        <w:jc w:val="both"/>
        <w:rPr>
          <w:rFonts w:ascii="Times New Roman" w:hAnsi="Times New Roman" w:cs="Times New Roman"/>
          <w:i/>
          <w:sz w:val="24"/>
          <w:szCs w:val="24"/>
        </w:rPr>
      </w:pPr>
      <w:r w:rsidRPr="009D654F">
        <w:rPr>
          <w:rFonts w:ascii="Times New Roman" w:hAnsi="Times New Roman" w:cs="Times New Roman"/>
          <w:i/>
          <w:sz w:val="24"/>
          <w:szCs w:val="24"/>
        </w:rPr>
        <w:t>1. sz. melléklet: Szabályozási terv</w:t>
      </w:r>
    </w:p>
    <w:p w:rsidR="00684403" w:rsidRPr="009D654F" w:rsidRDefault="00684403" w:rsidP="00684403">
      <w:pPr>
        <w:ind w:left="2868"/>
        <w:jc w:val="both"/>
        <w:rPr>
          <w:rFonts w:ascii="Times New Roman" w:hAnsi="Times New Roman" w:cs="Times New Roman"/>
          <w:i/>
          <w:sz w:val="24"/>
          <w:szCs w:val="24"/>
        </w:rPr>
      </w:pPr>
      <w:r w:rsidRPr="009D654F" w:rsidDel="00D43004">
        <w:rPr>
          <w:rFonts w:ascii="Times New Roman" w:hAnsi="Times New Roman" w:cs="Times New Roman"/>
          <w:i/>
          <w:sz w:val="24"/>
          <w:szCs w:val="24"/>
        </w:rPr>
        <w:t xml:space="preserve"> </w:t>
      </w:r>
      <w:r w:rsidRPr="009D654F">
        <w:rPr>
          <w:rFonts w:ascii="Times New Roman" w:hAnsi="Times New Roman" w:cs="Times New Roman"/>
          <w:i/>
          <w:sz w:val="24"/>
          <w:szCs w:val="24"/>
        </w:rPr>
        <w:t>(SZT/2015. 1.-3., 5, 7.-10. szelvény + SZT/2016. 4., 6. szelvény + jelmagyarázat) – M = 1 : 2000</w:t>
      </w:r>
    </w:p>
    <w:p w:rsidR="00684403" w:rsidRPr="009D654F" w:rsidRDefault="00684403" w:rsidP="00684403">
      <w:pPr>
        <w:ind w:left="2160" w:hanging="1440"/>
        <w:jc w:val="both"/>
        <w:rPr>
          <w:rFonts w:ascii="Times New Roman" w:hAnsi="Times New Roman" w:cs="Times New Roman"/>
          <w:i/>
          <w:sz w:val="24"/>
          <w:szCs w:val="24"/>
        </w:rPr>
      </w:pPr>
      <w:r w:rsidRPr="009D654F">
        <w:rPr>
          <w:rFonts w:ascii="Times New Roman" w:hAnsi="Times New Roman" w:cs="Times New Roman"/>
          <w:i/>
          <w:sz w:val="24"/>
          <w:szCs w:val="24"/>
        </w:rPr>
        <w:t>2. sz. melléklet: Fogalom-meghatározások</w:t>
      </w:r>
    </w:p>
    <w:p w:rsidR="00684403" w:rsidRPr="009D654F" w:rsidRDefault="00684403" w:rsidP="00684403">
      <w:pPr>
        <w:ind w:left="2160" w:hanging="1440"/>
        <w:jc w:val="both"/>
        <w:rPr>
          <w:rFonts w:ascii="Times New Roman" w:hAnsi="Times New Roman" w:cs="Times New Roman"/>
          <w:i/>
          <w:sz w:val="24"/>
          <w:szCs w:val="24"/>
        </w:rPr>
      </w:pPr>
      <w:r w:rsidRPr="009D654F">
        <w:rPr>
          <w:rFonts w:ascii="Times New Roman" w:hAnsi="Times New Roman" w:cs="Times New Roman"/>
          <w:i/>
          <w:sz w:val="24"/>
          <w:szCs w:val="24"/>
        </w:rPr>
        <w:t>3. sz. melléklet: Mintakeresztszelvény</w:t>
      </w:r>
    </w:p>
    <w:p w:rsidR="00684403" w:rsidRPr="009D654F" w:rsidRDefault="00684403" w:rsidP="00684403">
      <w:pPr>
        <w:jc w:val="both"/>
        <w:rPr>
          <w:rFonts w:ascii="Times New Roman" w:hAnsi="Times New Roman" w:cs="Times New Roman"/>
          <w:i/>
          <w:sz w:val="24"/>
          <w:szCs w:val="24"/>
        </w:rPr>
      </w:pPr>
    </w:p>
    <w:p w:rsidR="00684403" w:rsidRPr="009D654F" w:rsidRDefault="00684403" w:rsidP="00684403">
      <w:pPr>
        <w:widowControl w:val="0"/>
        <w:spacing w:before="120"/>
        <w:ind w:left="397"/>
        <w:jc w:val="both"/>
        <w:rPr>
          <w:rFonts w:ascii="Times New Roman" w:hAnsi="Times New Roman" w:cs="Times New Roman"/>
          <w:i/>
          <w:iCs/>
          <w:sz w:val="24"/>
          <w:szCs w:val="24"/>
        </w:rPr>
      </w:pPr>
      <w:r w:rsidRPr="009D654F">
        <w:rPr>
          <w:rFonts w:ascii="Times New Roman" w:hAnsi="Times New Roman" w:cs="Times New Roman"/>
          <w:i/>
          <w:iCs/>
          <w:sz w:val="24"/>
          <w:szCs w:val="24"/>
        </w:rPr>
        <w:t>Függelékek:</w:t>
      </w:r>
    </w:p>
    <w:p w:rsidR="00684403" w:rsidRPr="009D654F" w:rsidRDefault="00684403" w:rsidP="00684403">
      <w:pPr>
        <w:pStyle w:val="Szvegtrzs2"/>
        <w:tabs>
          <w:tab w:val="left" w:pos="851"/>
          <w:tab w:val="left" w:pos="1843"/>
        </w:tabs>
        <w:spacing w:after="0" w:line="240" w:lineRule="auto"/>
        <w:ind w:left="2832" w:right="-1" w:hanging="2123"/>
        <w:jc w:val="both"/>
        <w:rPr>
          <w:rFonts w:ascii="Times New Roman" w:hAnsi="Times New Roman"/>
          <w:i/>
          <w:sz w:val="24"/>
          <w:szCs w:val="24"/>
        </w:rPr>
      </w:pPr>
      <w:r w:rsidRPr="009D654F">
        <w:rPr>
          <w:rFonts w:ascii="Times New Roman" w:hAnsi="Times New Roman"/>
          <w:i/>
          <w:sz w:val="24"/>
          <w:szCs w:val="24"/>
        </w:rPr>
        <w:t>1. számú függelék:</w:t>
      </w:r>
      <w:r w:rsidRPr="009D654F">
        <w:rPr>
          <w:rFonts w:ascii="Times New Roman" w:hAnsi="Times New Roman"/>
          <w:i/>
          <w:sz w:val="24"/>
          <w:szCs w:val="24"/>
        </w:rPr>
        <w:tab/>
      </w:r>
      <w:r w:rsidRPr="009D654F">
        <w:rPr>
          <w:rFonts w:ascii="Times New Roman" w:eastAsia="Times New Roman" w:hAnsi="Times New Roman"/>
          <w:bCs/>
          <w:i/>
          <w:sz w:val="24"/>
          <w:szCs w:val="24"/>
        </w:rPr>
        <w:t xml:space="preserve">Ex-lege országos védelem alatt álló, nyilvántartott régészeti lelőhelyek és a helyi régészeti védelem alatt álló régészeti </w:t>
      </w:r>
      <w:r w:rsidRPr="009D654F">
        <w:rPr>
          <w:rFonts w:ascii="Times New Roman" w:hAnsi="Times New Roman"/>
          <w:i/>
          <w:sz w:val="24"/>
          <w:szCs w:val="24"/>
        </w:rPr>
        <w:t>lelőhelyek listája</w:t>
      </w:r>
    </w:p>
    <w:p w:rsidR="00684403" w:rsidRPr="009D654F" w:rsidRDefault="00684403" w:rsidP="00684403">
      <w:pPr>
        <w:pStyle w:val="Szvegtrzs2"/>
        <w:tabs>
          <w:tab w:val="left" w:pos="851"/>
          <w:tab w:val="left" w:pos="1843"/>
        </w:tabs>
        <w:spacing w:after="0" w:line="240" w:lineRule="auto"/>
        <w:ind w:left="2832" w:right="-1" w:hanging="2123"/>
        <w:jc w:val="both"/>
        <w:rPr>
          <w:rFonts w:ascii="Times New Roman" w:eastAsia="Times New Roman" w:hAnsi="Times New Roman"/>
          <w:bCs/>
          <w:i/>
          <w:sz w:val="24"/>
          <w:szCs w:val="24"/>
        </w:rPr>
      </w:pPr>
      <w:r w:rsidRPr="009D654F">
        <w:rPr>
          <w:rFonts w:ascii="Times New Roman" w:hAnsi="Times New Roman"/>
          <w:i/>
          <w:sz w:val="24"/>
          <w:szCs w:val="24"/>
        </w:rPr>
        <w:t>2. számú függelék:</w:t>
      </w:r>
      <w:r w:rsidRPr="009D654F">
        <w:rPr>
          <w:rFonts w:ascii="Times New Roman" w:hAnsi="Times New Roman"/>
          <w:b/>
          <w:bCs/>
          <w:i/>
          <w:sz w:val="24"/>
          <w:szCs w:val="24"/>
        </w:rPr>
        <w:tab/>
      </w:r>
      <w:r w:rsidRPr="009D654F">
        <w:rPr>
          <w:rFonts w:ascii="Times New Roman" w:eastAsia="Times New Roman" w:hAnsi="Times New Roman"/>
          <w:bCs/>
          <w:i/>
          <w:sz w:val="24"/>
          <w:szCs w:val="24"/>
        </w:rPr>
        <w:t>Ex-lege országos védelem alatt álló, nyilvántartott régészeti lelőhelyek és a helyi régészeti védelem alatt álló régészeti lelőhelyek listája az adatszolgáltatás alapján</w:t>
      </w:r>
    </w:p>
    <w:p w:rsidR="00684403" w:rsidRPr="009D654F" w:rsidRDefault="00684403" w:rsidP="00684403">
      <w:pPr>
        <w:pStyle w:val="Szvegtrzs2"/>
        <w:tabs>
          <w:tab w:val="left" w:pos="851"/>
          <w:tab w:val="left" w:pos="1843"/>
        </w:tabs>
        <w:spacing w:after="0" w:line="240" w:lineRule="auto"/>
        <w:ind w:left="2832" w:right="-1" w:hanging="2123"/>
        <w:jc w:val="both"/>
        <w:rPr>
          <w:rFonts w:ascii="Times New Roman" w:eastAsia="Times New Roman" w:hAnsi="Times New Roman"/>
          <w:bCs/>
          <w:i/>
          <w:sz w:val="24"/>
          <w:szCs w:val="24"/>
        </w:rPr>
      </w:pPr>
      <w:r w:rsidRPr="009D654F">
        <w:rPr>
          <w:rFonts w:ascii="Times New Roman" w:hAnsi="Times New Roman"/>
          <w:i/>
          <w:sz w:val="24"/>
          <w:szCs w:val="24"/>
        </w:rPr>
        <w:t>3. számú függelék:</w:t>
      </w:r>
      <w:r w:rsidRPr="009D654F">
        <w:rPr>
          <w:rFonts w:ascii="Times New Roman" w:hAnsi="Times New Roman"/>
          <w:i/>
          <w:sz w:val="24"/>
          <w:szCs w:val="24"/>
        </w:rPr>
        <w:tab/>
      </w:r>
      <w:r w:rsidRPr="009D654F">
        <w:rPr>
          <w:rFonts w:ascii="Times New Roman" w:eastAsia="Times New Roman" w:hAnsi="Times New Roman"/>
          <w:bCs/>
          <w:i/>
          <w:sz w:val="24"/>
          <w:szCs w:val="24"/>
        </w:rPr>
        <w:t xml:space="preserve">A települést érintő, </w:t>
      </w:r>
      <w:r w:rsidRPr="009D654F">
        <w:rPr>
          <w:rFonts w:ascii="Times New Roman" w:hAnsi="Times New Roman"/>
          <w:i/>
          <w:iCs/>
          <w:sz w:val="24"/>
        </w:rPr>
        <w:t xml:space="preserve">országos műemléki védelem alatt </w:t>
      </w:r>
      <w:r w:rsidRPr="009D654F">
        <w:rPr>
          <w:rFonts w:ascii="Times New Roman" w:eastAsia="Times New Roman" w:hAnsi="Times New Roman"/>
          <w:i/>
          <w:sz w:val="24"/>
          <w:szCs w:val="24"/>
        </w:rPr>
        <w:t>álló építmények</w:t>
      </w:r>
      <w:r w:rsidRPr="009D654F">
        <w:rPr>
          <w:i/>
          <w:iCs/>
        </w:rPr>
        <w:t xml:space="preserve"> </w:t>
      </w:r>
      <w:r w:rsidRPr="009D654F">
        <w:rPr>
          <w:rFonts w:ascii="Times New Roman" w:eastAsia="Times New Roman" w:hAnsi="Times New Roman"/>
          <w:bCs/>
          <w:i/>
          <w:sz w:val="24"/>
          <w:szCs w:val="24"/>
        </w:rPr>
        <w:t>és a műemléki környezet alá eső ingatlanok listája</w:t>
      </w:r>
    </w:p>
    <w:p w:rsidR="00684403" w:rsidRPr="009D654F" w:rsidRDefault="00684403" w:rsidP="00684403">
      <w:pPr>
        <w:pStyle w:val="Default"/>
        <w:ind w:firstLine="708"/>
        <w:rPr>
          <w:rFonts w:eastAsia="Calibri"/>
          <w:i/>
          <w:color w:val="auto"/>
          <w:lang w:eastAsia="en-US"/>
        </w:rPr>
      </w:pPr>
      <w:r w:rsidRPr="009D654F">
        <w:rPr>
          <w:rFonts w:eastAsia="Calibri"/>
          <w:i/>
          <w:color w:val="auto"/>
          <w:lang w:eastAsia="en-US"/>
        </w:rPr>
        <w:t>4. számú függelék:</w:t>
      </w:r>
      <w:r w:rsidRPr="009D654F">
        <w:rPr>
          <w:rFonts w:eastAsia="Calibri"/>
          <w:i/>
          <w:color w:val="auto"/>
          <w:lang w:eastAsia="en-US"/>
        </w:rPr>
        <w:tab/>
        <w:t>Lelőhelyek Százhalombatta településen</w:t>
      </w:r>
    </w:p>
    <w:p w:rsidR="00684403" w:rsidRPr="009D654F" w:rsidRDefault="00684403" w:rsidP="00684403">
      <w:pPr>
        <w:pStyle w:val="Szvegtrzs2"/>
        <w:tabs>
          <w:tab w:val="left" w:pos="851"/>
          <w:tab w:val="left" w:pos="1843"/>
        </w:tabs>
        <w:spacing w:after="0" w:line="240" w:lineRule="auto"/>
        <w:ind w:left="2832" w:right="-1" w:hanging="2123"/>
        <w:jc w:val="both"/>
        <w:rPr>
          <w:rFonts w:ascii="Times New Roman" w:eastAsia="Times New Roman" w:hAnsi="Times New Roman"/>
          <w:bCs/>
          <w:i/>
          <w:sz w:val="24"/>
          <w:szCs w:val="24"/>
        </w:rPr>
      </w:pPr>
      <w:r w:rsidRPr="009D654F">
        <w:rPr>
          <w:rFonts w:ascii="Times New Roman" w:hAnsi="Times New Roman"/>
          <w:i/>
          <w:sz w:val="24"/>
          <w:szCs w:val="24"/>
        </w:rPr>
        <w:t>5. számú függelék:</w:t>
      </w:r>
      <w:r w:rsidRPr="009D654F">
        <w:rPr>
          <w:rFonts w:ascii="Times New Roman" w:hAnsi="Times New Roman"/>
          <w:i/>
          <w:sz w:val="24"/>
          <w:szCs w:val="24"/>
        </w:rPr>
        <w:tab/>
      </w:r>
      <w:r w:rsidRPr="009D654F">
        <w:rPr>
          <w:rFonts w:ascii="Times New Roman" w:eastAsia="Times New Roman" w:hAnsi="Times New Roman"/>
          <w:bCs/>
          <w:i/>
          <w:sz w:val="24"/>
          <w:szCs w:val="24"/>
        </w:rPr>
        <w:t xml:space="preserve">A települést érintő, </w:t>
      </w:r>
      <w:r w:rsidRPr="009D654F">
        <w:rPr>
          <w:rFonts w:ascii="Times New Roman" w:hAnsi="Times New Roman"/>
          <w:i/>
          <w:iCs/>
          <w:sz w:val="24"/>
        </w:rPr>
        <w:t>világörökség várományos helyszín magterülete és védőzónája</w:t>
      </w:r>
    </w:p>
    <w:p w:rsidR="00684403" w:rsidRPr="009D654F" w:rsidRDefault="00684403" w:rsidP="00684403">
      <w:pPr>
        <w:pStyle w:val="Default"/>
        <w:ind w:left="2832" w:hanging="2124"/>
        <w:jc w:val="both"/>
        <w:rPr>
          <w:rFonts w:eastAsia="Calibri"/>
          <w:i/>
          <w:color w:val="auto"/>
          <w:lang w:eastAsia="en-US"/>
        </w:rPr>
      </w:pPr>
      <w:r w:rsidRPr="009D654F">
        <w:rPr>
          <w:rFonts w:eastAsia="Calibri"/>
          <w:i/>
          <w:color w:val="auto"/>
          <w:lang w:eastAsia="en-US"/>
        </w:rPr>
        <w:t>6. számú függelék:</w:t>
      </w:r>
      <w:r w:rsidRPr="009D654F">
        <w:rPr>
          <w:rFonts w:eastAsia="Calibri"/>
          <w:i/>
          <w:color w:val="auto"/>
          <w:lang w:eastAsia="en-US"/>
        </w:rPr>
        <w:tab/>
        <w:t>A Római Birodalom határai – a római limes pannóniai Duna-parti határvonalának magyarországi szakasza magterület és védőzóna</w:t>
      </w:r>
    </w:p>
    <w:p w:rsidR="00684403" w:rsidRPr="009D654F" w:rsidRDefault="00684403" w:rsidP="00684403">
      <w:pPr>
        <w:pStyle w:val="Szvegtrzs2"/>
        <w:tabs>
          <w:tab w:val="left" w:pos="851"/>
          <w:tab w:val="left" w:pos="1843"/>
        </w:tabs>
        <w:spacing w:after="0" w:line="240" w:lineRule="auto"/>
        <w:ind w:left="2832" w:right="-1" w:hanging="2123"/>
        <w:jc w:val="both"/>
        <w:rPr>
          <w:rFonts w:ascii="Times New Roman" w:eastAsia="Times New Roman" w:hAnsi="Times New Roman"/>
          <w:bCs/>
          <w:i/>
          <w:sz w:val="24"/>
          <w:szCs w:val="24"/>
        </w:rPr>
      </w:pPr>
      <w:r w:rsidRPr="009D654F">
        <w:rPr>
          <w:rFonts w:ascii="Times New Roman" w:eastAsia="Times New Roman" w:hAnsi="Times New Roman"/>
          <w:bCs/>
          <w:i/>
          <w:sz w:val="24"/>
          <w:szCs w:val="24"/>
        </w:rPr>
        <w:t>7. számú függelék:</w:t>
      </w:r>
      <w:r w:rsidRPr="009D654F">
        <w:rPr>
          <w:rFonts w:ascii="Times New Roman" w:eastAsia="Times New Roman" w:hAnsi="Times New Roman"/>
          <w:bCs/>
          <w:i/>
          <w:sz w:val="24"/>
          <w:szCs w:val="24"/>
        </w:rPr>
        <w:tab/>
        <w:t xml:space="preserve">A helyi jelentőségű művi értékek jegyzéke </w:t>
      </w:r>
    </w:p>
    <w:p w:rsidR="00684403" w:rsidRPr="009D654F" w:rsidRDefault="00684403" w:rsidP="00684403">
      <w:pPr>
        <w:pStyle w:val="Szvegtrzs2"/>
        <w:tabs>
          <w:tab w:val="left" w:pos="851"/>
          <w:tab w:val="left" w:pos="1843"/>
        </w:tabs>
        <w:spacing w:after="0" w:line="240" w:lineRule="auto"/>
        <w:ind w:left="2832" w:right="-1" w:hanging="2123"/>
        <w:jc w:val="both"/>
        <w:rPr>
          <w:rFonts w:ascii="Times New Roman" w:eastAsia="Times New Roman" w:hAnsi="Times New Roman"/>
          <w:bCs/>
          <w:i/>
          <w:sz w:val="24"/>
          <w:szCs w:val="24"/>
        </w:rPr>
      </w:pPr>
      <w:r w:rsidRPr="009D654F">
        <w:rPr>
          <w:rFonts w:ascii="Times New Roman" w:eastAsia="Times New Roman" w:hAnsi="Times New Roman"/>
          <w:bCs/>
          <w:i/>
          <w:sz w:val="24"/>
          <w:szCs w:val="24"/>
        </w:rPr>
        <w:t>8. számú függelék:</w:t>
      </w:r>
      <w:r w:rsidRPr="009D654F">
        <w:rPr>
          <w:rFonts w:ascii="Times New Roman" w:eastAsia="Times New Roman" w:hAnsi="Times New Roman"/>
          <w:bCs/>
          <w:i/>
          <w:sz w:val="24"/>
          <w:szCs w:val="24"/>
        </w:rPr>
        <w:tab/>
        <w:t xml:space="preserve">A helyi értékvédelmi terület meghatározása </w:t>
      </w:r>
    </w:p>
    <w:p w:rsidR="00684403" w:rsidRPr="009D654F" w:rsidRDefault="00684403" w:rsidP="00684403">
      <w:pPr>
        <w:pStyle w:val="Szvegtrzs2"/>
        <w:tabs>
          <w:tab w:val="left" w:pos="851"/>
          <w:tab w:val="left" w:pos="1843"/>
        </w:tabs>
        <w:spacing w:after="0" w:line="240" w:lineRule="auto"/>
        <w:ind w:left="2832" w:right="-1" w:hanging="2123"/>
        <w:jc w:val="both"/>
        <w:rPr>
          <w:rFonts w:ascii="Times New Roman" w:eastAsia="Times New Roman" w:hAnsi="Times New Roman"/>
          <w:bCs/>
          <w:i/>
          <w:sz w:val="24"/>
          <w:szCs w:val="24"/>
        </w:rPr>
      </w:pPr>
      <w:r w:rsidRPr="009D654F">
        <w:rPr>
          <w:rFonts w:ascii="Times New Roman" w:eastAsia="Times New Roman" w:hAnsi="Times New Roman"/>
          <w:bCs/>
          <w:i/>
          <w:sz w:val="24"/>
          <w:szCs w:val="24"/>
        </w:rPr>
        <w:t>9. számú függelék:</w:t>
      </w:r>
      <w:r w:rsidRPr="009D654F">
        <w:rPr>
          <w:rFonts w:ascii="Times New Roman" w:eastAsia="Times New Roman" w:hAnsi="Times New Roman"/>
          <w:bCs/>
          <w:i/>
          <w:sz w:val="24"/>
          <w:szCs w:val="24"/>
        </w:rPr>
        <w:tab/>
        <w:t>Az egyedi tájértékek jegyzéke”</w:t>
      </w:r>
    </w:p>
    <w:p w:rsidR="00024459" w:rsidRPr="009D654F" w:rsidRDefault="00024459" w:rsidP="00F96BD1">
      <w:pPr>
        <w:pStyle w:val="Cmsor4"/>
        <w:keepNext w:val="0"/>
        <w:widowControl w:val="0"/>
        <w:tabs>
          <w:tab w:val="left" w:leader="dot" w:pos="66"/>
          <w:tab w:val="left" w:pos="2520"/>
        </w:tabs>
        <w:suppressAutoHyphens/>
        <w:spacing w:before="0" w:after="0" w:line="276" w:lineRule="auto"/>
        <w:ind w:firstLine="0"/>
        <w:rPr>
          <w:rFonts w:ascii="Times New Roman" w:hAnsi="Times New Roman"/>
          <w:b w:val="0"/>
          <w:i/>
          <w:sz w:val="24"/>
          <w:szCs w:val="24"/>
        </w:rPr>
      </w:pPr>
    </w:p>
    <w:p w:rsidR="00024459" w:rsidRPr="009D654F" w:rsidRDefault="00030CD8" w:rsidP="00024459">
      <w:pPr>
        <w:pStyle w:val="Paragrafus"/>
        <w:numPr>
          <w:ilvl w:val="0"/>
          <w:numId w:val="0"/>
        </w:numPr>
        <w:spacing w:after="0" w:line="276" w:lineRule="auto"/>
        <w:rPr>
          <w:rFonts w:ascii="Times New Roman" w:hAnsi="Times New Roman" w:cs="Times New Roman"/>
          <w:sz w:val="24"/>
          <w:szCs w:val="24"/>
        </w:rPr>
      </w:pPr>
      <w:r w:rsidRPr="009D654F">
        <w:rPr>
          <w:rFonts w:ascii="Times New Roman" w:hAnsi="Times New Roman" w:cs="Times New Roman"/>
          <w:b/>
          <w:sz w:val="24"/>
          <w:szCs w:val="24"/>
        </w:rPr>
        <w:t>56</w:t>
      </w:r>
      <w:r w:rsidR="00024459" w:rsidRPr="009D654F">
        <w:rPr>
          <w:rFonts w:ascii="Times New Roman" w:hAnsi="Times New Roman" w:cs="Times New Roman"/>
          <w:b/>
          <w:sz w:val="24"/>
          <w:szCs w:val="24"/>
        </w:rPr>
        <w:t>. §</w:t>
      </w:r>
      <w:r w:rsidR="001E317B" w:rsidRPr="009D654F">
        <w:rPr>
          <w:rFonts w:ascii="Times New Roman" w:hAnsi="Times New Roman" w:cs="Times New Roman"/>
          <w:sz w:val="24"/>
          <w:szCs w:val="24"/>
        </w:rPr>
        <w:t xml:space="preserve"> A HÉSZ 6. § (10</w:t>
      </w:r>
      <w:r w:rsidR="00024459" w:rsidRPr="009D654F">
        <w:rPr>
          <w:rFonts w:ascii="Times New Roman" w:hAnsi="Times New Roman" w:cs="Times New Roman"/>
          <w:sz w:val="24"/>
          <w:szCs w:val="24"/>
        </w:rPr>
        <w:t>) bekezdése helyébe az alábbi rendelkezés lép:</w:t>
      </w:r>
    </w:p>
    <w:p w:rsidR="001E317B" w:rsidRPr="009D654F" w:rsidRDefault="00024459" w:rsidP="001E317B">
      <w:pPr>
        <w:widowControl w:val="0"/>
        <w:spacing w:before="120" w:after="0" w:line="240" w:lineRule="auto"/>
        <w:jc w:val="both"/>
        <w:rPr>
          <w:rFonts w:ascii="Times New Roman" w:hAnsi="Times New Roman" w:cs="Times New Roman"/>
          <w:i/>
          <w:sz w:val="24"/>
          <w:szCs w:val="24"/>
        </w:rPr>
      </w:pPr>
      <w:r w:rsidRPr="009D654F">
        <w:rPr>
          <w:rFonts w:ascii="Times New Roman" w:hAnsi="Times New Roman" w:cs="Times New Roman"/>
          <w:i/>
          <w:sz w:val="24"/>
          <w:szCs w:val="24"/>
        </w:rPr>
        <w:t>„</w:t>
      </w:r>
      <w:r w:rsidR="001E317B" w:rsidRPr="009D654F">
        <w:rPr>
          <w:rFonts w:ascii="Times New Roman" w:hAnsi="Times New Roman" w:cs="Times New Roman"/>
          <w:i/>
          <w:sz w:val="24"/>
          <w:szCs w:val="24"/>
        </w:rPr>
        <w:t>(10) Helyi területi védelem (utcakép és településkarakter védelem) alatt áll az óvárosi Szent László utcának a Gyorma utca és a Szkela utca kereszteződésétől a Halom</w:t>
      </w:r>
      <w:r w:rsidR="009E263E" w:rsidRPr="009D654F">
        <w:rPr>
          <w:rFonts w:ascii="Times New Roman" w:hAnsi="Times New Roman" w:cs="Times New Roman"/>
          <w:i/>
          <w:sz w:val="24"/>
          <w:szCs w:val="24"/>
        </w:rPr>
        <w:t xml:space="preserve"> utcáig terjedő szakasza, mely</w:t>
      </w:r>
      <w:r w:rsidR="001E317B" w:rsidRPr="009D654F">
        <w:rPr>
          <w:rFonts w:ascii="Times New Roman" w:hAnsi="Times New Roman" w:cs="Times New Roman"/>
          <w:i/>
          <w:sz w:val="24"/>
          <w:szCs w:val="24"/>
        </w:rPr>
        <w:t xml:space="preserve"> településtörténeti értékei miatt összképében </w:t>
      </w:r>
      <w:r w:rsidR="009E263E" w:rsidRPr="009D654F">
        <w:rPr>
          <w:rFonts w:ascii="Times New Roman" w:hAnsi="Times New Roman" w:cs="Times New Roman"/>
          <w:i/>
          <w:sz w:val="24"/>
          <w:szCs w:val="24"/>
        </w:rPr>
        <w:t xml:space="preserve">védett </w:t>
      </w:r>
      <w:r w:rsidR="001E317B" w:rsidRPr="009D654F">
        <w:rPr>
          <w:rFonts w:ascii="Times New Roman" w:hAnsi="Times New Roman" w:cs="Times New Roman"/>
          <w:i/>
          <w:sz w:val="24"/>
          <w:szCs w:val="24"/>
        </w:rPr>
        <w:t>(a terület lehatárolását a SZT jelöli).”</w:t>
      </w:r>
    </w:p>
    <w:p w:rsidR="00024459" w:rsidRPr="009D654F" w:rsidRDefault="00024459" w:rsidP="00F96BD1">
      <w:pPr>
        <w:pStyle w:val="Cmsor4"/>
        <w:keepNext w:val="0"/>
        <w:widowControl w:val="0"/>
        <w:tabs>
          <w:tab w:val="left" w:leader="dot" w:pos="66"/>
          <w:tab w:val="left" w:pos="2520"/>
        </w:tabs>
        <w:suppressAutoHyphens/>
        <w:spacing w:before="0" w:after="0" w:line="276" w:lineRule="auto"/>
        <w:ind w:firstLine="0"/>
        <w:rPr>
          <w:rFonts w:ascii="Times New Roman" w:hAnsi="Times New Roman"/>
          <w:b w:val="0"/>
          <w:i/>
          <w:sz w:val="24"/>
          <w:szCs w:val="24"/>
        </w:rPr>
      </w:pPr>
    </w:p>
    <w:p w:rsidR="00024459" w:rsidRPr="009D654F" w:rsidRDefault="00030CD8" w:rsidP="00024459">
      <w:pPr>
        <w:pStyle w:val="Paragrafus"/>
        <w:numPr>
          <w:ilvl w:val="0"/>
          <w:numId w:val="0"/>
        </w:numPr>
        <w:spacing w:after="0" w:line="276" w:lineRule="auto"/>
        <w:rPr>
          <w:rFonts w:ascii="Times New Roman" w:hAnsi="Times New Roman" w:cs="Times New Roman"/>
          <w:sz w:val="24"/>
          <w:szCs w:val="24"/>
        </w:rPr>
      </w:pPr>
      <w:r w:rsidRPr="009D654F">
        <w:rPr>
          <w:rFonts w:ascii="Times New Roman" w:hAnsi="Times New Roman" w:cs="Times New Roman"/>
          <w:b/>
          <w:sz w:val="24"/>
          <w:szCs w:val="24"/>
        </w:rPr>
        <w:t>57</w:t>
      </w:r>
      <w:r w:rsidR="00024459" w:rsidRPr="009D654F">
        <w:rPr>
          <w:rFonts w:ascii="Times New Roman" w:hAnsi="Times New Roman" w:cs="Times New Roman"/>
          <w:b/>
          <w:sz w:val="24"/>
          <w:szCs w:val="24"/>
        </w:rPr>
        <w:t>. §</w:t>
      </w:r>
      <w:r w:rsidR="001E317B" w:rsidRPr="009D654F">
        <w:rPr>
          <w:rFonts w:ascii="Times New Roman" w:hAnsi="Times New Roman" w:cs="Times New Roman"/>
          <w:sz w:val="24"/>
          <w:szCs w:val="24"/>
        </w:rPr>
        <w:t xml:space="preserve"> A HÉSZ 7. § (3</w:t>
      </w:r>
      <w:r w:rsidR="00024459" w:rsidRPr="009D654F">
        <w:rPr>
          <w:rFonts w:ascii="Times New Roman" w:hAnsi="Times New Roman" w:cs="Times New Roman"/>
          <w:sz w:val="24"/>
          <w:szCs w:val="24"/>
        </w:rPr>
        <w:t>) bekezdése helyébe az alábbi rendelkezés lép:</w:t>
      </w:r>
    </w:p>
    <w:p w:rsidR="001E317B" w:rsidRPr="009D654F" w:rsidRDefault="00024459" w:rsidP="001E317B">
      <w:pPr>
        <w:widowControl w:val="0"/>
        <w:spacing w:before="120" w:after="0" w:line="240" w:lineRule="auto"/>
        <w:jc w:val="both"/>
        <w:rPr>
          <w:rFonts w:ascii="Times New Roman" w:hAnsi="Times New Roman" w:cs="Times New Roman"/>
          <w:i/>
          <w:sz w:val="24"/>
          <w:szCs w:val="24"/>
        </w:rPr>
      </w:pPr>
      <w:r w:rsidRPr="009D654F">
        <w:rPr>
          <w:rFonts w:ascii="Times New Roman" w:hAnsi="Times New Roman" w:cs="Times New Roman"/>
          <w:i/>
          <w:sz w:val="24"/>
          <w:szCs w:val="24"/>
        </w:rPr>
        <w:t>„</w:t>
      </w:r>
      <w:r w:rsidR="001E317B" w:rsidRPr="009D654F">
        <w:rPr>
          <w:rFonts w:ascii="Times New Roman" w:hAnsi="Times New Roman" w:cs="Times New Roman"/>
          <w:i/>
          <w:sz w:val="24"/>
          <w:szCs w:val="24"/>
        </w:rPr>
        <w:t>(3) A település területén nem gazdasági célú fásítás és fatelepítés a településképvédelmi rendelet 3. mellékletében szereplő őshonos, táji és természeti adottságoknak megfelelő fafajok alkalmazásával és a településképvédelmi rendelet 5. mellékletében szereplő fafajok kerülésével alakítható ki.”</w:t>
      </w:r>
    </w:p>
    <w:p w:rsidR="00AE4A9F" w:rsidRPr="009D654F" w:rsidRDefault="00AE4A9F" w:rsidP="00024459">
      <w:pPr>
        <w:pStyle w:val="Paragrafus"/>
        <w:numPr>
          <w:ilvl w:val="0"/>
          <w:numId w:val="0"/>
        </w:numPr>
        <w:spacing w:after="0" w:line="276" w:lineRule="auto"/>
        <w:rPr>
          <w:rFonts w:ascii="Times New Roman" w:hAnsi="Times New Roman" w:cs="Times New Roman"/>
          <w:b/>
          <w:sz w:val="24"/>
          <w:szCs w:val="24"/>
        </w:rPr>
      </w:pPr>
    </w:p>
    <w:p w:rsidR="00024459" w:rsidRPr="009D654F" w:rsidRDefault="00030CD8" w:rsidP="00024459">
      <w:pPr>
        <w:pStyle w:val="Paragrafus"/>
        <w:numPr>
          <w:ilvl w:val="0"/>
          <w:numId w:val="0"/>
        </w:numPr>
        <w:spacing w:after="0" w:line="276" w:lineRule="auto"/>
        <w:rPr>
          <w:rFonts w:ascii="Times New Roman" w:hAnsi="Times New Roman" w:cs="Times New Roman"/>
          <w:sz w:val="24"/>
          <w:szCs w:val="24"/>
        </w:rPr>
      </w:pPr>
      <w:r w:rsidRPr="009D654F">
        <w:rPr>
          <w:rFonts w:ascii="Times New Roman" w:hAnsi="Times New Roman" w:cs="Times New Roman"/>
          <w:b/>
          <w:sz w:val="24"/>
          <w:szCs w:val="24"/>
        </w:rPr>
        <w:t>58</w:t>
      </w:r>
      <w:r w:rsidR="00024459" w:rsidRPr="009D654F">
        <w:rPr>
          <w:rFonts w:ascii="Times New Roman" w:hAnsi="Times New Roman" w:cs="Times New Roman"/>
          <w:b/>
          <w:sz w:val="24"/>
          <w:szCs w:val="24"/>
        </w:rPr>
        <w:t>. §</w:t>
      </w:r>
      <w:r w:rsidR="001E317B" w:rsidRPr="009D654F">
        <w:rPr>
          <w:rFonts w:ascii="Times New Roman" w:hAnsi="Times New Roman" w:cs="Times New Roman"/>
          <w:sz w:val="24"/>
          <w:szCs w:val="24"/>
        </w:rPr>
        <w:t xml:space="preserve"> A HÉSZ 20. § (4</w:t>
      </w:r>
      <w:r w:rsidR="00024459" w:rsidRPr="009D654F">
        <w:rPr>
          <w:rFonts w:ascii="Times New Roman" w:hAnsi="Times New Roman" w:cs="Times New Roman"/>
          <w:sz w:val="24"/>
          <w:szCs w:val="24"/>
        </w:rPr>
        <w:t>) bekezdése helyébe az alábbi rendelkezés lép:</w:t>
      </w:r>
    </w:p>
    <w:p w:rsidR="00024459" w:rsidRPr="009D654F" w:rsidRDefault="00024459" w:rsidP="001E317B">
      <w:pPr>
        <w:widowControl w:val="0"/>
        <w:spacing w:before="120" w:after="0" w:line="240" w:lineRule="auto"/>
        <w:jc w:val="both"/>
        <w:rPr>
          <w:rFonts w:ascii="Times New Roman" w:hAnsi="Times New Roman" w:cs="Times New Roman"/>
          <w:i/>
          <w:sz w:val="24"/>
          <w:szCs w:val="24"/>
        </w:rPr>
      </w:pPr>
      <w:r w:rsidRPr="009D654F">
        <w:rPr>
          <w:rFonts w:ascii="Times New Roman" w:hAnsi="Times New Roman" w:cs="Times New Roman"/>
          <w:i/>
          <w:sz w:val="24"/>
          <w:szCs w:val="24"/>
        </w:rPr>
        <w:t>„</w:t>
      </w:r>
      <w:r w:rsidR="001E317B" w:rsidRPr="009D654F">
        <w:rPr>
          <w:rFonts w:ascii="Times New Roman" w:hAnsi="Times New Roman" w:cs="Times New Roman"/>
          <w:i/>
          <w:sz w:val="24"/>
          <w:szCs w:val="24"/>
        </w:rPr>
        <w:t xml:space="preserve">Az építési övezetbe tartozó többlakásos épületeken tetőtérbeépítéssel új lakásokat kialakítani </w:t>
      </w:r>
      <w:r w:rsidR="001E317B" w:rsidRPr="009D654F">
        <w:rPr>
          <w:rFonts w:ascii="Times New Roman" w:hAnsi="Times New Roman" w:cs="Times New Roman"/>
          <w:i/>
          <w:sz w:val="24"/>
          <w:szCs w:val="24"/>
        </w:rPr>
        <w:lastRenderedPageBreak/>
        <w:t>a vonatkozó hatósági előírások betartásával úgy lehet, hogy a megnövekedő lakásszám miatt szükségessé váló parkoló-mennyiséget az építéssel egyidejűleg kell kialakítani.”</w:t>
      </w:r>
    </w:p>
    <w:p w:rsidR="00AE4A9F" w:rsidRPr="009D654F" w:rsidRDefault="00AE4A9F" w:rsidP="00024459">
      <w:pPr>
        <w:pStyle w:val="Paragrafus"/>
        <w:numPr>
          <w:ilvl w:val="0"/>
          <w:numId w:val="0"/>
        </w:numPr>
        <w:spacing w:after="0" w:line="276" w:lineRule="auto"/>
        <w:rPr>
          <w:rFonts w:ascii="Times New Roman" w:hAnsi="Times New Roman" w:cs="Times New Roman"/>
          <w:b/>
          <w:sz w:val="24"/>
          <w:szCs w:val="24"/>
        </w:rPr>
      </w:pPr>
    </w:p>
    <w:p w:rsidR="00024459" w:rsidRPr="009D654F" w:rsidRDefault="00030CD8" w:rsidP="00024459">
      <w:pPr>
        <w:pStyle w:val="Paragrafus"/>
        <w:numPr>
          <w:ilvl w:val="0"/>
          <w:numId w:val="0"/>
        </w:numPr>
        <w:spacing w:after="0" w:line="276" w:lineRule="auto"/>
        <w:rPr>
          <w:rFonts w:ascii="Times New Roman" w:hAnsi="Times New Roman" w:cs="Times New Roman"/>
          <w:sz w:val="24"/>
          <w:szCs w:val="24"/>
        </w:rPr>
      </w:pPr>
      <w:r w:rsidRPr="009D654F">
        <w:rPr>
          <w:rFonts w:ascii="Times New Roman" w:hAnsi="Times New Roman" w:cs="Times New Roman"/>
          <w:b/>
          <w:sz w:val="24"/>
          <w:szCs w:val="24"/>
        </w:rPr>
        <w:t>59</w:t>
      </w:r>
      <w:r w:rsidR="00024459" w:rsidRPr="009D654F">
        <w:rPr>
          <w:rFonts w:ascii="Times New Roman" w:hAnsi="Times New Roman" w:cs="Times New Roman"/>
          <w:b/>
          <w:sz w:val="24"/>
          <w:szCs w:val="24"/>
        </w:rPr>
        <w:t>. §</w:t>
      </w:r>
      <w:r w:rsidR="001E317B" w:rsidRPr="009D654F">
        <w:rPr>
          <w:rFonts w:ascii="Times New Roman" w:hAnsi="Times New Roman" w:cs="Times New Roman"/>
          <w:sz w:val="24"/>
          <w:szCs w:val="24"/>
        </w:rPr>
        <w:t xml:space="preserve"> A HÉSZ 20. § (8</w:t>
      </w:r>
      <w:r w:rsidR="00024459" w:rsidRPr="009D654F">
        <w:rPr>
          <w:rFonts w:ascii="Times New Roman" w:hAnsi="Times New Roman" w:cs="Times New Roman"/>
          <w:sz w:val="24"/>
          <w:szCs w:val="24"/>
        </w:rPr>
        <w:t>) bekezdése helyébe az alábbi rendelkezés lép:</w:t>
      </w:r>
    </w:p>
    <w:p w:rsidR="001E317B" w:rsidRPr="009D654F" w:rsidRDefault="001E317B" w:rsidP="001E317B">
      <w:pPr>
        <w:widowControl w:val="0"/>
        <w:spacing w:before="120" w:after="0" w:line="240" w:lineRule="auto"/>
        <w:jc w:val="both"/>
        <w:rPr>
          <w:rFonts w:ascii="Times New Roman" w:hAnsi="Times New Roman" w:cs="Times New Roman"/>
          <w:i/>
          <w:sz w:val="24"/>
          <w:szCs w:val="24"/>
        </w:rPr>
      </w:pPr>
      <w:r w:rsidRPr="009D654F">
        <w:rPr>
          <w:rFonts w:ascii="Times New Roman" w:hAnsi="Times New Roman" w:cs="Times New Roman"/>
          <w:i/>
          <w:sz w:val="24"/>
          <w:szCs w:val="24"/>
        </w:rPr>
        <w:t>„(8) Az építési övezetben az épületek homlokzatán erkélyek, illetve loggiák utólagos beépítése csak akkor valósítható meg, ha a beépítés eredményeként a loggia mögötti helyiség szellőzése, megvilágítása a beépítés után is biztosított.”</w:t>
      </w:r>
    </w:p>
    <w:p w:rsidR="00AE4A9F" w:rsidRPr="009D654F" w:rsidRDefault="00AE4A9F" w:rsidP="00024459">
      <w:pPr>
        <w:pStyle w:val="Paragrafus"/>
        <w:numPr>
          <w:ilvl w:val="0"/>
          <w:numId w:val="0"/>
        </w:numPr>
        <w:spacing w:after="0" w:line="276" w:lineRule="auto"/>
        <w:rPr>
          <w:rFonts w:ascii="Times New Roman" w:hAnsi="Times New Roman" w:cs="Times New Roman"/>
          <w:b/>
          <w:sz w:val="24"/>
          <w:szCs w:val="24"/>
        </w:rPr>
      </w:pPr>
    </w:p>
    <w:p w:rsidR="00024459" w:rsidRPr="009D654F" w:rsidRDefault="00030CD8" w:rsidP="00024459">
      <w:pPr>
        <w:pStyle w:val="Paragrafus"/>
        <w:numPr>
          <w:ilvl w:val="0"/>
          <w:numId w:val="0"/>
        </w:numPr>
        <w:spacing w:after="0" w:line="276" w:lineRule="auto"/>
        <w:rPr>
          <w:rFonts w:ascii="Times New Roman" w:hAnsi="Times New Roman" w:cs="Times New Roman"/>
          <w:sz w:val="24"/>
          <w:szCs w:val="24"/>
        </w:rPr>
      </w:pPr>
      <w:r w:rsidRPr="009D654F">
        <w:rPr>
          <w:rFonts w:ascii="Times New Roman" w:hAnsi="Times New Roman" w:cs="Times New Roman"/>
          <w:b/>
          <w:sz w:val="24"/>
          <w:szCs w:val="24"/>
        </w:rPr>
        <w:t>60</w:t>
      </w:r>
      <w:r w:rsidR="00024459" w:rsidRPr="009D654F">
        <w:rPr>
          <w:rFonts w:ascii="Times New Roman" w:hAnsi="Times New Roman" w:cs="Times New Roman"/>
          <w:b/>
          <w:sz w:val="24"/>
          <w:szCs w:val="24"/>
        </w:rPr>
        <w:t>. §</w:t>
      </w:r>
      <w:r w:rsidR="001E317B" w:rsidRPr="009D654F">
        <w:rPr>
          <w:rFonts w:ascii="Times New Roman" w:hAnsi="Times New Roman" w:cs="Times New Roman"/>
          <w:sz w:val="24"/>
          <w:szCs w:val="24"/>
        </w:rPr>
        <w:t xml:space="preserve"> A HÉSZ 38. § (11</w:t>
      </w:r>
      <w:r w:rsidR="00024459" w:rsidRPr="009D654F">
        <w:rPr>
          <w:rFonts w:ascii="Times New Roman" w:hAnsi="Times New Roman" w:cs="Times New Roman"/>
          <w:sz w:val="24"/>
          <w:szCs w:val="24"/>
        </w:rPr>
        <w:t>) bekezdése helyébe az alábbi rendelkezés lép:</w:t>
      </w:r>
    </w:p>
    <w:p w:rsidR="001E317B" w:rsidRPr="009D654F" w:rsidRDefault="00024459" w:rsidP="001E317B">
      <w:pPr>
        <w:widowControl w:val="0"/>
        <w:spacing w:before="120" w:after="0" w:line="240" w:lineRule="auto"/>
        <w:jc w:val="both"/>
        <w:rPr>
          <w:rFonts w:ascii="Times New Roman" w:hAnsi="Times New Roman" w:cs="Times New Roman"/>
          <w:i/>
          <w:sz w:val="24"/>
          <w:szCs w:val="24"/>
        </w:rPr>
      </w:pPr>
      <w:r w:rsidRPr="009D654F">
        <w:rPr>
          <w:rFonts w:ascii="Times New Roman" w:hAnsi="Times New Roman" w:cs="Times New Roman"/>
          <w:i/>
          <w:sz w:val="24"/>
          <w:szCs w:val="24"/>
        </w:rPr>
        <w:t>„</w:t>
      </w:r>
      <w:r w:rsidR="001E317B" w:rsidRPr="009D654F">
        <w:rPr>
          <w:rFonts w:ascii="Times New Roman" w:hAnsi="Times New Roman" w:cs="Times New Roman"/>
          <w:i/>
          <w:sz w:val="24"/>
          <w:szCs w:val="24"/>
        </w:rPr>
        <w:t xml:space="preserve">(11) Az építési övezetben a védett növények fennmaradása nem veszélyeztethető. Rendszeres kaszálással, fakivágással a településképvédelmi rendelet 5. mellékletében felsorolt gyomnövényeket és invazív fafajokat ki kell szorítani.” </w:t>
      </w:r>
    </w:p>
    <w:p w:rsidR="00AE4A9F" w:rsidRPr="009D654F" w:rsidRDefault="00AE4A9F" w:rsidP="00024459">
      <w:pPr>
        <w:pStyle w:val="Paragrafus"/>
        <w:numPr>
          <w:ilvl w:val="0"/>
          <w:numId w:val="0"/>
        </w:numPr>
        <w:spacing w:after="0" w:line="276" w:lineRule="auto"/>
        <w:rPr>
          <w:rFonts w:ascii="Times New Roman" w:hAnsi="Times New Roman" w:cs="Times New Roman"/>
          <w:b/>
          <w:sz w:val="24"/>
          <w:szCs w:val="24"/>
        </w:rPr>
      </w:pPr>
    </w:p>
    <w:p w:rsidR="00024459" w:rsidRPr="009D654F" w:rsidRDefault="00030CD8" w:rsidP="00024459">
      <w:pPr>
        <w:pStyle w:val="Paragrafus"/>
        <w:numPr>
          <w:ilvl w:val="0"/>
          <w:numId w:val="0"/>
        </w:numPr>
        <w:spacing w:after="0" w:line="276" w:lineRule="auto"/>
        <w:rPr>
          <w:rFonts w:ascii="Times New Roman" w:hAnsi="Times New Roman" w:cs="Times New Roman"/>
          <w:sz w:val="24"/>
          <w:szCs w:val="24"/>
        </w:rPr>
      </w:pPr>
      <w:r w:rsidRPr="009D654F">
        <w:rPr>
          <w:rFonts w:ascii="Times New Roman" w:hAnsi="Times New Roman" w:cs="Times New Roman"/>
          <w:b/>
          <w:sz w:val="24"/>
          <w:szCs w:val="24"/>
        </w:rPr>
        <w:t>61</w:t>
      </w:r>
      <w:r w:rsidR="00024459" w:rsidRPr="009D654F">
        <w:rPr>
          <w:rFonts w:ascii="Times New Roman" w:hAnsi="Times New Roman" w:cs="Times New Roman"/>
          <w:b/>
          <w:sz w:val="24"/>
          <w:szCs w:val="24"/>
        </w:rPr>
        <w:t>. §</w:t>
      </w:r>
      <w:r w:rsidR="009E263E" w:rsidRPr="009D654F">
        <w:rPr>
          <w:rFonts w:ascii="Times New Roman" w:hAnsi="Times New Roman" w:cs="Times New Roman"/>
          <w:sz w:val="24"/>
          <w:szCs w:val="24"/>
        </w:rPr>
        <w:t xml:space="preserve"> A HÉSZ 69. § (5</w:t>
      </w:r>
      <w:r w:rsidR="00024459" w:rsidRPr="009D654F">
        <w:rPr>
          <w:rFonts w:ascii="Times New Roman" w:hAnsi="Times New Roman" w:cs="Times New Roman"/>
          <w:sz w:val="24"/>
          <w:szCs w:val="24"/>
        </w:rPr>
        <w:t>) bekezdése helyébe az alábbi rendelkezés lép:</w:t>
      </w:r>
    </w:p>
    <w:p w:rsidR="009E263E" w:rsidRPr="009D654F" w:rsidRDefault="00024459" w:rsidP="009E263E">
      <w:pPr>
        <w:widowControl w:val="0"/>
        <w:spacing w:before="120" w:after="0" w:line="240" w:lineRule="auto"/>
        <w:jc w:val="both"/>
        <w:rPr>
          <w:rFonts w:ascii="Times New Roman" w:hAnsi="Times New Roman" w:cs="Times New Roman"/>
          <w:i/>
          <w:sz w:val="24"/>
          <w:szCs w:val="24"/>
        </w:rPr>
      </w:pPr>
      <w:r w:rsidRPr="009D654F">
        <w:rPr>
          <w:rFonts w:ascii="Times New Roman" w:hAnsi="Times New Roman" w:cs="Times New Roman"/>
          <w:i/>
          <w:sz w:val="24"/>
          <w:szCs w:val="24"/>
        </w:rPr>
        <w:t>„</w:t>
      </w:r>
      <w:r w:rsidR="009E263E" w:rsidRPr="009D654F">
        <w:rPr>
          <w:rFonts w:ascii="Times New Roman" w:hAnsi="Times New Roman" w:cs="Times New Roman"/>
          <w:i/>
          <w:sz w:val="24"/>
          <w:szCs w:val="24"/>
        </w:rPr>
        <w:t>(5) A 3 ha-nál nagyobb földrészleteken elhelyezhető egy művelési ágnak megfelelő földszintes épület, alápincézés nélkül. Az így kialakuló beépítettség nem haladhatja meg a 0,5 %-ot.”</w:t>
      </w:r>
    </w:p>
    <w:p w:rsidR="00AE4A9F" w:rsidRPr="009D654F" w:rsidRDefault="00AE4A9F" w:rsidP="00024459">
      <w:pPr>
        <w:pStyle w:val="Paragrafus"/>
        <w:numPr>
          <w:ilvl w:val="0"/>
          <w:numId w:val="0"/>
        </w:numPr>
        <w:spacing w:after="0" w:line="276" w:lineRule="auto"/>
        <w:rPr>
          <w:rFonts w:ascii="Times New Roman" w:hAnsi="Times New Roman" w:cs="Times New Roman"/>
          <w:b/>
          <w:sz w:val="24"/>
          <w:szCs w:val="24"/>
        </w:rPr>
      </w:pPr>
    </w:p>
    <w:p w:rsidR="00024459" w:rsidRPr="009D654F" w:rsidRDefault="00030CD8" w:rsidP="00024459">
      <w:pPr>
        <w:pStyle w:val="Paragrafus"/>
        <w:numPr>
          <w:ilvl w:val="0"/>
          <w:numId w:val="0"/>
        </w:numPr>
        <w:spacing w:after="0" w:line="276" w:lineRule="auto"/>
        <w:rPr>
          <w:rFonts w:ascii="Times New Roman" w:hAnsi="Times New Roman" w:cs="Times New Roman"/>
          <w:sz w:val="24"/>
          <w:szCs w:val="24"/>
        </w:rPr>
      </w:pPr>
      <w:r w:rsidRPr="009D654F">
        <w:rPr>
          <w:rFonts w:ascii="Times New Roman" w:hAnsi="Times New Roman" w:cs="Times New Roman"/>
          <w:b/>
          <w:sz w:val="24"/>
          <w:szCs w:val="24"/>
        </w:rPr>
        <w:t>62</w:t>
      </w:r>
      <w:r w:rsidR="00024459" w:rsidRPr="009D654F">
        <w:rPr>
          <w:rFonts w:ascii="Times New Roman" w:hAnsi="Times New Roman" w:cs="Times New Roman"/>
          <w:b/>
          <w:sz w:val="24"/>
          <w:szCs w:val="24"/>
        </w:rPr>
        <w:t>. §</w:t>
      </w:r>
      <w:r w:rsidR="009E263E" w:rsidRPr="009D654F">
        <w:rPr>
          <w:rFonts w:ascii="Times New Roman" w:hAnsi="Times New Roman" w:cs="Times New Roman"/>
          <w:sz w:val="24"/>
          <w:szCs w:val="24"/>
        </w:rPr>
        <w:t xml:space="preserve"> A HÉSZ 70. § (5</w:t>
      </w:r>
      <w:r w:rsidR="00024459" w:rsidRPr="009D654F">
        <w:rPr>
          <w:rFonts w:ascii="Times New Roman" w:hAnsi="Times New Roman" w:cs="Times New Roman"/>
          <w:sz w:val="24"/>
          <w:szCs w:val="24"/>
        </w:rPr>
        <w:t>) bekezdése helyébe az alábbi rendelkezés lép:</w:t>
      </w:r>
    </w:p>
    <w:p w:rsidR="009E263E" w:rsidRPr="009D654F" w:rsidRDefault="00024459" w:rsidP="009E263E">
      <w:pPr>
        <w:widowControl w:val="0"/>
        <w:spacing w:before="120" w:after="0" w:line="240" w:lineRule="auto"/>
        <w:jc w:val="both"/>
        <w:rPr>
          <w:rFonts w:ascii="Times New Roman" w:hAnsi="Times New Roman" w:cs="Times New Roman"/>
          <w:i/>
          <w:sz w:val="24"/>
          <w:szCs w:val="24"/>
        </w:rPr>
      </w:pPr>
      <w:r w:rsidRPr="009D654F">
        <w:rPr>
          <w:rFonts w:ascii="Times New Roman" w:hAnsi="Times New Roman" w:cs="Times New Roman"/>
          <w:i/>
          <w:sz w:val="24"/>
          <w:szCs w:val="24"/>
        </w:rPr>
        <w:t>„</w:t>
      </w:r>
      <w:r w:rsidR="009E263E" w:rsidRPr="009D654F">
        <w:rPr>
          <w:rFonts w:ascii="Times New Roman" w:hAnsi="Times New Roman" w:cs="Times New Roman"/>
          <w:i/>
          <w:sz w:val="24"/>
          <w:szCs w:val="24"/>
        </w:rPr>
        <w:t xml:space="preserve">(5) A 3 ha-nál nagyobb földrészleteken elhelyezhető egy művelési ágnak megfelelő földszintes épület, alápincézés nélkül. </w:t>
      </w:r>
    </w:p>
    <w:p w:rsidR="00AE4A9F" w:rsidRPr="009D654F" w:rsidRDefault="00AE4A9F" w:rsidP="00024459">
      <w:pPr>
        <w:pStyle w:val="Paragrafus"/>
        <w:numPr>
          <w:ilvl w:val="0"/>
          <w:numId w:val="0"/>
        </w:numPr>
        <w:spacing w:after="0" w:line="276" w:lineRule="auto"/>
        <w:rPr>
          <w:rFonts w:ascii="Times New Roman" w:hAnsi="Times New Roman" w:cs="Times New Roman"/>
          <w:b/>
          <w:sz w:val="24"/>
          <w:szCs w:val="24"/>
        </w:rPr>
      </w:pPr>
    </w:p>
    <w:p w:rsidR="00024459" w:rsidRPr="009D654F" w:rsidRDefault="00030CD8" w:rsidP="00024459">
      <w:pPr>
        <w:pStyle w:val="Paragrafus"/>
        <w:numPr>
          <w:ilvl w:val="0"/>
          <w:numId w:val="0"/>
        </w:numPr>
        <w:spacing w:after="0" w:line="276" w:lineRule="auto"/>
        <w:rPr>
          <w:rFonts w:ascii="Times New Roman" w:hAnsi="Times New Roman" w:cs="Times New Roman"/>
          <w:sz w:val="24"/>
          <w:szCs w:val="24"/>
        </w:rPr>
      </w:pPr>
      <w:r w:rsidRPr="009D654F">
        <w:rPr>
          <w:rFonts w:ascii="Times New Roman" w:hAnsi="Times New Roman" w:cs="Times New Roman"/>
          <w:b/>
          <w:sz w:val="24"/>
          <w:szCs w:val="24"/>
        </w:rPr>
        <w:t>63</w:t>
      </w:r>
      <w:r w:rsidR="00024459" w:rsidRPr="009D654F">
        <w:rPr>
          <w:rFonts w:ascii="Times New Roman" w:hAnsi="Times New Roman" w:cs="Times New Roman"/>
          <w:b/>
          <w:sz w:val="24"/>
          <w:szCs w:val="24"/>
        </w:rPr>
        <w:t>. §</w:t>
      </w:r>
      <w:r w:rsidR="009E263E" w:rsidRPr="009D654F">
        <w:rPr>
          <w:rFonts w:ascii="Times New Roman" w:hAnsi="Times New Roman" w:cs="Times New Roman"/>
          <w:sz w:val="24"/>
          <w:szCs w:val="24"/>
        </w:rPr>
        <w:t xml:space="preserve"> A HÉSZ 72. § (6</w:t>
      </w:r>
      <w:r w:rsidR="00024459" w:rsidRPr="009D654F">
        <w:rPr>
          <w:rFonts w:ascii="Times New Roman" w:hAnsi="Times New Roman" w:cs="Times New Roman"/>
          <w:sz w:val="24"/>
          <w:szCs w:val="24"/>
        </w:rPr>
        <w:t>) bekezdése helyébe az alábbi rendelkezés lép:</w:t>
      </w:r>
    </w:p>
    <w:p w:rsidR="009E263E" w:rsidRPr="009D654F" w:rsidRDefault="00024459" w:rsidP="009E263E">
      <w:pPr>
        <w:widowControl w:val="0"/>
        <w:spacing w:before="120" w:after="0" w:line="240" w:lineRule="auto"/>
        <w:jc w:val="both"/>
        <w:rPr>
          <w:rFonts w:ascii="Times New Roman" w:hAnsi="Times New Roman" w:cs="Times New Roman"/>
          <w:i/>
          <w:sz w:val="24"/>
          <w:szCs w:val="24"/>
        </w:rPr>
      </w:pPr>
      <w:r w:rsidRPr="009D654F">
        <w:rPr>
          <w:rFonts w:ascii="Times New Roman" w:hAnsi="Times New Roman" w:cs="Times New Roman"/>
          <w:i/>
          <w:sz w:val="24"/>
          <w:szCs w:val="24"/>
        </w:rPr>
        <w:t>„</w:t>
      </w:r>
      <w:r w:rsidR="009E263E" w:rsidRPr="009D654F">
        <w:rPr>
          <w:rFonts w:ascii="Times New Roman" w:hAnsi="Times New Roman" w:cs="Times New Roman"/>
          <w:i/>
          <w:sz w:val="24"/>
          <w:szCs w:val="24"/>
        </w:rPr>
        <w:t xml:space="preserve">(6) Az övezetben legfeljebb </w:t>
      </w:r>
      <w:smartTag w:uri="urn:schemas-microsoft-com:office:smarttags" w:element="metricconverter">
        <w:smartTagPr>
          <w:attr w:name="ProductID" w:val="60 m2"/>
        </w:smartTagPr>
        <w:r w:rsidR="009E263E" w:rsidRPr="009D654F">
          <w:rPr>
            <w:rFonts w:ascii="Times New Roman" w:hAnsi="Times New Roman" w:cs="Times New Roman"/>
            <w:i/>
            <w:sz w:val="24"/>
            <w:szCs w:val="24"/>
          </w:rPr>
          <w:t>60 m</w:t>
        </w:r>
        <w:r w:rsidR="009E263E" w:rsidRPr="009D654F">
          <w:rPr>
            <w:rFonts w:ascii="Times New Roman" w:hAnsi="Times New Roman" w:cs="Times New Roman"/>
            <w:i/>
            <w:sz w:val="24"/>
            <w:szCs w:val="24"/>
            <w:vertAlign w:val="superscript"/>
          </w:rPr>
          <w:t>2</w:t>
        </w:r>
      </w:smartTag>
      <w:r w:rsidR="009E263E" w:rsidRPr="009D654F">
        <w:rPr>
          <w:rFonts w:ascii="Times New Roman" w:hAnsi="Times New Roman" w:cs="Times New Roman"/>
          <w:i/>
          <w:sz w:val="24"/>
          <w:szCs w:val="24"/>
        </w:rPr>
        <w:t xml:space="preserve"> alapterületű földszintes épület helyezhető el, alápincézés nélkül.” </w:t>
      </w:r>
    </w:p>
    <w:p w:rsidR="00AE4A9F" w:rsidRPr="009D654F" w:rsidRDefault="00AE4A9F" w:rsidP="00024459">
      <w:pPr>
        <w:pStyle w:val="Paragrafus"/>
        <w:numPr>
          <w:ilvl w:val="0"/>
          <w:numId w:val="0"/>
        </w:numPr>
        <w:spacing w:after="0" w:line="276" w:lineRule="auto"/>
        <w:rPr>
          <w:rFonts w:ascii="Times New Roman" w:hAnsi="Times New Roman" w:cs="Times New Roman"/>
          <w:b/>
          <w:sz w:val="24"/>
          <w:szCs w:val="24"/>
        </w:rPr>
      </w:pPr>
    </w:p>
    <w:p w:rsidR="00024459" w:rsidRPr="009D654F" w:rsidRDefault="00030CD8" w:rsidP="00024459">
      <w:pPr>
        <w:pStyle w:val="Paragrafus"/>
        <w:numPr>
          <w:ilvl w:val="0"/>
          <w:numId w:val="0"/>
        </w:numPr>
        <w:spacing w:after="0" w:line="276" w:lineRule="auto"/>
        <w:rPr>
          <w:rFonts w:ascii="Times New Roman" w:hAnsi="Times New Roman" w:cs="Times New Roman"/>
          <w:sz w:val="24"/>
          <w:szCs w:val="24"/>
        </w:rPr>
      </w:pPr>
      <w:r w:rsidRPr="009D654F">
        <w:rPr>
          <w:rFonts w:ascii="Times New Roman" w:hAnsi="Times New Roman" w:cs="Times New Roman"/>
          <w:b/>
          <w:sz w:val="24"/>
          <w:szCs w:val="24"/>
        </w:rPr>
        <w:t>64</w:t>
      </w:r>
      <w:r w:rsidR="00024459" w:rsidRPr="009D654F">
        <w:rPr>
          <w:rFonts w:ascii="Times New Roman" w:hAnsi="Times New Roman" w:cs="Times New Roman"/>
          <w:b/>
          <w:sz w:val="24"/>
          <w:szCs w:val="24"/>
        </w:rPr>
        <w:t>. §</w:t>
      </w:r>
      <w:r w:rsidR="009E263E" w:rsidRPr="009D654F">
        <w:rPr>
          <w:rFonts w:ascii="Times New Roman" w:hAnsi="Times New Roman" w:cs="Times New Roman"/>
          <w:sz w:val="24"/>
          <w:szCs w:val="24"/>
        </w:rPr>
        <w:t xml:space="preserve"> A HÉSZ 73</w:t>
      </w:r>
      <w:r w:rsidR="00024459" w:rsidRPr="009D654F">
        <w:rPr>
          <w:rFonts w:ascii="Times New Roman" w:hAnsi="Times New Roman" w:cs="Times New Roman"/>
          <w:sz w:val="24"/>
          <w:szCs w:val="24"/>
        </w:rPr>
        <w:t>. § (4) bekezdése helyébe az alábbi rendelkezés lép:</w:t>
      </w:r>
    </w:p>
    <w:p w:rsidR="009E263E" w:rsidRPr="009D654F" w:rsidRDefault="009E263E" w:rsidP="009E263E">
      <w:pPr>
        <w:pStyle w:val="Szvegtrzs21"/>
        <w:spacing w:before="120" w:after="120"/>
        <w:ind w:left="0" w:firstLine="0"/>
        <w:rPr>
          <w:iCs/>
          <w:sz w:val="24"/>
          <w:szCs w:val="24"/>
        </w:rPr>
      </w:pPr>
      <w:r w:rsidRPr="009D654F">
        <w:rPr>
          <w:iCs/>
          <w:sz w:val="24"/>
          <w:szCs w:val="24"/>
        </w:rPr>
        <w:t>„(4) Az 1.500 m</w:t>
      </w:r>
      <w:r w:rsidRPr="009D654F">
        <w:rPr>
          <w:iCs/>
          <w:sz w:val="24"/>
          <w:szCs w:val="24"/>
          <w:vertAlign w:val="superscript"/>
        </w:rPr>
        <w:t>2</w:t>
      </w:r>
      <w:r w:rsidRPr="009D654F">
        <w:rPr>
          <w:iCs/>
          <w:sz w:val="24"/>
          <w:szCs w:val="24"/>
        </w:rPr>
        <w:t>-t meghaladó nagyságú telken kártalanítási igény kizárásával, legfeljebb 1,5 %-os beépítettséggel</w:t>
      </w:r>
    </w:p>
    <w:p w:rsidR="009E263E" w:rsidRPr="009D654F" w:rsidRDefault="009E263E" w:rsidP="009E263E">
      <w:pPr>
        <w:tabs>
          <w:tab w:val="left" w:pos="360"/>
        </w:tabs>
        <w:ind w:left="1304" w:hanging="170"/>
        <w:jc w:val="both"/>
        <w:rPr>
          <w:rFonts w:ascii="Times New Roman" w:hAnsi="Times New Roman" w:cs="Times New Roman"/>
          <w:i/>
          <w:iCs/>
          <w:sz w:val="24"/>
          <w:szCs w:val="24"/>
        </w:rPr>
      </w:pPr>
      <w:r w:rsidRPr="009D654F">
        <w:rPr>
          <w:rFonts w:ascii="Times New Roman" w:hAnsi="Times New Roman" w:cs="Times New Roman"/>
          <w:i/>
          <w:iCs/>
          <w:sz w:val="24"/>
          <w:szCs w:val="24"/>
        </w:rPr>
        <w:t>- 12-</w:t>
      </w:r>
      <w:smartTag w:uri="urn:schemas-microsoft-com:office:smarttags" w:element="metricconverter">
        <w:smartTagPr>
          <w:attr w:name="ProductID" w:val="30 m2"/>
        </w:smartTagPr>
        <w:r w:rsidRPr="009D654F">
          <w:rPr>
            <w:rFonts w:ascii="Times New Roman" w:hAnsi="Times New Roman" w:cs="Times New Roman"/>
            <w:i/>
            <w:iCs/>
            <w:sz w:val="24"/>
            <w:szCs w:val="24"/>
          </w:rPr>
          <w:t>30 m</w:t>
        </w:r>
        <w:r w:rsidRPr="009D654F">
          <w:rPr>
            <w:rFonts w:ascii="Times New Roman" w:hAnsi="Times New Roman" w:cs="Times New Roman"/>
            <w:i/>
            <w:iCs/>
            <w:sz w:val="24"/>
            <w:szCs w:val="24"/>
            <w:vertAlign w:val="superscript"/>
          </w:rPr>
          <w:t>2</w:t>
        </w:r>
      </w:smartTag>
      <w:r w:rsidRPr="009D654F">
        <w:rPr>
          <w:rFonts w:ascii="Times New Roman" w:hAnsi="Times New Roman" w:cs="Times New Roman"/>
          <w:i/>
          <w:iCs/>
          <w:sz w:val="24"/>
          <w:szCs w:val="24"/>
        </w:rPr>
        <w:t xml:space="preserve"> nettó alapterületű, földszintes, pince nélküli, legfeljebb </w:t>
      </w:r>
      <w:smartTag w:uri="urn:schemas-microsoft-com:office:smarttags" w:element="metricconverter">
        <w:smartTagPr>
          <w:attr w:name="ProductID" w:val="3,5 m"/>
        </w:smartTagPr>
        <w:r w:rsidRPr="009D654F">
          <w:rPr>
            <w:rFonts w:ascii="Times New Roman" w:hAnsi="Times New Roman" w:cs="Times New Roman"/>
            <w:i/>
            <w:iCs/>
            <w:sz w:val="24"/>
            <w:szCs w:val="24"/>
          </w:rPr>
          <w:t>3,5 m</w:t>
        </w:r>
      </w:smartTag>
      <w:r w:rsidRPr="009D654F">
        <w:rPr>
          <w:rFonts w:ascii="Times New Roman" w:hAnsi="Times New Roman" w:cs="Times New Roman"/>
          <w:i/>
          <w:iCs/>
          <w:sz w:val="24"/>
          <w:szCs w:val="24"/>
        </w:rPr>
        <w:t xml:space="preserve"> épületmagasságú, a földrészlet megműveléséhez szükséges, ideiglenes tartózkodásra is alkalmas és az illemhelyet is magában foglaló alapozás nélküli, tuskóra állítható épület építhető,</w:t>
      </w:r>
    </w:p>
    <w:p w:rsidR="009E263E" w:rsidRPr="009D654F" w:rsidRDefault="009E263E" w:rsidP="009E263E">
      <w:pPr>
        <w:tabs>
          <w:tab w:val="left" w:pos="360"/>
        </w:tabs>
        <w:spacing w:after="120"/>
        <w:ind w:left="1304" w:hanging="170"/>
        <w:jc w:val="both"/>
        <w:rPr>
          <w:rFonts w:ascii="Times New Roman" w:hAnsi="Times New Roman" w:cs="Times New Roman"/>
          <w:i/>
          <w:iCs/>
          <w:strike/>
          <w:sz w:val="24"/>
          <w:szCs w:val="24"/>
        </w:rPr>
      </w:pPr>
      <w:r w:rsidRPr="009D654F">
        <w:rPr>
          <w:rFonts w:ascii="Times New Roman" w:hAnsi="Times New Roman" w:cs="Times New Roman"/>
          <w:i/>
          <w:iCs/>
          <w:sz w:val="24"/>
          <w:szCs w:val="24"/>
        </w:rPr>
        <w:t xml:space="preserve">- a területen pince, illetve a fent leírtaknak nem megfelelő egyéb épület nem építhető.” </w:t>
      </w:r>
    </w:p>
    <w:p w:rsidR="00C435FE" w:rsidRPr="009D654F" w:rsidRDefault="00C435FE" w:rsidP="00C435FE">
      <w:pPr>
        <w:spacing w:after="0"/>
        <w:jc w:val="right"/>
        <w:rPr>
          <w:rFonts w:ascii="Times New Roman" w:hAnsi="Times New Roman" w:cs="Times New Roman"/>
          <w:i/>
          <w:sz w:val="24"/>
          <w:szCs w:val="24"/>
        </w:rPr>
      </w:pPr>
    </w:p>
    <w:p w:rsidR="00C435FE" w:rsidRPr="009D654F" w:rsidRDefault="00C435FE" w:rsidP="003B7D4A">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Hatályon kívül helyező rendelkezések</w:t>
      </w:r>
    </w:p>
    <w:p w:rsidR="00C435FE" w:rsidRPr="009D654F" w:rsidRDefault="00C435FE" w:rsidP="00C435FE">
      <w:pPr>
        <w:pStyle w:val="Paragrafus"/>
        <w:numPr>
          <w:ilvl w:val="0"/>
          <w:numId w:val="0"/>
        </w:numPr>
        <w:spacing w:after="0" w:line="276" w:lineRule="auto"/>
        <w:rPr>
          <w:rFonts w:ascii="Times New Roman" w:hAnsi="Times New Roman" w:cs="Times New Roman"/>
          <w:b/>
          <w:sz w:val="24"/>
          <w:szCs w:val="24"/>
        </w:rPr>
      </w:pPr>
    </w:p>
    <w:p w:rsidR="00C435FE" w:rsidRPr="009D654F" w:rsidRDefault="00131740" w:rsidP="00C435FE">
      <w:pPr>
        <w:pStyle w:val="Default"/>
        <w:spacing w:line="276" w:lineRule="auto"/>
        <w:jc w:val="both"/>
        <w:rPr>
          <w:rFonts w:eastAsia="Times New Roman"/>
          <w:bCs/>
          <w:color w:val="auto"/>
        </w:rPr>
      </w:pPr>
      <w:r w:rsidRPr="009D654F">
        <w:rPr>
          <w:rFonts w:eastAsia="Times New Roman"/>
          <w:b/>
          <w:bCs/>
          <w:color w:val="auto"/>
        </w:rPr>
        <w:t>6</w:t>
      </w:r>
      <w:r w:rsidR="00030CD8" w:rsidRPr="009D654F">
        <w:rPr>
          <w:rFonts w:eastAsia="Times New Roman"/>
          <w:b/>
          <w:bCs/>
          <w:color w:val="auto"/>
        </w:rPr>
        <w:t>5</w:t>
      </w:r>
      <w:r w:rsidR="00C435FE" w:rsidRPr="009D654F">
        <w:rPr>
          <w:rFonts w:eastAsia="Times New Roman"/>
          <w:b/>
          <w:bCs/>
          <w:color w:val="auto"/>
        </w:rPr>
        <w:t>.</w:t>
      </w:r>
      <w:r w:rsidR="00C435FE" w:rsidRPr="009D654F">
        <w:rPr>
          <w:b/>
          <w:color w:val="auto"/>
        </w:rPr>
        <w:t xml:space="preserve"> § </w:t>
      </w:r>
      <w:r w:rsidR="00C435FE" w:rsidRPr="009D654F">
        <w:rPr>
          <w:rFonts w:eastAsia="Times New Roman"/>
          <w:bCs/>
          <w:color w:val="auto"/>
        </w:rPr>
        <w:t>Hatályát veszti</w:t>
      </w:r>
      <w:r w:rsidR="00C435FE" w:rsidRPr="009D654F">
        <w:rPr>
          <w:color w:val="auto"/>
        </w:rPr>
        <w:t xml:space="preserve"> </w:t>
      </w:r>
      <w:r w:rsidR="00E02F59" w:rsidRPr="009D654F">
        <w:rPr>
          <w:rFonts w:eastAsia="Times New Roman"/>
          <w:bCs/>
          <w:color w:val="auto"/>
        </w:rPr>
        <w:t xml:space="preserve">Százhalombatta Város Önkormányzat Képviselő-testületének a 9/2012. (V.31.) Ör. sz. rendeletével módosított, a helyi építészeti értékek védetté nyilvánításáról szóló 37/2008. (XI.12.) Ör. sz. </w:t>
      </w:r>
      <w:r w:rsidR="00C435FE" w:rsidRPr="009D654F">
        <w:rPr>
          <w:rFonts w:eastAsia="Times New Roman"/>
          <w:bCs/>
          <w:color w:val="auto"/>
        </w:rPr>
        <w:t>rendelete.</w:t>
      </w:r>
    </w:p>
    <w:p w:rsidR="00C435FE" w:rsidRPr="009D654F" w:rsidRDefault="00C435FE" w:rsidP="00C435FE">
      <w:pPr>
        <w:pStyle w:val="Default"/>
        <w:jc w:val="both"/>
        <w:rPr>
          <w:rFonts w:eastAsia="Times New Roman"/>
          <w:bCs/>
          <w:color w:val="auto"/>
        </w:rPr>
      </w:pPr>
    </w:p>
    <w:p w:rsidR="00841FA3" w:rsidRPr="009D654F" w:rsidRDefault="00131740" w:rsidP="00841FA3">
      <w:pPr>
        <w:pStyle w:val="Cmsor4"/>
        <w:keepNext w:val="0"/>
        <w:widowControl w:val="0"/>
        <w:tabs>
          <w:tab w:val="left" w:leader="dot" w:pos="66"/>
          <w:tab w:val="left" w:pos="2520"/>
        </w:tabs>
        <w:suppressAutoHyphens/>
        <w:spacing w:before="0" w:after="0" w:line="276" w:lineRule="auto"/>
        <w:ind w:firstLine="0"/>
        <w:rPr>
          <w:rFonts w:ascii="Times New Roman" w:hAnsi="Times New Roman"/>
          <w:b w:val="0"/>
          <w:sz w:val="24"/>
          <w:szCs w:val="24"/>
        </w:rPr>
      </w:pPr>
      <w:r w:rsidRPr="009D654F">
        <w:rPr>
          <w:rFonts w:ascii="Times New Roman" w:hAnsi="Times New Roman"/>
          <w:sz w:val="24"/>
          <w:szCs w:val="24"/>
        </w:rPr>
        <w:t>6</w:t>
      </w:r>
      <w:r w:rsidR="00030CD8" w:rsidRPr="009D654F">
        <w:rPr>
          <w:rFonts w:ascii="Times New Roman" w:hAnsi="Times New Roman"/>
          <w:sz w:val="24"/>
          <w:szCs w:val="24"/>
        </w:rPr>
        <w:t>6</w:t>
      </w:r>
      <w:r w:rsidR="00C435FE" w:rsidRPr="009D654F">
        <w:rPr>
          <w:rFonts w:ascii="Times New Roman" w:hAnsi="Times New Roman"/>
          <w:sz w:val="24"/>
          <w:szCs w:val="24"/>
        </w:rPr>
        <w:t>. §</w:t>
      </w:r>
      <w:r w:rsidR="00C435FE" w:rsidRPr="009D654F">
        <w:rPr>
          <w:rFonts w:ascii="Times New Roman" w:hAnsi="Times New Roman"/>
          <w:b w:val="0"/>
          <w:sz w:val="24"/>
          <w:szCs w:val="24"/>
        </w:rPr>
        <w:t xml:space="preserve"> Hatályát veszti</w:t>
      </w:r>
      <w:r w:rsidR="00841FA3" w:rsidRPr="009D654F">
        <w:rPr>
          <w:rFonts w:ascii="Times New Roman" w:hAnsi="Times New Roman"/>
          <w:b w:val="0"/>
          <w:sz w:val="24"/>
          <w:szCs w:val="24"/>
        </w:rPr>
        <w:t xml:space="preserve"> Százhalombatta Város Önkormányzata Képviselő-testületének a hirdető berendezések és hirdetmények elhelyezéséről szóló 29/2008.</w:t>
      </w:r>
      <w:r w:rsidR="00030CD8" w:rsidRPr="009D654F">
        <w:rPr>
          <w:rFonts w:ascii="Times New Roman" w:hAnsi="Times New Roman"/>
          <w:b w:val="0"/>
          <w:sz w:val="24"/>
          <w:szCs w:val="24"/>
        </w:rPr>
        <w:t xml:space="preserve"> </w:t>
      </w:r>
      <w:r w:rsidR="00841FA3" w:rsidRPr="009D654F">
        <w:rPr>
          <w:rFonts w:ascii="Times New Roman" w:hAnsi="Times New Roman"/>
          <w:b w:val="0"/>
          <w:sz w:val="24"/>
          <w:szCs w:val="24"/>
        </w:rPr>
        <w:t>(X.8.) Ör. sz. rendelete.</w:t>
      </w:r>
    </w:p>
    <w:p w:rsidR="00415BF3" w:rsidRPr="009D654F" w:rsidRDefault="00415BF3" w:rsidP="00415BF3">
      <w:pPr>
        <w:pStyle w:val="Default"/>
        <w:jc w:val="both"/>
        <w:rPr>
          <w:rFonts w:eastAsia="Times New Roman"/>
          <w:bCs/>
          <w:color w:val="auto"/>
        </w:rPr>
      </w:pPr>
    </w:p>
    <w:p w:rsidR="00415BF3" w:rsidRPr="009D654F" w:rsidRDefault="00415BF3" w:rsidP="00415BF3">
      <w:pPr>
        <w:jc w:val="both"/>
        <w:rPr>
          <w:rFonts w:ascii="Times New Roman" w:eastAsia="Times New Roman" w:hAnsi="Times New Roman" w:cs="Times New Roman"/>
          <w:bCs/>
          <w:sz w:val="24"/>
          <w:szCs w:val="24"/>
        </w:rPr>
      </w:pPr>
      <w:r w:rsidRPr="009D654F">
        <w:rPr>
          <w:rFonts w:ascii="Times New Roman" w:hAnsi="Times New Roman"/>
          <w:b/>
          <w:sz w:val="24"/>
          <w:szCs w:val="24"/>
        </w:rPr>
        <w:lastRenderedPageBreak/>
        <w:t>6</w:t>
      </w:r>
      <w:r w:rsidR="00030CD8" w:rsidRPr="009D654F">
        <w:rPr>
          <w:rFonts w:ascii="Times New Roman" w:hAnsi="Times New Roman"/>
          <w:b/>
          <w:sz w:val="24"/>
          <w:szCs w:val="24"/>
        </w:rPr>
        <w:t>7</w:t>
      </w:r>
      <w:r w:rsidRPr="009D654F">
        <w:rPr>
          <w:rFonts w:ascii="Times New Roman" w:hAnsi="Times New Roman"/>
          <w:b/>
          <w:sz w:val="24"/>
          <w:szCs w:val="24"/>
        </w:rPr>
        <w:t xml:space="preserve">. § </w:t>
      </w:r>
      <w:r w:rsidRPr="009D654F">
        <w:rPr>
          <w:rFonts w:ascii="Times New Roman" w:hAnsi="Times New Roman"/>
          <w:sz w:val="24"/>
          <w:szCs w:val="24"/>
        </w:rPr>
        <w:t>Hatályát veszti</w:t>
      </w:r>
      <w:r w:rsidRPr="009D654F">
        <w:rPr>
          <w:rFonts w:ascii="Times New Roman" w:hAnsi="Times New Roman"/>
          <w:b/>
          <w:sz w:val="24"/>
          <w:szCs w:val="24"/>
        </w:rPr>
        <w:t xml:space="preserve"> </w:t>
      </w:r>
      <w:r w:rsidRPr="009D654F">
        <w:rPr>
          <w:rFonts w:ascii="Times New Roman" w:eastAsia="Times New Roman" w:hAnsi="Times New Roman" w:cs="Times New Roman"/>
          <w:bCs/>
          <w:sz w:val="24"/>
          <w:szCs w:val="24"/>
        </w:rPr>
        <w:t xml:space="preserve">Százhalombatta Város Önkormányzata Képviselő-testületének a településképi véleményezési eljárásról szóló </w:t>
      </w:r>
      <w:r w:rsidR="00030CD8" w:rsidRPr="009D654F">
        <w:rPr>
          <w:rFonts w:ascii="Times New Roman" w:eastAsia="Times New Roman" w:hAnsi="Times New Roman" w:cs="Times New Roman"/>
          <w:bCs/>
          <w:sz w:val="24"/>
          <w:szCs w:val="24"/>
        </w:rPr>
        <w:t>4/2013. (IV.10.)</w:t>
      </w:r>
      <w:r w:rsidRPr="009D654F">
        <w:rPr>
          <w:rFonts w:ascii="Times New Roman" w:eastAsia="Times New Roman" w:hAnsi="Times New Roman" w:cs="Times New Roman"/>
          <w:bCs/>
          <w:sz w:val="24"/>
          <w:szCs w:val="24"/>
        </w:rPr>
        <w:t xml:space="preserve"> számú önkormányzati rendelete.</w:t>
      </w:r>
    </w:p>
    <w:p w:rsidR="00563EE1" w:rsidRPr="009D654F" w:rsidRDefault="00563EE1" w:rsidP="00415BF3">
      <w:pPr>
        <w:jc w:val="both"/>
        <w:rPr>
          <w:rFonts w:ascii="Times New Roman" w:eastAsia="Times New Roman" w:hAnsi="Times New Roman" w:cs="Times New Roman"/>
          <w:bCs/>
          <w:sz w:val="24"/>
          <w:szCs w:val="24"/>
        </w:rPr>
      </w:pPr>
      <w:r w:rsidRPr="009D654F">
        <w:rPr>
          <w:rFonts w:ascii="Times New Roman" w:hAnsi="Times New Roman"/>
          <w:b/>
          <w:sz w:val="24"/>
          <w:szCs w:val="24"/>
        </w:rPr>
        <w:t>6</w:t>
      </w:r>
      <w:r w:rsidR="00030CD8" w:rsidRPr="009D654F">
        <w:rPr>
          <w:rFonts w:ascii="Times New Roman" w:hAnsi="Times New Roman"/>
          <w:b/>
          <w:sz w:val="24"/>
          <w:szCs w:val="24"/>
        </w:rPr>
        <w:t>8</w:t>
      </w:r>
      <w:r w:rsidRPr="009D654F">
        <w:rPr>
          <w:rFonts w:ascii="Times New Roman" w:hAnsi="Times New Roman"/>
          <w:b/>
          <w:sz w:val="24"/>
          <w:szCs w:val="24"/>
        </w:rPr>
        <w:t xml:space="preserve">. § </w:t>
      </w:r>
      <w:r w:rsidRPr="009D654F">
        <w:rPr>
          <w:rFonts w:ascii="Times New Roman" w:hAnsi="Times New Roman"/>
          <w:sz w:val="24"/>
          <w:szCs w:val="24"/>
        </w:rPr>
        <w:t>Hatályát veszti</w:t>
      </w:r>
      <w:r w:rsidRPr="009D654F">
        <w:rPr>
          <w:rFonts w:ascii="Times New Roman" w:hAnsi="Times New Roman"/>
          <w:b/>
          <w:sz w:val="24"/>
          <w:szCs w:val="24"/>
        </w:rPr>
        <w:t xml:space="preserve"> </w:t>
      </w:r>
      <w:r w:rsidRPr="009D654F">
        <w:rPr>
          <w:rFonts w:ascii="Times New Roman" w:eastAsia="Times New Roman" w:hAnsi="Times New Roman" w:cs="Times New Roman"/>
          <w:bCs/>
          <w:sz w:val="24"/>
          <w:szCs w:val="24"/>
        </w:rPr>
        <w:t>Százhalombatta Város Önkormányzata Képviselő-testületének a településképi bejelentési és kötelezési eljárásról szóló 6/2013. (IV.10.) önkormányzati rendelete.</w:t>
      </w:r>
    </w:p>
    <w:p w:rsidR="00C435FE" w:rsidRPr="009D654F" w:rsidRDefault="00030CD8" w:rsidP="00C435FE">
      <w:pPr>
        <w:pStyle w:val="Cmsor4"/>
        <w:keepNext w:val="0"/>
        <w:widowControl w:val="0"/>
        <w:tabs>
          <w:tab w:val="left" w:leader="dot" w:pos="66"/>
          <w:tab w:val="left" w:pos="2520"/>
        </w:tabs>
        <w:suppressAutoHyphens/>
        <w:spacing w:before="0" w:after="0" w:line="276" w:lineRule="auto"/>
        <w:ind w:firstLine="0"/>
        <w:rPr>
          <w:rFonts w:ascii="Times New Roman" w:hAnsi="Times New Roman"/>
          <w:b w:val="0"/>
          <w:sz w:val="24"/>
          <w:szCs w:val="24"/>
        </w:rPr>
      </w:pPr>
      <w:r w:rsidRPr="009D654F">
        <w:rPr>
          <w:rFonts w:ascii="Times New Roman" w:hAnsi="Times New Roman"/>
          <w:sz w:val="24"/>
          <w:szCs w:val="24"/>
        </w:rPr>
        <w:t>69</w:t>
      </w:r>
      <w:r w:rsidR="00C435FE" w:rsidRPr="009D654F">
        <w:rPr>
          <w:rFonts w:ascii="Times New Roman" w:hAnsi="Times New Roman"/>
          <w:sz w:val="24"/>
          <w:szCs w:val="24"/>
        </w:rPr>
        <w:t>. §</w:t>
      </w:r>
      <w:r w:rsidR="00C435FE" w:rsidRPr="009D654F">
        <w:rPr>
          <w:rFonts w:ascii="Times New Roman" w:hAnsi="Times New Roman"/>
          <w:b w:val="0"/>
          <w:sz w:val="24"/>
          <w:szCs w:val="24"/>
        </w:rPr>
        <w:t xml:space="preserve"> Hatályát veszti </w:t>
      </w:r>
      <w:r w:rsidR="00A7777F" w:rsidRPr="009D654F">
        <w:rPr>
          <w:rFonts w:ascii="Times New Roman" w:hAnsi="Times New Roman"/>
          <w:b w:val="0"/>
          <w:sz w:val="24"/>
          <w:szCs w:val="24"/>
        </w:rPr>
        <w:t>Százhalombatta</w:t>
      </w:r>
      <w:r w:rsidR="00C435FE" w:rsidRPr="009D654F">
        <w:rPr>
          <w:rFonts w:ascii="Times New Roman" w:hAnsi="Times New Roman"/>
          <w:b w:val="0"/>
          <w:sz w:val="24"/>
          <w:szCs w:val="24"/>
        </w:rPr>
        <w:t xml:space="preserve"> Város Önkormányzat Képviselő-testületének </w:t>
      </w:r>
      <w:r w:rsidR="00A7777F" w:rsidRPr="009D654F">
        <w:rPr>
          <w:rFonts w:ascii="Times New Roman" w:hAnsi="Times New Roman"/>
          <w:b w:val="0"/>
          <w:sz w:val="24"/>
          <w:szCs w:val="24"/>
        </w:rPr>
        <w:t>Százhalombatta</w:t>
      </w:r>
      <w:r w:rsidR="00363C13" w:rsidRPr="009D654F">
        <w:rPr>
          <w:rFonts w:ascii="Times New Roman" w:hAnsi="Times New Roman"/>
          <w:b w:val="0"/>
          <w:sz w:val="24"/>
          <w:szCs w:val="24"/>
        </w:rPr>
        <w:t xml:space="preserve"> Város Helyi Építési S</w:t>
      </w:r>
      <w:r w:rsidR="00C435FE" w:rsidRPr="009D654F">
        <w:rPr>
          <w:rFonts w:ascii="Times New Roman" w:hAnsi="Times New Roman"/>
          <w:b w:val="0"/>
          <w:sz w:val="24"/>
          <w:szCs w:val="24"/>
        </w:rPr>
        <w:t xml:space="preserve">zabályzatáról szóló </w:t>
      </w:r>
      <w:r w:rsidR="00363C13" w:rsidRPr="009D654F">
        <w:rPr>
          <w:rFonts w:ascii="Times New Roman" w:hAnsi="Times New Roman"/>
          <w:b w:val="0"/>
          <w:sz w:val="24"/>
          <w:szCs w:val="24"/>
        </w:rPr>
        <w:t xml:space="preserve">18/2015. (XII.04.) önkormányzati </w:t>
      </w:r>
      <w:r w:rsidR="00C435FE" w:rsidRPr="009D654F">
        <w:rPr>
          <w:rFonts w:ascii="Times New Roman" w:hAnsi="Times New Roman"/>
          <w:b w:val="0"/>
          <w:sz w:val="24"/>
          <w:szCs w:val="24"/>
        </w:rPr>
        <w:t>rendelet (a továbbiakban: HÉSZ)</w:t>
      </w:r>
    </w:p>
    <w:p w:rsidR="00C435FE" w:rsidRPr="009D654F" w:rsidRDefault="00363C13" w:rsidP="00CB38D1">
      <w:pPr>
        <w:pStyle w:val="R3szint"/>
        <w:numPr>
          <w:ilvl w:val="2"/>
          <w:numId w:val="52"/>
        </w:numPr>
        <w:spacing w:before="0"/>
        <w:ind w:hanging="1134"/>
        <w:rPr>
          <w:rFonts w:ascii="Times New Roman" w:hAnsi="Times New Roman"/>
          <w:sz w:val="24"/>
        </w:rPr>
      </w:pPr>
      <w:r w:rsidRPr="009D654F">
        <w:rPr>
          <w:rFonts w:ascii="Times New Roman" w:hAnsi="Times New Roman"/>
          <w:sz w:val="24"/>
        </w:rPr>
        <w:t>4</w:t>
      </w:r>
      <w:r w:rsidR="00C435FE" w:rsidRPr="009D654F">
        <w:rPr>
          <w:rFonts w:ascii="Times New Roman" w:hAnsi="Times New Roman"/>
          <w:sz w:val="24"/>
        </w:rPr>
        <w:t xml:space="preserve">. </w:t>
      </w:r>
      <w:r w:rsidRPr="009D654F">
        <w:rPr>
          <w:rFonts w:ascii="Times New Roman" w:hAnsi="Times New Roman"/>
          <w:sz w:val="24"/>
        </w:rPr>
        <w:t>§ (2</w:t>
      </w:r>
      <w:r w:rsidR="00C435FE" w:rsidRPr="009D654F">
        <w:rPr>
          <w:rFonts w:ascii="Times New Roman" w:hAnsi="Times New Roman"/>
          <w:sz w:val="24"/>
        </w:rPr>
        <w:t>) bekezdése;</w:t>
      </w:r>
    </w:p>
    <w:p w:rsidR="00C435FE" w:rsidRPr="009D654F" w:rsidRDefault="00C435FE" w:rsidP="00CB38D1">
      <w:pPr>
        <w:pStyle w:val="R3szint"/>
        <w:numPr>
          <w:ilvl w:val="2"/>
          <w:numId w:val="52"/>
        </w:numPr>
        <w:spacing w:before="0"/>
        <w:ind w:hanging="1134"/>
        <w:rPr>
          <w:rFonts w:ascii="Times New Roman" w:hAnsi="Times New Roman"/>
          <w:sz w:val="24"/>
        </w:rPr>
      </w:pPr>
      <w:r w:rsidRPr="009D654F">
        <w:rPr>
          <w:rFonts w:ascii="Times New Roman" w:hAnsi="Times New Roman"/>
          <w:sz w:val="24"/>
        </w:rPr>
        <w:t xml:space="preserve">6. § </w:t>
      </w:r>
      <w:r w:rsidR="00363C13" w:rsidRPr="009D654F">
        <w:rPr>
          <w:rFonts w:ascii="Times New Roman" w:hAnsi="Times New Roman"/>
          <w:sz w:val="24"/>
        </w:rPr>
        <w:t>(12), (13</w:t>
      </w:r>
      <w:r w:rsidRPr="009D654F">
        <w:rPr>
          <w:rFonts w:ascii="Times New Roman" w:hAnsi="Times New Roman"/>
          <w:sz w:val="24"/>
        </w:rPr>
        <w:t>) bekezdése;</w:t>
      </w:r>
    </w:p>
    <w:p w:rsidR="00C435FE" w:rsidRPr="009D654F" w:rsidRDefault="00C435FE" w:rsidP="00CB38D1">
      <w:pPr>
        <w:pStyle w:val="R3szint"/>
        <w:numPr>
          <w:ilvl w:val="2"/>
          <w:numId w:val="52"/>
        </w:numPr>
        <w:spacing w:before="0"/>
        <w:ind w:hanging="1134"/>
        <w:rPr>
          <w:rFonts w:ascii="Times New Roman" w:hAnsi="Times New Roman"/>
          <w:sz w:val="24"/>
        </w:rPr>
      </w:pPr>
      <w:r w:rsidRPr="009D654F">
        <w:rPr>
          <w:rFonts w:ascii="Times New Roman" w:hAnsi="Times New Roman"/>
          <w:sz w:val="24"/>
        </w:rPr>
        <w:t>7. § (</w:t>
      </w:r>
      <w:r w:rsidR="00363C13" w:rsidRPr="009D654F">
        <w:rPr>
          <w:rFonts w:ascii="Times New Roman" w:hAnsi="Times New Roman"/>
          <w:sz w:val="24"/>
        </w:rPr>
        <w:t>1</w:t>
      </w:r>
      <w:r w:rsidRPr="009D654F">
        <w:rPr>
          <w:rFonts w:ascii="Times New Roman" w:hAnsi="Times New Roman"/>
          <w:sz w:val="24"/>
        </w:rPr>
        <w:t>) bekezdése;</w:t>
      </w:r>
    </w:p>
    <w:p w:rsidR="00C435FE" w:rsidRPr="009D654F" w:rsidRDefault="00363C13" w:rsidP="00CB38D1">
      <w:pPr>
        <w:pStyle w:val="R3szint"/>
        <w:numPr>
          <w:ilvl w:val="2"/>
          <w:numId w:val="52"/>
        </w:numPr>
        <w:spacing w:before="0"/>
        <w:ind w:hanging="1134"/>
        <w:rPr>
          <w:rFonts w:ascii="Times New Roman" w:hAnsi="Times New Roman"/>
          <w:sz w:val="24"/>
        </w:rPr>
      </w:pPr>
      <w:r w:rsidRPr="009D654F">
        <w:rPr>
          <w:rFonts w:ascii="Times New Roman" w:hAnsi="Times New Roman"/>
          <w:sz w:val="24"/>
        </w:rPr>
        <w:t>15</w:t>
      </w:r>
      <w:r w:rsidR="00C435FE" w:rsidRPr="009D654F">
        <w:rPr>
          <w:rFonts w:ascii="Times New Roman" w:hAnsi="Times New Roman"/>
          <w:sz w:val="24"/>
        </w:rPr>
        <w:t xml:space="preserve">. </w:t>
      </w:r>
      <w:r w:rsidRPr="009D654F">
        <w:rPr>
          <w:rFonts w:ascii="Times New Roman" w:hAnsi="Times New Roman"/>
          <w:sz w:val="24"/>
        </w:rPr>
        <w:t>§ (14</w:t>
      </w:r>
      <w:r w:rsidR="00C435FE" w:rsidRPr="009D654F">
        <w:rPr>
          <w:rFonts w:ascii="Times New Roman" w:hAnsi="Times New Roman"/>
          <w:sz w:val="24"/>
        </w:rPr>
        <w:t>)</w:t>
      </w:r>
      <w:r w:rsidRPr="009D654F">
        <w:rPr>
          <w:rFonts w:ascii="Times New Roman" w:hAnsi="Times New Roman"/>
          <w:sz w:val="24"/>
        </w:rPr>
        <w:t>, (15)</w:t>
      </w:r>
      <w:r w:rsidR="00C435FE" w:rsidRPr="009D654F">
        <w:rPr>
          <w:rFonts w:ascii="Times New Roman" w:hAnsi="Times New Roman"/>
          <w:sz w:val="24"/>
        </w:rPr>
        <w:t xml:space="preserve"> bekezdése;</w:t>
      </w:r>
    </w:p>
    <w:p w:rsidR="00C435FE" w:rsidRPr="009D654F" w:rsidRDefault="00363C13" w:rsidP="00CB38D1">
      <w:pPr>
        <w:pStyle w:val="R3szint"/>
        <w:numPr>
          <w:ilvl w:val="2"/>
          <w:numId w:val="52"/>
        </w:numPr>
        <w:spacing w:before="0"/>
        <w:ind w:hanging="1134"/>
        <w:rPr>
          <w:rFonts w:ascii="Times New Roman" w:hAnsi="Times New Roman"/>
          <w:sz w:val="24"/>
        </w:rPr>
      </w:pPr>
      <w:r w:rsidRPr="009D654F">
        <w:rPr>
          <w:rFonts w:ascii="Times New Roman" w:hAnsi="Times New Roman"/>
          <w:sz w:val="24"/>
        </w:rPr>
        <w:t>20</w:t>
      </w:r>
      <w:r w:rsidR="00C435FE" w:rsidRPr="009D654F">
        <w:rPr>
          <w:rFonts w:ascii="Times New Roman" w:hAnsi="Times New Roman"/>
          <w:sz w:val="24"/>
        </w:rPr>
        <w:t xml:space="preserve">. </w:t>
      </w:r>
      <w:r w:rsidRPr="009D654F">
        <w:rPr>
          <w:rFonts w:ascii="Times New Roman" w:hAnsi="Times New Roman"/>
          <w:sz w:val="24"/>
        </w:rPr>
        <w:t>§ (6</w:t>
      </w:r>
      <w:r w:rsidR="00C435FE" w:rsidRPr="009D654F">
        <w:rPr>
          <w:rFonts w:ascii="Times New Roman" w:hAnsi="Times New Roman"/>
          <w:sz w:val="24"/>
        </w:rPr>
        <w:t>)</w:t>
      </w:r>
      <w:r w:rsidRPr="009D654F">
        <w:rPr>
          <w:rFonts w:ascii="Times New Roman" w:hAnsi="Times New Roman"/>
          <w:sz w:val="24"/>
        </w:rPr>
        <w:t>, (7)</w:t>
      </w:r>
      <w:r w:rsidR="00C435FE" w:rsidRPr="009D654F">
        <w:rPr>
          <w:rFonts w:ascii="Times New Roman" w:hAnsi="Times New Roman"/>
          <w:sz w:val="24"/>
        </w:rPr>
        <w:t xml:space="preserve"> bekezdése;</w:t>
      </w:r>
    </w:p>
    <w:p w:rsidR="00C435FE" w:rsidRPr="009D654F" w:rsidRDefault="00363C13" w:rsidP="00CB38D1">
      <w:pPr>
        <w:pStyle w:val="R3szint"/>
        <w:numPr>
          <w:ilvl w:val="2"/>
          <w:numId w:val="52"/>
        </w:numPr>
        <w:spacing w:before="0"/>
        <w:ind w:hanging="1134"/>
        <w:rPr>
          <w:rFonts w:ascii="Times New Roman" w:hAnsi="Times New Roman"/>
          <w:sz w:val="24"/>
        </w:rPr>
      </w:pPr>
      <w:r w:rsidRPr="009D654F">
        <w:rPr>
          <w:rFonts w:ascii="Times New Roman" w:hAnsi="Times New Roman"/>
          <w:sz w:val="24"/>
        </w:rPr>
        <w:t>31</w:t>
      </w:r>
      <w:r w:rsidR="00C435FE" w:rsidRPr="009D654F">
        <w:rPr>
          <w:rFonts w:ascii="Times New Roman" w:hAnsi="Times New Roman"/>
          <w:sz w:val="24"/>
        </w:rPr>
        <w:t xml:space="preserve">. </w:t>
      </w:r>
      <w:r w:rsidRPr="009D654F">
        <w:rPr>
          <w:rFonts w:ascii="Times New Roman" w:hAnsi="Times New Roman"/>
          <w:sz w:val="24"/>
        </w:rPr>
        <w:t>§ (</w:t>
      </w:r>
      <w:r w:rsidR="00C435FE" w:rsidRPr="009D654F">
        <w:rPr>
          <w:rFonts w:ascii="Times New Roman" w:hAnsi="Times New Roman"/>
          <w:sz w:val="24"/>
        </w:rPr>
        <w:t>4)</w:t>
      </w:r>
      <w:r w:rsidRPr="009D654F">
        <w:rPr>
          <w:rFonts w:ascii="Times New Roman" w:hAnsi="Times New Roman"/>
          <w:sz w:val="24"/>
        </w:rPr>
        <w:t>, (5)</w:t>
      </w:r>
      <w:r w:rsidR="00C435FE" w:rsidRPr="009D654F">
        <w:rPr>
          <w:rFonts w:ascii="Times New Roman" w:hAnsi="Times New Roman"/>
          <w:sz w:val="24"/>
        </w:rPr>
        <w:t xml:space="preserve"> bekezdése;</w:t>
      </w:r>
    </w:p>
    <w:p w:rsidR="00C435FE" w:rsidRPr="009D654F" w:rsidRDefault="00363C13" w:rsidP="00CB38D1">
      <w:pPr>
        <w:pStyle w:val="R3szint"/>
        <w:numPr>
          <w:ilvl w:val="2"/>
          <w:numId w:val="52"/>
        </w:numPr>
        <w:spacing w:before="0"/>
        <w:ind w:hanging="1134"/>
        <w:rPr>
          <w:rFonts w:ascii="Times New Roman" w:hAnsi="Times New Roman"/>
          <w:sz w:val="24"/>
        </w:rPr>
      </w:pPr>
      <w:r w:rsidRPr="009D654F">
        <w:rPr>
          <w:rFonts w:ascii="Times New Roman" w:hAnsi="Times New Roman"/>
          <w:sz w:val="24"/>
        </w:rPr>
        <w:t>38</w:t>
      </w:r>
      <w:r w:rsidR="00C435FE" w:rsidRPr="009D654F">
        <w:rPr>
          <w:rFonts w:ascii="Times New Roman" w:hAnsi="Times New Roman"/>
          <w:sz w:val="24"/>
        </w:rPr>
        <w:t xml:space="preserve">. </w:t>
      </w:r>
      <w:r w:rsidRPr="009D654F">
        <w:rPr>
          <w:rFonts w:ascii="Times New Roman" w:hAnsi="Times New Roman"/>
          <w:sz w:val="24"/>
        </w:rPr>
        <w:t>§ (7</w:t>
      </w:r>
      <w:r w:rsidR="00C435FE" w:rsidRPr="009D654F">
        <w:rPr>
          <w:rFonts w:ascii="Times New Roman" w:hAnsi="Times New Roman"/>
          <w:sz w:val="24"/>
        </w:rPr>
        <w:t>) bekezdése;</w:t>
      </w:r>
    </w:p>
    <w:p w:rsidR="00363C13" w:rsidRPr="009D654F" w:rsidRDefault="00363C13" w:rsidP="00CB38D1">
      <w:pPr>
        <w:pStyle w:val="R3szint"/>
        <w:numPr>
          <w:ilvl w:val="2"/>
          <w:numId w:val="52"/>
        </w:numPr>
        <w:spacing w:before="0"/>
        <w:ind w:hanging="1134"/>
        <w:rPr>
          <w:rFonts w:ascii="Times New Roman" w:hAnsi="Times New Roman"/>
          <w:sz w:val="24"/>
        </w:rPr>
      </w:pPr>
      <w:r w:rsidRPr="009D654F">
        <w:rPr>
          <w:rFonts w:ascii="Times New Roman" w:hAnsi="Times New Roman"/>
          <w:sz w:val="24"/>
        </w:rPr>
        <w:t>38. § (9) bekezdése;</w:t>
      </w:r>
    </w:p>
    <w:p w:rsidR="00363C13" w:rsidRPr="009D654F" w:rsidRDefault="00363C13" w:rsidP="00CB38D1">
      <w:pPr>
        <w:pStyle w:val="R3szint"/>
        <w:numPr>
          <w:ilvl w:val="2"/>
          <w:numId w:val="52"/>
        </w:numPr>
        <w:spacing w:before="0"/>
        <w:ind w:hanging="1134"/>
        <w:rPr>
          <w:rFonts w:ascii="Times New Roman" w:hAnsi="Times New Roman"/>
          <w:sz w:val="24"/>
        </w:rPr>
      </w:pPr>
      <w:r w:rsidRPr="009D654F">
        <w:rPr>
          <w:rFonts w:ascii="Times New Roman" w:hAnsi="Times New Roman"/>
          <w:sz w:val="24"/>
        </w:rPr>
        <w:t>38. § (12) bekezdése;</w:t>
      </w:r>
    </w:p>
    <w:p w:rsidR="00C435FE" w:rsidRPr="009D654F" w:rsidRDefault="00363C13" w:rsidP="00CB38D1">
      <w:pPr>
        <w:pStyle w:val="R3szint"/>
        <w:numPr>
          <w:ilvl w:val="2"/>
          <w:numId w:val="52"/>
        </w:numPr>
        <w:spacing w:before="0"/>
        <w:ind w:hanging="1134"/>
        <w:rPr>
          <w:rFonts w:ascii="Times New Roman" w:hAnsi="Times New Roman"/>
          <w:sz w:val="24"/>
        </w:rPr>
      </w:pPr>
      <w:r w:rsidRPr="009D654F">
        <w:rPr>
          <w:rFonts w:ascii="Times New Roman" w:hAnsi="Times New Roman"/>
          <w:sz w:val="24"/>
        </w:rPr>
        <w:t>39</w:t>
      </w:r>
      <w:r w:rsidR="00C435FE" w:rsidRPr="009D654F">
        <w:rPr>
          <w:rFonts w:ascii="Times New Roman" w:hAnsi="Times New Roman"/>
          <w:sz w:val="24"/>
        </w:rPr>
        <w:t xml:space="preserve">. </w:t>
      </w:r>
      <w:r w:rsidRPr="009D654F">
        <w:rPr>
          <w:rFonts w:ascii="Times New Roman" w:hAnsi="Times New Roman"/>
          <w:sz w:val="24"/>
        </w:rPr>
        <w:t>§ (3</w:t>
      </w:r>
      <w:r w:rsidR="00C435FE" w:rsidRPr="009D654F">
        <w:rPr>
          <w:rFonts w:ascii="Times New Roman" w:hAnsi="Times New Roman"/>
          <w:sz w:val="24"/>
        </w:rPr>
        <w:t>)</w:t>
      </w:r>
      <w:r w:rsidRPr="009D654F">
        <w:rPr>
          <w:rFonts w:ascii="Times New Roman" w:hAnsi="Times New Roman"/>
          <w:sz w:val="24"/>
        </w:rPr>
        <w:t>, (4)</w:t>
      </w:r>
      <w:r w:rsidR="00C435FE" w:rsidRPr="009D654F">
        <w:rPr>
          <w:rFonts w:ascii="Times New Roman" w:hAnsi="Times New Roman"/>
          <w:sz w:val="24"/>
        </w:rPr>
        <w:t xml:space="preserve"> bekezdése;</w:t>
      </w:r>
    </w:p>
    <w:p w:rsidR="00C435FE" w:rsidRPr="009D654F" w:rsidRDefault="00363C13" w:rsidP="00CB38D1">
      <w:pPr>
        <w:pStyle w:val="R3szint"/>
        <w:numPr>
          <w:ilvl w:val="2"/>
          <w:numId w:val="52"/>
        </w:numPr>
        <w:spacing w:before="0"/>
        <w:ind w:hanging="1134"/>
        <w:rPr>
          <w:rFonts w:ascii="Times New Roman" w:hAnsi="Times New Roman"/>
          <w:sz w:val="24"/>
        </w:rPr>
      </w:pPr>
      <w:r w:rsidRPr="009D654F">
        <w:rPr>
          <w:rFonts w:ascii="Times New Roman" w:hAnsi="Times New Roman"/>
          <w:sz w:val="24"/>
        </w:rPr>
        <w:t>63</w:t>
      </w:r>
      <w:r w:rsidR="00C435FE" w:rsidRPr="009D654F">
        <w:rPr>
          <w:rFonts w:ascii="Times New Roman" w:hAnsi="Times New Roman"/>
          <w:sz w:val="24"/>
        </w:rPr>
        <w:t>. § (3) bekezdése;</w:t>
      </w:r>
    </w:p>
    <w:p w:rsidR="00C435FE" w:rsidRPr="009D654F" w:rsidRDefault="00363C13" w:rsidP="00CB38D1">
      <w:pPr>
        <w:pStyle w:val="R3szint"/>
        <w:numPr>
          <w:ilvl w:val="2"/>
          <w:numId w:val="52"/>
        </w:numPr>
        <w:spacing w:before="0"/>
        <w:ind w:hanging="1134"/>
        <w:rPr>
          <w:rFonts w:ascii="Times New Roman" w:hAnsi="Times New Roman"/>
          <w:sz w:val="24"/>
        </w:rPr>
      </w:pPr>
      <w:r w:rsidRPr="009D654F">
        <w:rPr>
          <w:rFonts w:ascii="Times New Roman" w:hAnsi="Times New Roman"/>
          <w:sz w:val="24"/>
        </w:rPr>
        <w:t>63</w:t>
      </w:r>
      <w:r w:rsidR="00C435FE" w:rsidRPr="009D654F">
        <w:rPr>
          <w:rFonts w:ascii="Times New Roman" w:hAnsi="Times New Roman"/>
          <w:sz w:val="24"/>
        </w:rPr>
        <w:t xml:space="preserve">. </w:t>
      </w:r>
      <w:r w:rsidRPr="009D654F">
        <w:rPr>
          <w:rFonts w:ascii="Times New Roman" w:hAnsi="Times New Roman"/>
          <w:sz w:val="24"/>
        </w:rPr>
        <w:t>§ (5</w:t>
      </w:r>
      <w:r w:rsidR="00C435FE" w:rsidRPr="009D654F">
        <w:rPr>
          <w:rFonts w:ascii="Times New Roman" w:hAnsi="Times New Roman"/>
          <w:sz w:val="24"/>
        </w:rPr>
        <w:t>) bekezdése;</w:t>
      </w:r>
    </w:p>
    <w:p w:rsidR="00C435FE" w:rsidRPr="009D654F" w:rsidRDefault="00363C13" w:rsidP="00CB38D1">
      <w:pPr>
        <w:pStyle w:val="R3szint"/>
        <w:numPr>
          <w:ilvl w:val="2"/>
          <w:numId w:val="52"/>
        </w:numPr>
        <w:spacing w:before="0"/>
        <w:ind w:hanging="1134"/>
        <w:rPr>
          <w:rFonts w:ascii="Times New Roman" w:hAnsi="Times New Roman"/>
          <w:sz w:val="24"/>
        </w:rPr>
      </w:pPr>
      <w:r w:rsidRPr="009D654F">
        <w:rPr>
          <w:rFonts w:ascii="Times New Roman" w:hAnsi="Times New Roman"/>
          <w:sz w:val="24"/>
        </w:rPr>
        <w:t>68</w:t>
      </w:r>
      <w:r w:rsidR="00C435FE" w:rsidRPr="009D654F">
        <w:rPr>
          <w:rFonts w:ascii="Times New Roman" w:hAnsi="Times New Roman"/>
          <w:sz w:val="24"/>
        </w:rPr>
        <w:t xml:space="preserve">. </w:t>
      </w:r>
      <w:r w:rsidRPr="009D654F">
        <w:rPr>
          <w:rFonts w:ascii="Times New Roman" w:hAnsi="Times New Roman"/>
          <w:sz w:val="24"/>
        </w:rPr>
        <w:t>§ (6</w:t>
      </w:r>
      <w:r w:rsidR="00C435FE" w:rsidRPr="009D654F">
        <w:rPr>
          <w:rFonts w:ascii="Times New Roman" w:hAnsi="Times New Roman"/>
          <w:sz w:val="24"/>
        </w:rPr>
        <w:t>) bekezdése;</w:t>
      </w:r>
    </w:p>
    <w:p w:rsidR="00C435FE" w:rsidRPr="009D654F" w:rsidRDefault="00363C13" w:rsidP="00CB38D1">
      <w:pPr>
        <w:pStyle w:val="R3szint"/>
        <w:numPr>
          <w:ilvl w:val="2"/>
          <w:numId w:val="52"/>
        </w:numPr>
        <w:spacing w:before="0"/>
        <w:ind w:hanging="1134"/>
        <w:rPr>
          <w:rFonts w:ascii="Times New Roman" w:hAnsi="Times New Roman"/>
          <w:sz w:val="24"/>
        </w:rPr>
      </w:pPr>
      <w:r w:rsidRPr="009D654F">
        <w:rPr>
          <w:rFonts w:ascii="Times New Roman" w:hAnsi="Times New Roman"/>
          <w:sz w:val="24"/>
        </w:rPr>
        <w:t>69</w:t>
      </w:r>
      <w:r w:rsidR="00C435FE" w:rsidRPr="009D654F">
        <w:rPr>
          <w:rFonts w:ascii="Times New Roman" w:hAnsi="Times New Roman"/>
          <w:sz w:val="24"/>
        </w:rPr>
        <w:t xml:space="preserve">. </w:t>
      </w:r>
      <w:r w:rsidRPr="009D654F">
        <w:rPr>
          <w:rFonts w:ascii="Times New Roman" w:hAnsi="Times New Roman"/>
          <w:sz w:val="24"/>
        </w:rPr>
        <w:t>§ (7</w:t>
      </w:r>
      <w:r w:rsidR="00C435FE" w:rsidRPr="009D654F">
        <w:rPr>
          <w:rFonts w:ascii="Times New Roman" w:hAnsi="Times New Roman"/>
          <w:sz w:val="24"/>
        </w:rPr>
        <w:t>) bekezdése;</w:t>
      </w:r>
    </w:p>
    <w:p w:rsidR="00363C13" w:rsidRPr="009D654F" w:rsidRDefault="00363C13" w:rsidP="00CB38D1">
      <w:pPr>
        <w:pStyle w:val="R3szint"/>
        <w:numPr>
          <w:ilvl w:val="2"/>
          <w:numId w:val="52"/>
        </w:numPr>
        <w:spacing w:before="0"/>
        <w:ind w:hanging="1134"/>
        <w:rPr>
          <w:rFonts w:ascii="Times New Roman" w:hAnsi="Times New Roman"/>
          <w:sz w:val="24"/>
        </w:rPr>
      </w:pPr>
      <w:r w:rsidRPr="009D654F">
        <w:rPr>
          <w:rFonts w:ascii="Times New Roman" w:hAnsi="Times New Roman"/>
          <w:sz w:val="24"/>
        </w:rPr>
        <w:t>70. § (7) bekezdése;</w:t>
      </w:r>
    </w:p>
    <w:p w:rsidR="00363C13" w:rsidRPr="009D654F" w:rsidRDefault="00363C13" w:rsidP="00CB38D1">
      <w:pPr>
        <w:pStyle w:val="R3szint"/>
        <w:numPr>
          <w:ilvl w:val="2"/>
          <w:numId w:val="52"/>
        </w:numPr>
        <w:spacing w:before="0"/>
        <w:ind w:hanging="1134"/>
        <w:rPr>
          <w:rFonts w:ascii="Times New Roman" w:hAnsi="Times New Roman"/>
          <w:sz w:val="24"/>
        </w:rPr>
      </w:pPr>
      <w:r w:rsidRPr="009D654F">
        <w:rPr>
          <w:rFonts w:ascii="Times New Roman" w:hAnsi="Times New Roman"/>
          <w:sz w:val="24"/>
        </w:rPr>
        <w:t>71. § (7) bekezdése;</w:t>
      </w:r>
    </w:p>
    <w:p w:rsidR="00C435FE" w:rsidRPr="009D654F" w:rsidRDefault="00363C13" w:rsidP="00CB38D1">
      <w:pPr>
        <w:pStyle w:val="R3szint"/>
        <w:numPr>
          <w:ilvl w:val="2"/>
          <w:numId w:val="52"/>
        </w:numPr>
        <w:spacing w:before="0"/>
        <w:ind w:hanging="1134"/>
        <w:rPr>
          <w:rFonts w:ascii="Times New Roman" w:hAnsi="Times New Roman"/>
          <w:sz w:val="24"/>
        </w:rPr>
      </w:pPr>
      <w:r w:rsidRPr="009D654F">
        <w:rPr>
          <w:rFonts w:ascii="Times New Roman" w:hAnsi="Times New Roman"/>
          <w:sz w:val="24"/>
        </w:rPr>
        <w:t>72</w:t>
      </w:r>
      <w:r w:rsidR="00C435FE" w:rsidRPr="009D654F">
        <w:rPr>
          <w:rFonts w:ascii="Times New Roman" w:hAnsi="Times New Roman"/>
          <w:sz w:val="24"/>
        </w:rPr>
        <w:t>. § (1</w:t>
      </w:r>
      <w:r w:rsidRPr="009D654F">
        <w:rPr>
          <w:rFonts w:ascii="Times New Roman" w:hAnsi="Times New Roman"/>
          <w:sz w:val="24"/>
        </w:rPr>
        <w:t>0</w:t>
      </w:r>
      <w:r w:rsidR="00C435FE" w:rsidRPr="009D654F">
        <w:rPr>
          <w:rFonts w:ascii="Times New Roman" w:hAnsi="Times New Roman"/>
          <w:sz w:val="24"/>
        </w:rPr>
        <w:t>) bekezdése;</w:t>
      </w:r>
    </w:p>
    <w:p w:rsidR="00363C13" w:rsidRPr="009D654F" w:rsidRDefault="00684403" w:rsidP="00CB38D1">
      <w:pPr>
        <w:pStyle w:val="R3szint"/>
        <w:numPr>
          <w:ilvl w:val="2"/>
          <w:numId w:val="52"/>
        </w:numPr>
        <w:spacing w:before="0"/>
        <w:ind w:hanging="1134"/>
        <w:rPr>
          <w:rFonts w:ascii="Times New Roman" w:hAnsi="Times New Roman"/>
          <w:sz w:val="24"/>
        </w:rPr>
      </w:pPr>
      <w:r w:rsidRPr="009D654F">
        <w:rPr>
          <w:rFonts w:ascii="Times New Roman" w:hAnsi="Times New Roman"/>
          <w:sz w:val="24"/>
        </w:rPr>
        <w:t>73</w:t>
      </w:r>
      <w:r w:rsidR="00363C13" w:rsidRPr="009D654F">
        <w:rPr>
          <w:rFonts w:ascii="Times New Roman" w:hAnsi="Times New Roman"/>
          <w:sz w:val="24"/>
        </w:rPr>
        <w:t>. § (7) bekezdése;</w:t>
      </w:r>
    </w:p>
    <w:p w:rsidR="00C435FE" w:rsidRPr="009D654F" w:rsidRDefault="00684403" w:rsidP="00CB38D1">
      <w:pPr>
        <w:pStyle w:val="R3szint"/>
        <w:numPr>
          <w:ilvl w:val="2"/>
          <w:numId w:val="52"/>
        </w:numPr>
        <w:spacing w:before="0"/>
        <w:ind w:hanging="1134"/>
        <w:rPr>
          <w:rFonts w:ascii="Times New Roman" w:hAnsi="Times New Roman"/>
          <w:sz w:val="24"/>
        </w:rPr>
      </w:pPr>
      <w:r w:rsidRPr="009D654F">
        <w:rPr>
          <w:rFonts w:ascii="Times New Roman" w:hAnsi="Times New Roman"/>
          <w:sz w:val="24"/>
        </w:rPr>
        <w:t>7-8. számú</w:t>
      </w:r>
      <w:r w:rsidR="00C435FE" w:rsidRPr="009D654F">
        <w:rPr>
          <w:rFonts w:ascii="Times New Roman" w:hAnsi="Times New Roman"/>
          <w:sz w:val="24"/>
        </w:rPr>
        <w:t xml:space="preserve"> függeléke.</w:t>
      </w:r>
    </w:p>
    <w:p w:rsidR="006517C5" w:rsidRPr="009D654F" w:rsidRDefault="006517C5" w:rsidP="00B158A2">
      <w:pPr>
        <w:shd w:val="clear" w:color="auto" w:fill="FFFFFF"/>
        <w:spacing w:after="0" w:line="240" w:lineRule="auto"/>
        <w:jc w:val="both"/>
      </w:pPr>
    </w:p>
    <w:p w:rsidR="00501358" w:rsidRPr="009D654F" w:rsidRDefault="00501358" w:rsidP="00B158A2">
      <w:pPr>
        <w:shd w:val="clear" w:color="auto" w:fill="FFFFFF"/>
        <w:spacing w:after="0" w:line="240" w:lineRule="auto"/>
        <w:jc w:val="both"/>
      </w:pPr>
    </w:p>
    <w:p w:rsidR="00501358" w:rsidRPr="009D654F" w:rsidRDefault="00501358" w:rsidP="00B158A2">
      <w:pPr>
        <w:shd w:val="clear" w:color="auto" w:fill="FFFFFF"/>
        <w:spacing w:after="0" w:line="240" w:lineRule="auto"/>
        <w:jc w:val="both"/>
      </w:pPr>
    </w:p>
    <w:p w:rsidR="00B158A2" w:rsidRPr="009D654F" w:rsidRDefault="00B158A2" w:rsidP="00B158A2">
      <w:pPr>
        <w:pStyle w:val="Listaszerbekezds"/>
        <w:numPr>
          <w:ilvl w:val="0"/>
          <w:numId w:val="11"/>
        </w:numPr>
        <w:spacing w:after="0"/>
        <w:ind w:left="426" w:hanging="426"/>
        <w:jc w:val="center"/>
        <w:rPr>
          <w:rFonts w:ascii="Times New Roman" w:hAnsi="Times New Roman" w:cs="Times New Roman"/>
          <w:b/>
          <w:sz w:val="24"/>
          <w:szCs w:val="24"/>
        </w:rPr>
      </w:pPr>
      <w:r w:rsidRPr="009D654F">
        <w:rPr>
          <w:rFonts w:ascii="Times New Roman" w:hAnsi="Times New Roman" w:cs="Times New Roman"/>
          <w:b/>
          <w:sz w:val="24"/>
          <w:szCs w:val="24"/>
        </w:rPr>
        <w:t>Záró és átmeneti rendelkezések</w:t>
      </w:r>
    </w:p>
    <w:p w:rsidR="00B158A2" w:rsidRPr="009D654F" w:rsidRDefault="00B158A2" w:rsidP="00B158A2">
      <w:pPr>
        <w:shd w:val="clear" w:color="auto" w:fill="FFFFFF"/>
        <w:spacing w:after="0" w:line="240" w:lineRule="auto"/>
        <w:jc w:val="both"/>
        <w:rPr>
          <w:rFonts w:eastAsia="Times New Roman"/>
        </w:rPr>
      </w:pPr>
    </w:p>
    <w:p w:rsidR="00B158A2" w:rsidRPr="009D654F" w:rsidRDefault="00030CD8" w:rsidP="00B158A2">
      <w:pPr>
        <w:pStyle w:val="Cmsor4"/>
        <w:keepNext w:val="0"/>
        <w:widowControl w:val="0"/>
        <w:tabs>
          <w:tab w:val="left" w:leader="dot" w:pos="66"/>
          <w:tab w:val="left" w:pos="2520"/>
        </w:tabs>
        <w:suppressAutoHyphens/>
        <w:spacing w:before="0" w:after="0" w:line="276" w:lineRule="auto"/>
        <w:ind w:firstLine="0"/>
        <w:rPr>
          <w:rFonts w:ascii="Times New Roman" w:hAnsi="Times New Roman"/>
          <w:b w:val="0"/>
          <w:sz w:val="24"/>
          <w:szCs w:val="24"/>
        </w:rPr>
      </w:pPr>
      <w:r w:rsidRPr="009D654F">
        <w:rPr>
          <w:rFonts w:ascii="Times New Roman" w:hAnsi="Times New Roman"/>
          <w:sz w:val="24"/>
          <w:szCs w:val="24"/>
        </w:rPr>
        <w:t>70</w:t>
      </w:r>
      <w:r w:rsidR="00B158A2" w:rsidRPr="009D654F">
        <w:rPr>
          <w:rFonts w:ascii="Times New Roman" w:hAnsi="Times New Roman"/>
          <w:sz w:val="24"/>
          <w:szCs w:val="24"/>
        </w:rPr>
        <w:t xml:space="preserve">. § </w:t>
      </w:r>
      <w:r w:rsidR="00B158A2" w:rsidRPr="009D654F">
        <w:rPr>
          <w:rFonts w:ascii="Times New Roman" w:hAnsi="Times New Roman"/>
          <w:b w:val="0"/>
          <w:sz w:val="24"/>
          <w:szCs w:val="24"/>
        </w:rPr>
        <w:t>E rendeletben foglaltakat a rendelet hatályba lépését követően elhelyezendő reklámok, reklámhordozók és cégérek esetén, az azokra vonatkozó eljárások során kell alkalmazni.</w:t>
      </w:r>
    </w:p>
    <w:p w:rsidR="00B158A2" w:rsidRPr="009D654F" w:rsidRDefault="00B158A2" w:rsidP="00B158A2"/>
    <w:p w:rsidR="000D12FD" w:rsidRPr="009D654F" w:rsidRDefault="000D12FD" w:rsidP="000D12FD">
      <w:pPr>
        <w:spacing w:after="120" w:line="240" w:lineRule="auto"/>
        <w:jc w:val="both"/>
        <w:rPr>
          <w:rFonts w:ascii="Times New Roman" w:hAnsi="Times New Roman" w:cs="Times New Roman"/>
          <w:iCs/>
          <w:sz w:val="24"/>
          <w:szCs w:val="24"/>
        </w:rPr>
      </w:pPr>
      <w:r w:rsidRPr="009D654F">
        <w:rPr>
          <w:rFonts w:ascii="Times New Roman" w:hAnsi="Times New Roman" w:cs="Times New Roman"/>
          <w:iCs/>
          <w:sz w:val="24"/>
          <w:szCs w:val="24"/>
        </w:rPr>
        <w:t>Százhalombatta, 20</w:t>
      </w:r>
      <w:r w:rsidR="00A7070A" w:rsidRPr="009D654F">
        <w:rPr>
          <w:rFonts w:ascii="Times New Roman" w:hAnsi="Times New Roman" w:cs="Times New Roman"/>
          <w:iCs/>
          <w:sz w:val="24"/>
          <w:szCs w:val="24"/>
        </w:rPr>
        <w:t>17. november. 30.</w:t>
      </w:r>
    </w:p>
    <w:p w:rsidR="000D12FD" w:rsidRPr="009D654F" w:rsidRDefault="000D12FD" w:rsidP="000D12FD">
      <w:pPr>
        <w:spacing w:after="120" w:line="240" w:lineRule="auto"/>
        <w:jc w:val="both"/>
        <w:rPr>
          <w:rFonts w:ascii="Times New Roman" w:hAnsi="Times New Roman" w:cs="Times New Roman"/>
          <w:iCs/>
          <w:sz w:val="24"/>
          <w:szCs w:val="24"/>
        </w:rPr>
      </w:pPr>
    </w:p>
    <w:p w:rsidR="000D12FD" w:rsidRPr="009D654F" w:rsidRDefault="000D12FD" w:rsidP="000D12FD">
      <w:pPr>
        <w:pStyle w:val="Stlus"/>
        <w:jc w:val="both"/>
        <w:rPr>
          <w:b/>
          <w:sz w:val="24"/>
          <w:szCs w:val="24"/>
        </w:rPr>
      </w:pPr>
      <w:r w:rsidRPr="009D654F">
        <w:rPr>
          <w:b/>
          <w:sz w:val="24"/>
          <w:szCs w:val="24"/>
        </w:rPr>
        <w:t>Dr. Turbucz Sándor</w:t>
      </w:r>
      <w:r w:rsidRPr="009D654F">
        <w:rPr>
          <w:b/>
          <w:sz w:val="24"/>
          <w:szCs w:val="24"/>
        </w:rPr>
        <w:tab/>
      </w:r>
      <w:r w:rsidRPr="009D654F">
        <w:rPr>
          <w:b/>
          <w:sz w:val="24"/>
          <w:szCs w:val="24"/>
        </w:rPr>
        <w:tab/>
      </w:r>
      <w:r w:rsidRPr="009D654F">
        <w:rPr>
          <w:b/>
          <w:sz w:val="24"/>
          <w:szCs w:val="24"/>
        </w:rPr>
        <w:tab/>
      </w:r>
      <w:r w:rsidRPr="009D654F">
        <w:rPr>
          <w:b/>
          <w:sz w:val="24"/>
          <w:szCs w:val="24"/>
        </w:rPr>
        <w:tab/>
      </w:r>
      <w:r w:rsidRPr="009D654F">
        <w:rPr>
          <w:b/>
          <w:sz w:val="24"/>
          <w:szCs w:val="24"/>
        </w:rPr>
        <w:tab/>
      </w:r>
      <w:r w:rsidRPr="009D654F">
        <w:rPr>
          <w:b/>
          <w:sz w:val="24"/>
          <w:szCs w:val="24"/>
        </w:rPr>
        <w:tab/>
      </w:r>
      <w:r w:rsidRPr="009D654F">
        <w:rPr>
          <w:b/>
          <w:sz w:val="24"/>
          <w:szCs w:val="24"/>
        </w:rPr>
        <w:tab/>
        <w:t xml:space="preserve">       </w:t>
      </w:r>
      <w:r w:rsidR="00C14729">
        <w:rPr>
          <w:sz w:val="24"/>
          <w:szCs w:val="24"/>
        </w:rPr>
        <w:t>Vezér Mihály Ph.D.</w:t>
      </w:r>
    </w:p>
    <w:p w:rsidR="000D12FD" w:rsidRDefault="00577DB1" w:rsidP="000D12FD">
      <w:pPr>
        <w:pStyle w:val="Stlus"/>
        <w:spacing w:after="120"/>
        <w:jc w:val="both"/>
        <w:rPr>
          <w:sz w:val="24"/>
          <w:szCs w:val="24"/>
        </w:rPr>
      </w:pPr>
      <w:r w:rsidRPr="009D654F">
        <w:rPr>
          <w:sz w:val="24"/>
          <w:szCs w:val="24"/>
        </w:rPr>
        <w:t xml:space="preserve">           </w:t>
      </w:r>
      <w:r w:rsidR="000D12FD" w:rsidRPr="009D654F">
        <w:rPr>
          <w:sz w:val="24"/>
          <w:szCs w:val="24"/>
        </w:rPr>
        <w:t xml:space="preserve"> jegyző</w:t>
      </w:r>
      <w:r w:rsidR="000D12FD" w:rsidRPr="005A5166">
        <w:rPr>
          <w:sz w:val="24"/>
          <w:szCs w:val="24"/>
        </w:rPr>
        <w:tab/>
      </w:r>
      <w:r w:rsidR="000D12FD" w:rsidRPr="005A5166">
        <w:rPr>
          <w:sz w:val="24"/>
          <w:szCs w:val="24"/>
        </w:rPr>
        <w:tab/>
      </w:r>
      <w:r w:rsidR="000D12FD" w:rsidRPr="005A5166">
        <w:rPr>
          <w:sz w:val="24"/>
          <w:szCs w:val="24"/>
        </w:rPr>
        <w:tab/>
      </w:r>
      <w:r w:rsidR="000D12FD" w:rsidRPr="000D12FD">
        <w:rPr>
          <w:sz w:val="24"/>
          <w:szCs w:val="24"/>
        </w:rPr>
        <w:tab/>
      </w:r>
      <w:r w:rsidR="000D12FD" w:rsidRPr="000D12FD">
        <w:rPr>
          <w:sz w:val="24"/>
          <w:szCs w:val="24"/>
        </w:rPr>
        <w:tab/>
      </w:r>
      <w:r w:rsidR="000D12FD" w:rsidRPr="000D12FD">
        <w:rPr>
          <w:sz w:val="24"/>
          <w:szCs w:val="24"/>
        </w:rPr>
        <w:tab/>
      </w:r>
      <w:r w:rsidR="000D12FD" w:rsidRPr="000D12FD">
        <w:rPr>
          <w:sz w:val="24"/>
          <w:szCs w:val="24"/>
        </w:rPr>
        <w:tab/>
      </w:r>
      <w:r w:rsidR="000D12FD" w:rsidRPr="000D12FD">
        <w:rPr>
          <w:sz w:val="24"/>
          <w:szCs w:val="24"/>
        </w:rPr>
        <w:tab/>
        <w:t xml:space="preserve"> </w:t>
      </w:r>
      <w:r w:rsidR="00C14729">
        <w:rPr>
          <w:sz w:val="24"/>
          <w:szCs w:val="24"/>
        </w:rPr>
        <w:tab/>
        <w:t>Polgármester</w:t>
      </w:r>
    </w:p>
    <w:p w:rsidR="00883777" w:rsidRPr="003B3098" w:rsidRDefault="00883777" w:rsidP="00883777">
      <w:pPr>
        <w:overflowPunct w:val="0"/>
        <w:autoSpaceDE w:val="0"/>
        <w:autoSpaceDN w:val="0"/>
        <w:adjustRightInd w:val="0"/>
        <w:spacing w:after="0" w:line="240" w:lineRule="auto"/>
        <w:textAlignment w:val="baseline"/>
        <w:rPr>
          <w:rFonts w:ascii="Times New Roman" w:eastAsia="Times New Roman" w:hAnsi="Times New Roman"/>
          <w:sz w:val="24"/>
          <w:szCs w:val="24"/>
          <w:u w:val="single"/>
        </w:rPr>
      </w:pPr>
      <w:r w:rsidRPr="003B3098">
        <w:rPr>
          <w:rFonts w:ascii="Times New Roman" w:eastAsia="Times New Roman" w:hAnsi="Times New Roman"/>
          <w:sz w:val="24"/>
          <w:szCs w:val="24"/>
          <w:u w:val="single"/>
        </w:rPr>
        <w:t>Kihirdetési záradék:</w:t>
      </w:r>
    </w:p>
    <w:p w:rsidR="00883777" w:rsidRPr="003B3098" w:rsidRDefault="00883777" w:rsidP="00883777">
      <w:pPr>
        <w:overflowPunct w:val="0"/>
        <w:autoSpaceDE w:val="0"/>
        <w:autoSpaceDN w:val="0"/>
        <w:adjustRightInd w:val="0"/>
        <w:spacing w:after="0" w:line="240" w:lineRule="auto"/>
        <w:textAlignment w:val="baseline"/>
        <w:rPr>
          <w:rFonts w:ascii="Times New Roman" w:eastAsia="Times New Roman" w:hAnsi="Times New Roman"/>
          <w:sz w:val="24"/>
          <w:szCs w:val="24"/>
        </w:rPr>
      </w:pPr>
    </w:p>
    <w:p w:rsidR="00883777" w:rsidRDefault="00883777" w:rsidP="00883777">
      <w:pPr>
        <w:overflowPunct w:val="0"/>
        <w:autoSpaceDE w:val="0"/>
        <w:autoSpaceDN w:val="0"/>
        <w:adjustRightInd w:val="0"/>
        <w:spacing w:after="0" w:line="240" w:lineRule="auto"/>
        <w:textAlignment w:val="baseline"/>
        <w:rPr>
          <w:rFonts w:ascii="Times New Roman" w:eastAsia="Times New Roman" w:hAnsi="Times New Roman"/>
          <w:sz w:val="24"/>
          <w:szCs w:val="24"/>
        </w:rPr>
      </w:pPr>
      <w:r w:rsidRPr="003B3098">
        <w:rPr>
          <w:rFonts w:ascii="Times New Roman" w:eastAsia="Times New Roman" w:hAnsi="Times New Roman"/>
          <w:sz w:val="24"/>
          <w:szCs w:val="24"/>
        </w:rPr>
        <w:t>E rendelet kihirdetve a Polgármesteri Hivatal hirdető tábláján 2017. december 1-jén.</w:t>
      </w:r>
    </w:p>
    <w:p w:rsidR="00883777" w:rsidRPr="003B3098" w:rsidRDefault="00883777" w:rsidP="00883777">
      <w:pPr>
        <w:overflowPunct w:val="0"/>
        <w:autoSpaceDE w:val="0"/>
        <w:autoSpaceDN w:val="0"/>
        <w:adjustRightInd w:val="0"/>
        <w:spacing w:after="0" w:line="240" w:lineRule="auto"/>
        <w:textAlignment w:val="baseline"/>
        <w:rPr>
          <w:rFonts w:ascii="Times New Roman" w:eastAsia="Times New Roman" w:hAnsi="Times New Roman"/>
          <w:sz w:val="24"/>
          <w:szCs w:val="24"/>
        </w:rPr>
      </w:pPr>
    </w:p>
    <w:p w:rsidR="00883777" w:rsidRPr="003B3098" w:rsidRDefault="00883777" w:rsidP="00883777">
      <w:pPr>
        <w:overflowPunct w:val="0"/>
        <w:autoSpaceDE w:val="0"/>
        <w:autoSpaceDN w:val="0"/>
        <w:adjustRightInd w:val="0"/>
        <w:spacing w:after="0" w:line="240" w:lineRule="auto"/>
        <w:textAlignment w:val="baseline"/>
        <w:rPr>
          <w:rFonts w:ascii="Times New Roman" w:eastAsia="Times New Roman" w:hAnsi="Times New Roman"/>
          <w:sz w:val="24"/>
          <w:szCs w:val="24"/>
        </w:rPr>
      </w:pPr>
    </w:p>
    <w:p w:rsidR="00883777" w:rsidRPr="003B3098" w:rsidRDefault="00883777" w:rsidP="00883777">
      <w:pPr>
        <w:overflowPunct w:val="0"/>
        <w:autoSpaceDE w:val="0"/>
        <w:autoSpaceDN w:val="0"/>
        <w:adjustRightInd w:val="0"/>
        <w:spacing w:after="0" w:line="240" w:lineRule="auto"/>
        <w:textAlignment w:val="baseline"/>
        <w:rPr>
          <w:rFonts w:ascii="Times New Roman" w:eastAsia="Times New Roman" w:hAnsi="Times New Roman"/>
          <w:sz w:val="24"/>
          <w:szCs w:val="24"/>
        </w:rPr>
      </w:pPr>
      <w:r w:rsidRPr="003B3098">
        <w:rPr>
          <w:rFonts w:ascii="Times New Roman" w:eastAsia="Times New Roman" w:hAnsi="Times New Roman"/>
          <w:sz w:val="24"/>
          <w:szCs w:val="24"/>
        </w:rPr>
        <w:t>Százhalombatta, 2017. december 01.</w:t>
      </w:r>
    </w:p>
    <w:p w:rsidR="00883777" w:rsidRPr="003B3098" w:rsidRDefault="00883777" w:rsidP="00883777">
      <w:pPr>
        <w:overflowPunct w:val="0"/>
        <w:autoSpaceDE w:val="0"/>
        <w:autoSpaceDN w:val="0"/>
        <w:adjustRightInd w:val="0"/>
        <w:spacing w:after="0" w:line="240" w:lineRule="auto"/>
        <w:textAlignment w:val="baseline"/>
        <w:rPr>
          <w:rFonts w:ascii="Times New Roman" w:eastAsia="Times New Roman" w:hAnsi="Times New Roman"/>
          <w:sz w:val="24"/>
          <w:szCs w:val="24"/>
        </w:rPr>
      </w:pPr>
    </w:p>
    <w:p w:rsidR="00883777" w:rsidRPr="003B3098" w:rsidRDefault="00883777" w:rsidP="00883777">
      <w:pPr>
        <w:overflowPunct w:val="0"/>
        <w:autoSpaceDE w:val="0"/>
        <w:autoSpaceDN w:val="0"/>
        <w:adjustRightInd w:val="0"/>
        <w:spacing w:after="0" w:line="240" w:lineRule="auto"/>
        <w:textAlignment w:val="baseline"/>
        <w:rPr>
          <w:rFonts w:ascii="Times New Roman" w:eastAsia="Times New Roman" w:hAnsi="Times New Roman"/>
          <w:sz w:val="24"/>
          <w:szCs w:val="24"/>
        </w:rPr>
      </w:pPr>
      <w:r w:rsidRPr="003B3098">
        <w:rPr>
          <w:rFonts w:ascii="Times New Roman" w:eastAsia="Times New Roman" w:hAnsi="Times New Roman"/>
          <w:sz w:val="24"/>
          <w:szCs w:val="24"/>
        </w:rPr>
        <w:t xml:space="preserve">                                                                                            Dr. Turbucz Sándor</w:t>
      </w:r>
    </w:p>
    <w:p w:rsidR="00883777" w:rsidRPr="003B3098" w:rsidRDefault="00883777" w:rsidP="00883777">
      <w:pPr>
        <w:overflowPunct w:val="0"/>
        <w:autoSpaceDE w:val="0"/>
        <w:autoSpaceDN w:val="0"/>
        <w:adjustRightInd w:val="0"/>
        <w:spacing w:after="0" w:line="240" w:lineRule="auto"/>
        <w:textAlignment w:val="baseline"/>
        <w:rPr>
          <w:rFonts w:ascii="Times New Roman" w:eastAsia="Times New Roman" w:hAnsi="Times New Roman"/>
          <w:sz w:val="24"/>
          <w:szCs w:val="24"/>
        </w:rPr>
      </w:pPr>
      <w:r w:rsidRPr="003B3098">
        <w:rPr>
          <w:rFonts w:ascii="Times New Roman" w:eastAsia="Times New Roman" w:hAnsi="Times New Roman"/>
          <w:sz w:val="24"/>
          <w:szCs w:val="24"/>
        </w:rPr>
        <w:t xml:space="preserve">                                                                                                       jegyző </w:t>
      </w:r>
    </w:p>
    <w:p w:rsidR="000D12FD" w:rsidRPr="000D12FD" w:rsidRDefault="000D12FD" w:rsidP="000D12FD">
      <w:pPr>
        <w:pStyle w:val="Stlus"/>
        <w:spacing w:after="120"/>
        <w:jc w:val="both"/>
        <w:rPr>
          <w:sz w:val="24"/>
          <w:szCs w:val="24"/>
        </w:rPr>
      </w:pPr>
    </w:p>
    <w:p w:rsidR="000D12FD" w:rsidRDefault="000D12FD">
      <w:pPr>
        <w:rPr>
          <w:rFonts w:ascii="Times New Roman" w:hAnsi="Times New Roman" w:cs="Times New Roman"/>
          <w:i/>
          <w:sz w:val="24"/>
          <w:szCs w:val="24"/>
        </w:rPr>
      </w:pPr>
    </w:p>
    <w:p w:rsidR="005A4262" w:rsidRPr="004F220B" w:rsidRDefault="00B86B11" w:rsidP="003B7D4A">
      <w:pPr>
        <w:pStyle w:val="Listaszerbekezds"/>
        <w:numPr>
          <w:ilvl w:val="6"/>
          <w:numId w:val="3"/>
        </w:numPr>
        <w:spacing w:after="0"/>
        <w:rPr>
          <w:rFonts w:ascii="Times New Roman" w:hAnsi="Times New Roman" w:cs="Times New Roman"/>
          <w:i/>
          <w:sz w:val="24"/>
          <w:szCs w:val="24"/>
        </w:rPr>
      </w:pPr>
      <w:bookmarkStart w:id="4" w:name="_Hlk32992900"/>
      <w:r w:rsidRPr="00AF287C">
        <w:rPr>
          <w:rStyle w:val="Lbjegyzet-hivatkozs"/>
        </w:rPr>
        <w:footnoteReference w:id="1"/>
      </w:r>
      <w:bookmarkEnd w:id="4"/>
      <w:r w:rsidR="00883777">
        <w:rPr>
          <w:rFonts w:ascii="Times New Roman" w:hAnsi="Times New Roman" w:cs="Times New Roman"/>
          <w:i/>
          <w:sz w:val="24"/>
          <w:szCs w:val="24"/>
        </w:rPr>
        <w:t>melléklet a  24/2017. (XII.01.</w:t>
      </w:r>
      <w:r w:rsidR="005A4262" w:rsidRPr="004F220B">
        <w:rPr>
          <w:rFonts w:ascii="Times New Roman" w:hAnsi="Times New Roman" w:cs="Times New Roman"/>
          <w:i/>
          <w:sz w:val="24"/>
          <w:szCs w:val="24"/>
        </w:rPr>
        <w:t>) önkormányzati rendelet</w:t>
      </w:r>
      <w:r w:rsidR="00277FF7" w:rsidRPr="004F220B">
        <w:rPr>
          <w:rFonts w:ascii="Times New Roman" w:hAnsi="Times New Roman" w:cs="Times New Roman"/>
          <w:i/>
          <w:sz w:val="24"/>
          <w:szCs w:val="24"/>
        </w:rPr>
        <w:t>hez</w:t>
      </w:r>
    </w:p>
    <w:p w:rsidR="005A4262" w:rsidRPr="004F220B" w:rsidRDefault="005A4262" w:rsidP="00A861F6">
      <w:pPr>
        <w:spacing w:after="0"/>
        <w:jc w:val="both"/>
        <w:rPr>
          <w:rFonts w:ascii="Times New Roman" w:hAnsi="Times New Roman" w:cs="Times New Roman"/>
          <w:sz w:val="24"/>
          <w:szCs w:val="24"/>
        </w:rPr>
      </w:pPr>
    </w:p>
    <w:p w:rsidR="00A018CB" w:rsidRDefault="00A018CB" w:rsidP="00A018CB">
      <w:pPr>
        <w:widowControl w:val="0"/>
        <w:autoSpaceDE w:val="0"/>
        <w:autoSpaceDN w:val="0"/>
        <w:adjustRightInd w:val="0"/>
        <w:spacing w:after="120"/>
        <w:jc w:val="both"/>
        <w:rPr>
          <w:rFonts w:ascii="Times New Roman" w:hAnsi="Times New Roman" w:cs="Times New Roman"/>
        </w:rPr>
      </w:pPr>
    </w:p>
    <w:p w:rsidR="00B86B11" w:rsidRPr="004F220B" w:rsidRDefault="00B86B11" w:rsidP="00B86B11">
      <w:pPr>
        <w:spacing w:after="0"/>
        <w:jc w:val="center"/>
        <w:rPr>
          <w:rFonts w:ascii="Times New Roman" w:hAnsi="Times New Roman"/>
          <w:b/>
          <w:sz w:val="24"/>
          <w:szCs w:val="24"/>
        </w:rPr>
      </w:pPr>
      <w:r w:rsidRPr="004F220B">
        <w:rPr>
          <w:rFonts w:ascii="Times New Roman" w:hAnsi="Times New Roman"/>
          <w:b/>
          <w:sz w:val="24"/>
          <w:szCs w:val="24"/>
        </w:rPr>
        <w:t>A település helyi védelem alatt álló építészeti örökségeinek jegyzéke</w:t>
      </w:r>
    </w:p>
    <w:p w:rsidR="00B86B11" w:rsidRPr="004F220B" w:rsidRDefault="00B86B11" w:rsidP="00B86B11">
      <w:pPr>
        <w:spacing w:after="0"/>
        <w:jc w:val="center"/>
        <w:rPr>
          <w:rFonts w:ascii="Times New Roman" w:hAnsi="Times New Roman"/>
          <w:b/>
          <w:sz w:val="24"/>
          <w:szCs w:val="24"/>
        </w:rPr>
      </w:pPr>
    </w:p>
    <w:p w:rsidR="00B86B11" w:rsidRPr="00CA1F35" w:rsidRDefault="00B86B11" w:rsidP="00B86B11">
      <w:pPr>
        <w:spacing w:after="0"/>
        <w:jc w:val="both"/>
        <w:rPr>
          <w:rFonts w:ascii="Times New Roman" w:hAnsi="Times New Roman"/>
          <w:b/>
          <w:sz w:val="24"/>
          <w:szCs w:val="24"/>
        </w:rPr>
      </w:pPr>
      <w:r w:rsidRPr="00CA1F35">
        <w:rPr>
          <w:rFonts w:ascii="Times New Roman" w:hAnsi="Times New Roman"/>
          <w:sz w:val="24"/>
          <w:szCs w:val="24"/>
        </w:rPr>
        <w:t>1.a. melléklet:</w:t>
      </w:r>
      <w:r w:rsidRPr="00CA1F35">
        <w:rPr>
          <w:rFonts w:ascii="Times New Roman" w:hAnsi="Times New Roman"/>
          <w:b/>
          <w:sz w:val="24"/>
          <w:szCs w:val="24"/>
        </w:rPr>
        <w:t xml:space="preserve"> A település helyi területi védelem alatt álló területei</w:t>
      </w:r>
    </w:p>
    <w:p w:rsidR="00B86B11" w:rsidRPr="004F220B" w:rsidRDefault="00B86B11" w:rsidP="00B86B11">
      <w:pPr>
        <w:widowControl w:val="0"/>
        <w:overflowPunct w:val="0"/>
        <w:autoSpaceDE w:val="0"/>
        <w:autoSpaceDN w:val="0"/>
        <w:adjustRightInd w:val="0"/>
        <w:spacing w:after="0"/>
        <w:ind w:right="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3261"/>
        <w:gridCol w:w="4531"/>
      </w:tblGrid>
      <w:tr w:rsidR="00B86B11" w:rsidRPr="004F220B" w:rsidTr="001D0E3E">
        <w:tc>
          <w:tcPr>
            <w:tcW w:w="963" w:type="dxa"/>
            <w:shd w:val="clear" w:color="auto" w:fill="DDD9C3"/>
          </w:tcPr>
          <w:p w:rsidR="00B86B11" w:rsidRPr="000E2C38" w:rsidRDefault="00B86B11" w:rsidP="001D0E3E">
            <w:pPr>
              <w:widowControl w:val="0"/>
              <w:overflowPunct w:val="0"/>
              <w:autoSpaceDE w:val="0"/>
              <w:autoSpaceDN w:val="0"/>
              <w:adjustRightInd w:val="0"/>
              <w:ind w:right="20"/>
              <w:jc w:val="both"/>
              <w:rPr>
                <w:rFonts w:ascii="Times New Roman" w:hAnsi="Times New Roman"/>
                <w:sz w:val="24"/>
                <w:szCs w:val="24"/>
              </w:rPr>
            </w:pPr>
            <w:r w:rsidRPr="000E2C38">
              <w:rPr>
                <w:rFonts w:ascii="Times New Roman" w:hAnsi="Times New Roman"/>
                <w:sz w:val="24"/>
                <w:szCs w:val="24"/>
              </w:rPr>
              <w:t>A</w:t>
            </w:r>
          </w:p>
        </w:tc>
        <w:tc>
          <w:tcPr>
            <w:tcW w:w="3261" w:type="dxa"/>
            <w:shd w:val="clear" w:color="auto" w:fill="DDD9C3"/>
          </w:tcPr>
          <w:p w:rsidR="00B86B11" w:rsidRPr="000E2C38" w:rsidRDefault="00B86B11" w:rsidP="001D0E3E">
            <w:pPr>
              <w:widowControl w:val="0"/>
              <w:overflowPunct w:val="0"/>
              <w:autoSpaceDE w:val="0"/>
              <w:autoSpaceDN w:val="0"/>
              <w:adjustRightInd w:val="0"/>
              <w:ind w:right="20"/>
              <w:jc w:val="both"/>
              <w:rPr>
                <w:rFonts w:ascii="Times New Roman" w:hAnsi="Times New Roman"/>
                <w:sz w:val="24"/>
                <w:szCs w:val="24"/>
              </w:rPr>
            </w:pPr>
            <w:r w:rsidRPr="000E2C38">
              <w:rPr>
                <w:rFonts w:ascii="Times New Roman" w:hAnsi="Times New Roman"/>
                <w:sz w:val="24"/>
                <w:szCs w:val="24"/>
              </w:rPr>
              <w:t>B</w:t>
            </w:r>
          </w:p>
        </w:tc>
        <w:tc>
          <w:tcPr>
            <w:tcW w:w="4531" w:type="dxa"/>
            <w:shd w:val="clear" w:color="auto" w:fill="DDD9C3"/>
          </w:tcPr>
          <w:p w:rsidR="00B86B11" w:rsidRPr="000E2C38" w:rsidRDefault="00B86B11" w:rsidP="001D0E3E">
            <w:pPr>
              <w:widowControl w:val="0"/>
              <w:overflowPunct w:val="0"/>
              <w:autoSpaceDE w:val="0"/>
              <w:autoSpaceDN w:val="0"/>
              <w:adjustRightInd w:val="0"/>
              <w:ind w:right="20"/>
              <w:jc w:val="both"/>
              <w:rPr>
                <w:rFonts w:ascii="Times New Roman" w:hAnsi="Times New Roman"/>
                <w:sz w:val="24"/>
                <w:szCs w:val="24"/>
              </w:rPr>
            </w:pPr>
            <w:r w:rsidRPr="000E2C38">
              <w:rPr>
                <w:rFonts w:ascii="Times New Roman" w:hAnsi="Times New Roman"/>
                <w:sz w:val="24"/>
                <w:szCs w:val="24"/>
              </w:rPr>
              <w:t>C</w:t>
            </w:r>
          </w:p>
        </w:tc>
      </w:tr>
      <w:tr w:rsidR="00B86B11" w:rsidRPr="004F220B" w:rsidTr="001D0E3E">
        <w:tc>
          <w:tcPr>
            <w:tcW w:w="963" w:type="dxa"/>
            <w:shd w:val="clear" w:color="auto" w:fill="DDD9C3"/>
          </w:tcPr>
          <w:p w:rsidR="00B86B11" w:rsidRPr="000E2C38" w:rsidRDefault="00B86B11" w:rsidP="001D0E3E">
            <w:pPr>
              <w:widowControl w:val="0"/>
              <w:overflowPunct w:val="0"/>
              <w:autoSpaceDE w:val="0"/>
              <w:autoSpaceDN w:val="0"/>
              <w:adjustRightInd w:val="0"/>
              <w:ind w:right="20"/>
              <w:jc w:val="both"/>
              <w:rPr>
                <w:rFonts w:ascii="Times New Roman" w:hAnsi="Times New Roman"/>
                <w:sz w:val="24"/>
                <w:szCs w:val="24"/>
              </w:rPr>
            </w:pPr>
            <w:r w:rsidRPr="000E2C38">
              <w:rPr>
                <w:rFonts w:ascii="Times New Roman" w:hAnsi="Times New Roman"/>
                <w:sz w:val="24"/>
                <w:szCs w:val="24"/>
              </w:rPr>
              <w:t>jel</w:t>
            </w:r>
          </w:p>
        </w:tc>
        <w:tc>
          <w:tcPr>
            <w:tcW w:w="3261" w:type="dxa"/>
            <w:shd w:val="clear" w:color="auto" w:fill="DDD9C3"/>
          </w:tcPr>
          <w:p w:rsidR="00B86B11" w:rsidRPr="000E2C38" w:rsidRDefault="00B86B11" w:rsidP="001D0E3E">
            <w:pPr>
              <w:widowControl w:val="0"/>
              <w:overflowPunct w:val="0"/>
              <w:autoSpaceDE w:val="0"/>
              <w:autoSpaceDN w:val="0"/>
              <w:adjustRightInd w:val="0"/>
              <w:ind w:right="20"/>
              <w:jc w:val="both"/>
              <w:rPr>
                <w:rFonts w:ascii="Times New Roman" w:hAnsi="Times New Roman"/>
                <w:sz w:val="24"/>
                <w:szCs w:val="24"/>
              </w:rPr>
            </w:pPr>
            <w:r w:rsidRPr="000E2C38">
              <w:rPr>
                <w:rFonts w:ascii="Times New Roman" w:hAnsi="Times New Roman"/>
                <w:sz w:val="24"/>
                <w:szCs w:val="24"/>
              </w:rPr>
              <w:t>területi védelem</w:t>
            </w:r>
          </w:p>
        </w:tc>
        <w:tc>
          <w:tcPr>
            <w:tcW w:w="4531" w:type="dxa"/>
            <w:shd w:val="clear" w:color="auto" w:fill="DDD9C3"/>
          </w:tcPr>
          <w:p w:rsidR="00B86B11" w:rsidRPr="000E2C38" w:rsidRDefault="00B86B11" w:rsidP="001D0E3E">
            <w:pPr>
              <w:widowControl w:val="0"/>
              <w:overflowPunct w:val="0"/>
              <w:autoSpaceDE w:val="0"/>
              <w:autoSpaceDN w:val="0"/>
              <w:adjustRightInd w:val="0"/>
              <w:ind w:right="20"/>
              <w:jc w:val="both"/>
              <w:rPr>
                <w:rFonts w:ascii="Times New Roman" w:hAnsi="Times New Roman"/>
                <w:sz w:val="24"/>
                <w:szCs w:val="24"/>
              </w:rPr>
            </w:pPr>
            <w:r w:rsidRPr="000E2C38">
              <w:rPr>
                <w:rFonts w:ascii="Times New Roman" w:hAnsi="Times New Roman"/>
                <w:sz w:val="24"/>
                <w:szCs w:val="24"/>
              </w:rPr>
              <w:t>területi védelemmel érintett terület</w:t>
            </w:r>
          </w:p>
        </w:tc>
      </w:tr>
      <w:tr w:rsidR="00B86B11" w:rsidRPr="004F220B" w:rsidTr="001D0E3E">
        <w:tc>
          <w:tcPr>
            <w:tcW w:w="963" w:type="dxa"/>
            <w:shd w:val="clear" w:color="auto" w:fill="auto"/>
          </w:tcPr>
          <w:p w:rsidR="00B86B11" w:rsidRPr="000E2C38" w:rsidRDefault="00B86B11" w:rsidP="001D0E3E">
            <w:pPr>
              <w:widowControl w:val="0"/>
              <w:overflowPunct w:val="0"/>
              <w:autoSpaceDE w:val="0"/>
              <w:autoSpaceDN w:val="0"/>
              <w:adjustRightInd w:val="0"/>
              <w:ind w:right="20"/>
              <w:jc w:val="both"/>
              <w:rPr>
                <w:rFonts w:ascii="Times New Roman" w:hAnsi="Times New Roman"/>
                <w:sz w:val="24"/>
                <w:szCs w:val="24"/>
              </w:rPr>
            </w:pPr>
            <w:r w:rsidRPr="000E2C38">
              <w:rPr>
                <w:rFonts w:ascii="Times New Roman" w:hAnsi="Times New Roman"/>
                <w:sz w:val="24"/>
                <w:szCs w:val="24"/>
              </w:rPr>
              <w:t>HT-1.</w:t>
            </w:r>
          </w:p>
        </w:tc>
        <w:tc>
          <w:tcPr>
            <w:tcW w:w="3261" w:type="dxa"/>
            <w:shd w:val="clear" w:color="auto" w:fill="auto"/>
          </w:tcPr>
          <w:p w:rsidR="00B86B11" w:rsidRPr="000E2C38" w:rsidRDefault="00B86B11" w:rsidP="001D0E3E">
            <w:pPr>
              <w:widowControl w:val="0"/>
              <w:overflowPunct w:val="0"/>
              <w:autoSpaceDE w:val="0"/>
              <w:autoSpaceDN w:val="0"/>
              <w:adjustRightInd w:val="0"/>
              <w:ind w:right="20"/>
              <w:jc w:val="both"/>
              <w:rPr>
                <w:rFonts w:ascii="Times New Roman" w:hAnsi="Times New Roman"/>
                <w:sz w:val="24"/>
                <w:szCs w:val="24"/>
              </w:rPr>
            </w:pPr>
            <w:r w:rsidRPr="000E2C38">
              <w:rPr>
                <w:rFonts w:ascii="Times New Roman" w:hAnsi="Times New Roman"/>
                <w:sz w:val="24"/>
                <w:szCs w:val="24"/>
              </w:rPr>
              <w:t>a Szent László utca környezetének telekstruktúrája és beépítési módja, a területen található közlekedési célú közterületek szabályozási szélessége, területfeltárási struktúrája, utcaképe és településkaraktere</w:t>
            </w:r>
          </w:p>
        </w:tc>
        <w:tc>
          <w:tcPr>
            <w:tcW w:w="4531" w:type="dxa"/>
            <w:shd w:val="clear" w:color="auto" w:fill="auto"/>
          </w:tcPr>
          <w:p w:rsidR="00B86B11" w:rsidRPr="000E2C38" w:rsidRDefault="00B86B11" w:rsidP="001D0E3E">
            <w:pPr>
              <w:widowControl w:val="0"/>
              <w:overflowPunct w:val="0"/>
              <w:autoSpaceDE w:val="0"/>
              <w:autoSpaceDN w:val="0"/>
              <w:adjustRightInd w:val="0"/>
              <w:ind w:right="20"/>
              <w:jc w:val="both"/>
              <w:rPr>
                <w:rFonts w:ascii="Times New Roman" w:hAnsi="Times New Roman"/>
                <w:sz w:val="24"/>
                <w:szCs w:val="24"/>
                <w:highlight w:val="yellow"/>
              </w:rPr>
            </w:pPr>
            <w:r w:rsidRPr="000E2C38">
              <w:rPr>
                <w:rFonts w:ascii="Times New Roman" w:hAnsi="Times New Roman"/>
                <w:sz w:val="24"/>
                <w:szCs w:val="24"/>
              </w:rPr>
              <w:t>A Szent László utca környezetének a Gyorma és Szkela utcák kereszteződésétől a Halom utcáig terjedő szakasza a HT-1. jelű térkép szerint*</w:t>
            </w:r>
          </w:p>
        </w:tc>
      </w:tr>
    </w:tbl>
    <w:p w:rsidR="00B86B11" w:rsidRPr="004F220B" w:rsidRDefault="00B86B11" w:rsidP="00B86B11">
      <w:pPr>
        <w:spacing w:after="0"/>
        <w:jc w:val="both"/>
        <w:rPr>
          <w:rFonts w:ascii="Times New Roman" w:hAnsi="Times New Roman"/>
          <w:b/>
          <w:sz w:val="24"/>
          <w:szCs w:val="24"/>
        </w:rPr>
      </w:pPr>
    </w:p>
    <w:p w:rsidR="00B86B11" w:rsidRPr="00030CD8" w:rsidRDefault="00B86B11" w:rsidP="00B86B11">
      <w:pPr>
        <w:spacing w:after="120"/>
        <w:ind w:left="708" w:right="48"/>
        <w:jc w:val="both"/>
        <w:rPr>
          <w:rFonts w:ascii="Times New Roman" w:hAnsi="Times New Roman"/>
          <w:sz w:val="20"/>
          <w:szCs w:val="20"/>
        </w:rPr>
      </w:pPr>
      <w:r w:rsidRPr="00030CD8">
        <w:rPr>
          <w:rFonts w:ascii="Times New Roman" w:hAnsi="Times New Roman"/>
          <w:sz w:val="20"/>
          <w:szCs w:val="20"/>
        </w:rPr>
        <w:t>* Százhalombatta Város Önkormányzat Képviselő-testületének a 9/2012. (V.31.) Ör. sz. rendeletével módosított, a helyi építészeti értékek védetté nyilvánításáról szóló 37/2008. (XI.12.) Ör. sz. rendeletével védelem alá helyezett értékek</w:t>
      </w:r>
    </w:p>
    <w:p w:rsidR="00B86B11" w:rsidRPr="004F220B" w:rsidRDefault="00B86B11" w:rsidP="00B86B11">
      <w:pPr>
        <w:rPr>
          <w:rFonts w:ascii="Times New Roman" w:hAnsi="Times New Roman"/>
          <w:b/>
          <w:sz w:val="24"/>
          <w:szCs w:val="24"/>
        </w:rPr>
      </w:pPr>
    </w:p>
    <w:p w:rsidR="00B86B11" w:rsidRDefault="00B86B11" w:rsidP="00B86B11">
      <w:pPr>
        <w:rPr>
          <w:rFonts w:ascii="Times New Roman" w:hAnsi="Times New Roman"/>
          <w:b/>
          <w:sz w:val="44"/>
          <w:szCs w:val="44"/>
        </w:rPr>
      </w:pPr>
      <w:r>
        <w:rPr>
          <w:rFonts w:ascii="Times New Roman" w:hAnsi="Times New Roman"/>
          <w:b/>
          <w:sz w:val="44"/>
          <w:szCs w:val="44"/>
        </w:rPr>
        <w:br w:type="page"/>
      </w:r>
    </w:p>
    <w:p w:rsidR="00B86B11" w:rsidRPr="00950C72" w:rsidRDefault="00B86B11" w:rsidP="00B86B11">
      <w:pPr>
        <w:rPr>
          <w:rFonts w:ascii="Times New Roman" w:hAnsi="Times New Roman"/>
          <w:b/>
          <w:sz w:val="36"/>
          <w:szCs w:val="36"/>
        </w:rPr>
      </w:pPr>
      <w:r w:rsidRPr="00950C72">
        <w:rPr>
          <w:rFonts w:ascii="Times New Roman" w:hAnsi="Times New Roman"/>
          <w:b/>
          <w:sz w:val="36"/>
          <w:szCs w:val="36"/>
        </w:rPr>
        <w:lastRenderedPageBreak/>
        <w:t>HT-1.</w:t>
      </w:r>
    </w:p>
    <w:p w:rsidR="00B86B11" w:rsidRPr="00950C72" w:rsidRDefault="00B86B11" w:rsidP="00B86B11">
      <w:pPr>
        <w:jc w:val="both"/>
        <w:rPr>
          <w:rFonts w:ascii="Times New Roman" w:hAnsi="Times New Roman"/>
          <w:b/>
          <w:sz w:val="24"/>
          <w:szCs w:val="24"/>
        </w:rPr>
      </w:pPr>
      <w:r w:rsidRPr="00950C72">
        <w:rPr>
          <w:rFonts w:ascii="Times New Roman" w:hAnsi="Times New Roman"/>
          <w:b/>
          <w:sz w:val="24"/>
          <w:szCs w:val="24"/>
        </w:rPr>
        <w:t>A Szent László utca környezetének a Gyorma és Szkela utcák kereszteződésétől a Halom utcáig terjedő szakasza</w:t>
      </w:r>
    </w:p>
    <w:p w:rsidR="00B86B11" w:rsidRPr="004F220B" w:rsidRDefault="00B86B11" w:rsidP="00B86B11">
      <w:pPr>
        <w:jc w:val="center"/>
        <w:rPr>
          <w:rFonts w:ascii="Times New Roman" w:hAnsi="Times New Roman"/>
          <w:b/>
          <w:sz w:val="36"/>
          <w:szCs w:val="36"/>
        </w:rPr>
      </w:pPr>
      <w:r w:rsidRPr="00503B37">
        <w:rPr>
          <w:noProof/>
        </w:rPr>
        <w:drawing>
          <wp:inline distT="0" distB="0" distL="0" distR="0">
            <wp:extent cx="3038475" cy="409575"/>
            <wp:effectExtent l="19050" t="19050" r="9525" b="952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8475" cy="409575"/>
                    </a:xfrm>
                    <a:prstGeom prst="rect">
                      <a:avLst/>
                    </a:prstGeom>
                    <a:noFill/>
                    <a:ln w="3175" cmpd="sng">
                      <a:solidFill>
                        <a:srgbClr val="000000"/>
                      </a:solidFill>
                      <a:miter lim="800000"/>
                      <a:headEnd/>
                      <a:tailEnd/>
                    </a:ln>
                    <a:effectLst/>
                  </pic:spPr>
                </pic:pic>
              </a:graphicData>
            </a:graphic>
          </wp:inline>
        </w:drawing>
      </w:r>
    </w:p>
    <w:p w:rsidR="00B86B11" w:rsidRPr="004F220B" w:rsidRDefault="00B86B11" w:rsidP="00B86B11">
      <w:pPr>
        <w:rPr>
          <w:rFonts w:ascii="Times New Roman" w:hAnsi="Times New Roman"/>
          <w:b/>
          <w:sz w:val="24"/>
          <w:szCs w:val="24"/>
        </w:rPr>
      </w:pPr>
      <w:r w:rsidRPr="00503B37">
        <w:rPr>
          <w:noProof/>
        </w:rPr>
        <w:drawing>
          <wp:inline distT="0" distB="0" distL="0" distR="0">
            <wp:extent cx="5791200" cy="566737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5667375"/>
                    </a:xfrm>
                    <a:prstGeom prst="rect">
                      <a:avLst/>
                    </a:prstGeom>
                    <a:noFill/>
                    <a:ln>
                      <a:noFill/>
                    </a:ln>
                  </pic:spPr>
                </pic:pic>
              </a:graphicData>
            </a:graphic>
          </wp:inline>
        </w:drawing>
      </w:r>
    </w:p>
    <w:p w:rsidR="00B86B11" w:rsidRPr="004F220B" w:rsidRDefault="00B86B11" w:rsidP="00B86B11">
      <w:pPr>
        <w:spacing w:after="0"/>
        <w:jc w:val="both"/>
        <w:rPr>
          <w:rFonts w:ascii="Times New Roman" w:hAnsi="Times New Roman"/>
          <w:b/>
          <w:sz w:val="24"/>
          <w:szCs w:val="24"/>
        </w:rPr>
      </w:pPr>
    </w:p>
    <w:p w:rsidR="00B86B11" w:rsidRPr="004F220B" w:rsidRDefault="00B86B11" w:rsidP="00B86B11">
      <w:pPr>
        <w:rPr>
          <w:rFonts w:ascii="Times New Roman" w:hAnsi="Times New Roman"/>
          <w:sz w:val="24"/>
          <w:szCs w:val="24"/>
        </w:rPr>
      </w:pPr>
    </w:p>
    <w:p w:rsidR="00B86B11" w:rsidRPr="004F220B" w:rsidRDefault="00B86B11" w:rsidP="00B86B11">
      <w:pPr>
        <w:rPr>
          <w:rFonts w:ascii="Times New Roman" w:hAnsi="Times New Roman"/>
          <w:b/>
          <w:sz w:val="44"/>
          <w:szCs w:val="44"/>
        </w:rPr>
      </w:pPr>
      <w:r w:rsidRPr="004F220B">
        <w:rPr>
          <w:rFonts w:ascii="Times New Roman" w:hAnsi="Times New Roman"/>
          <w:b/>
          <w:sz w:val="44"/>
          <w:szCs w:val="44"/>
        </w:rPr>
        <w:br w:type="page"/>
      </w:r>
    </w:p>
    <w:p w:rsidR="00B86B11" w:rsidRPr="004F220B" w:rsidRDefault="00B86B11" w:rsidP="00B86B11">
      <w:pPr>
        <w:spacing w:after="0"/>
        <w:jc w:val="both"/>
        <w:rPr>
          <w:rFonts w:ascii="Times New Roman" w:hAnsi="Times New Roman"/>
          <w:i/>
          <w:sz w:val="24"/>
          <w:szCs w:val="24"/>
        </w:rPr>
      </w:pPr>
      <w:r w:rsidRPr="004F220B">
        <w:rPr>
          <w:rFonts w:ascii="Times New Roman" w:hAnsi="Times New Roman"/>
          <w:sz w:val="24"/>
          <w:szCs w:val="24"/>
        </w:rPr>
        <w:lastRenderedPageBreak/>
        <w:t xml:space="preserve">1.b. melléklet: </w:t>
      </w:r>
      <w:r w:rsidRPr="004F220B">
        <w:rPr>
          <w:rFonts w:ascii="Times New Roman" w:hAnsi="Times New Roman"/>
          <w:b/>
          <w:sz w:val="24"/>
          <w:szCs w:val="24"/>
        </w:rPr>
        <w:t>A település helyi egyedi védelem alatt álló „elemei”</w:t>
      </w:r>
    </w:p>
    <w:p w:rsidR="00B86B11" w:rsidRPr="004F220B" w:rsidRDefault="00B86B11" w:rsidP="00B86B11">
      <w:pPr>
        <w:spacing w:after="0"/>
        <w:jc w:val="both"/>
        <w:rPr>
          <w:rFonts w:ascii="Times New Roman" w:hAnsi="Times New Roman"/>
          <w:i/>
          <w:sz w:val="24"/>
          <w:szCs w:val="24"/>
        </w:rPr>
      </w:pPr>
    </w:p>
    <w:p w:rsidR="00B86B11" w:rsidRPr="00CA1F35" w:rsidRDefault="00B86B11" w:rsidP="00B86B11">
      <w:pPr>
        <w:spacing w:after="0"/>
        <w:jc w:val="both"/>
        <w:rPr>
          <w:rFonts w:ascii="Times New Roman" w:hAnsi="Times New Roman"/>
          <w:b/>
          <w:sz w:val="24"/>
          <w:szCs w:val="24"/>
        </w:rPr>
      </w:pPr>
      <w:bookmarkStart w:id="5" w:name="_Toc448555509"/>
      <w:r w:rsidRPr="00CA1F35">
        <w:rPr>
          <w:rFonts w:ascii="Times New Roman" w:hAnsi="Times New Roman"/>
          <w:b/>
          <w:sz w:val="24"/>
          <w:szCs w:val="24"/>
        </w:rPr>
        <w:t>Helyi védelem alatt álló építészeti értékek</w:t>
      </w:r>
      <w:bookmarkEnd w:id="5"/>
      <w:r w:rsidRPr="00CA1F35">
        <w:rPr>
          <w:rFonts w:ascii="Times New Roman" w:hAnsi="Times New Roman"/>
          <w:b/>
          <w:sz w:val="24"/>
          <w:szCs w:val="24"/>
        </w:rPr>
        <w:t xml:space="preserve">: épületek, műtárgyak, egyéb építmények </w:t>
      </w:r>
    </w:p>
    <w:p w:rsidR="00B86B11" w:rsidRPr="004F220B" w:rsidRDefault="00B86B11" w:rsidP="00B86B11">
      <w:pPr>
        <w:spacing w:after="0"/>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2693"/>
        <w:gridCol w:w="4295"/>
      </w:tblGrid>
      <w:tr w:rsidR="00B86B11" w:rsidRPr="004F220B" w:rsidTr="001D0E3E">
        <w:tc>
          <w:tcPr>
            <w:tcW w:w="1129" w:type="dxa"/>
            <w:shd w:val="clear" w:color="auto" w:fill="B8CCE4"/>
            <w:vAlign w:val="center"/>
          </w:tcPr>
          <w:p w:rsidR="00B86B11" w:rsidRPr="000E2C38" w:rsidRDefault="00B86B11" w:rsidP="001D0E3E">
            <w:pPr>
              <w:jc w:val="center"/>
              <w:rPr>
                <w:rFonts w:ascii="Times New Roman" w:eastAsia="Times New Roman" w:hAnsi="Times New Roman"/>
                <w:b/>
              </w:rPr>
            </w:pPr>
            <w:r w:rsidRPr="000E2C38">
              <w:rPr>
                <w:rFonts w:ascii="Times New Roman" w:eastAsia="Times New Roman" w:hAnsi="Times New Roman"/>
                <w:b/>
              </w:rPr>
              <w:t>Sorszám</w:t>
            </w:r>
          </w:p>
        </w:tc>
        <w:tc>
          <w:tcPr>
            <w:tcW w:w="993" w:type="dxa"/>
            <w:shd w:val="clear" w:color="auto" w:fill="B8CCE4"/>
            <w:vAlign w:val="center"/>
          </w:tcPr>
          <w:p w:rsidR="00B86B11" w:rsidRPr="000E2C38" w:rsidRDefault="00B86B11" w:rsidP="001D0E3E">
            <w:pPr>
              <w:jc w:val="center"/>
              <w:rPr>
                <w:rFonts w:ascii="Times New Roman" w:eastAsia="Times New Roman" w:hAnsi="Times New Roman"/>
                <w:b/>
              </w:rPr>
            </w:pPr>
            <w:r w:rsidRPr="000E2C38">
              <w:rPr>
                <w:rFonts w:ascii="Times New Roman" w:eastAsia="Times New Roman" w:hAnsi="Times New Roman"/>
                <w:b/>
              </w:rPr>
              <w:t>Hrsz.</w:t>
            </w:r>
          </w:p>
        </w:tc>
        <w:tc>
          <w:tcPr>
            <w:tcW w:w="2693" w:type="dxa"/>
            <w:shd w:val="clear" w:color="auto" w:fill="B8CCE4"/>
            <w:vAlign w:val="center"/>
          </w:tcPr>
          <w:p w:rsidR="00B86B11" w:rsidRPr="000E2C38" w:rsidRDefault="00B86B11" w:rsidP="001D0E3E">
            <w:pPr>
              <w:jc w:val="center"/>
              <w:rPr>
                <w:rFonts w:ascii="Times New Roman" w:eastAsia="Times New Roman" w:hAnsi="Times New Roman"/>
                <w:b/>
              </w:rPr>
            </w:pPr>
            <w:r w:rsidRPr="000E2C38">
              <w:rPr>
                <w:rFonts w:ascii="Times New Roman" w:eastAsia="Times New Roman" w:hAnsi="Times New Roman"/>
                <w:b/>
              </w:rPr>
              <w:t>Cím (térképen)</w:t>
            </w:r>
          </w:p>
        </w:tc>
        <w:tc>
          <w:tcPr>
            <w:tcW w:w="4295" w:type="dxa"/>
            <w:shd w:val="clear" w:color="auto" w:fill="B8CCE4"/>
            <w:vAlign w:val="center"/>
          </w:tcPr>
          <w:p w:rsidR="00B86B11" w:rsidRPr="000E2C38" w:rsidRDefault="00B86B11" w:rsidP="001D0E3E">
            <w:pPr>
              <w:jc w:val="center"/>
              <w:rPr>
                <w:rFonts w:ascii="Times New Roman" w:eastAsia="Times New Roman" w:hAnsi="Times New Roman"/>
                <w:b/>
              </w:rPr>
            </w:pPr>
            <w:r w:rsidRPr="000E2C38">
              <w:rPr>
                <w:rFonts w:ascii="Times New Roman" w:eastAsia="Times New Roman" w:hAnsi="Times New Roman"/>
                <w:b/>
              </w:rPr>
              <w:t>Védett érték megnevezése</w:t>
            </w:r>
          </w:p>
        </w:tc>
      </w:tr>
      <w:tr w:rsidR="00B86B11" w:rsidRPr="004F220B" w:rsidTr="001D0E3E">
        <w:tc>
          <w:tcPr>
            <w:tcW w:w="9110" w:type="dxa"/>
            <w:gridSpan w:val="4"/>
            <w:shd w:val="clear" w:color="auto" w:fill="B8CCE4"/>
            <w:vAlign w:val="center"/>
          </w:tcPr>
          <w:p w:rsidR="00B86B11" w:rsidRPr="000E2C38" w:rsidRDefault="00B86B11" w:rsidP="001D0E3E">
            <w:pPr>
              <w:rPr>
                <w:rFonts w:ascii="Times New Roman" w:eastAsia="Times New Roman" w:hAnsi="Times New Roman"/>
                <w:b/>
              </w:rPr>
            </w:pPr>
            <w:r w:rsidRPr="000E2C38">
              <w:rPr>
                <w:rFonts w:ascii="Times New Roman" w:eastAsia="Times New Roman" w:hAnsi="Times New Roman"/>
                <w:b/>
              </w:rPr>
              <w:t>Épületek</w:t>
            </w:r>
          </w:p>
        </w:tc>
      </w:tr>
      <w:tr w:rsidR="00B86B11" w:rsidRPr="00CA1F35" w:rsidTr="001D0E3E">
        <w:tc>
          <w:tcPr>
            <w:tcW w:w="1129"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HÉ-1.</w:t>
            </w:r>
          </w:p>
        </w:tc>
        <w:tc>
          <w:tcPr>
            <w:tcW w:w="9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281</w:t>
            </w:r>
          </w:p>
        </w:tc>
        <w:tc>
          <w:tcPr>
            <w:tcW w:w="26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Szent László u. 26. (30.)</w:t>
            </w:r>
          </w:p>
        </w:tc>
        <w:tc>
          <w:tcPr>
            <w:tcW w:w="4295"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Vadkacsa Bisztró</w:t>
            </w:r>
          </w:p>
        </w:tc>
      </w:tr>
      <w:tr w:rsidR="00B86B11" w:rsidRPr="00CA1F35" w:rsidTr="001D0E3E">
        <w:tc>
          <w:tcPr>
            <w:tcW w:w="1129"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HÉ-2.</w:t>
            </w:r>
          </w:p>
        </w:tc>
        <w:tc>
          <w:tcPr>
            <w:tcW w:w="9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235</w:t>
            </w:r>
          </w:p>
        </w:tc>
        <w:tc>
          <w:tcPr>
            <w:tcW w:w="26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Szent László u. 52. (58.)</w:t>
            </w:r>
          </w:p>
        </w:tc>
        <w:tc>
          <w:tcPr>
            <w:tcW w:w="4295"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Közösségi ház</w:t>
            </w:r>
          </w:p>
        </w:tc>
      </w:tr>
      <w:tr w:rsidR="00B86B11" w:rsidRPr="00CA1F35" w:rsidTr="001D0E3E">
        <w:tc>
          <w:tcPr>
            <w:tcW w:w="1129"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HÉ-3.</w:t>
            </w:r>
          </w:p>
        </w:tc>
        <w:tc>
          <w:tcPr>
            <w:tcW w:w="9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233/1</w:t>
            </w:r>
          </w:p>
        </w:tc>
        <w:tc>
          <w:tcPr>
            <w:tcW w:w="26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Szent László u. 56. (62.)</w:t>
            </w:r>
          </w:p>
        </w:tc>
        <w:tc>
          <w:tcPr>
            <w:tcW w:w="4295"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Katolikus templom</w:t>
            </w:r>
          </w:p>
        </w:tc>
      </w:tr>
      <w:tr w:rsidR="00B86B11" w:rsidRPr="00CA1F35" w:rsidTr="001D0E3E">
        <w:tc>
          <w:tcPr>
            <w:tcW w:w="1129"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HÉ-4.</w:t>
            </w:r>
          </w:p>
        </w:tc>
        <w:tc>
          <w:tcPr>
            <w:tcW w:w="9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218</w:t>
            </w:r>
          </w:p>
        </w:tc>
        <w:tc>
          <w:tcPr>
            <w:tcW w:w="26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Szent László u. 86. (84.)</w:t>
            </w:r>
          </w:p>
        </w:tc>
        <w:tc>
          <w:tcPr>
            <w:tcW w:w="4295"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Óvoda</w:t>
            </w:r>
          </w:p>
        </w:tc>
      </w:tr>
      <w:tr w:rsidR="00B86B11" w:rsidRPr="00CA1F35" w:rsidTr="001D0E3E">
        <w:tc>
          <w:tcPr>
            <w:tcW w:w="1129"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HÉ-5.</w:t>
            </w:r>
          </w:p>
        </w:tc>
        <w:tc>
          <w:tcPr>
            <w:tcW w:w="9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217</w:t>
            </w:r>
          </w:p>
        </w:tc>
        <w:tc>
          <w:tcPr>
            <w:tcW w:w="26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Szent László u. 88. (86.)</w:t>
            </w:r>
          </w:p>
        </w:tc>
        <w:tc>
          <w:tcPr>
            <w:tcW w:w="4295"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Szerb közösségi ház</w:t>
            </w:r>
          </w:p>
        </w:tc>
      </w:tr>
      <w:tr w:rsidR="00B86B11" w:rsidRPr="00CA1F35" w:rsidTr="001D0E3E">
        <w:tc>
          <w:tcPr>
            <w:tcW w:w="1129"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HÉ-6.</w:t>
            </w:r>
          </w:p>
        </w:tc>
        <w:tc>
          <w:tcPr>
            <w:tcW w:w="9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95</w:t>
            </w:r>
          </w:p>
        </w:tc>
        <w:tc>
          <w:tcPr>
            <w:tcW w:w="26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Szent László u. 104. (92.)</w:t>
            </w:r>
          </w:p>
        </w:tc>
        <w:tc>
          <w:tcPr>
            <w:tcW w:w="4295"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Szerb parókia</w:t>
            </w:r>
          </w:p>
        </w:tc>
      </w:tr>
      <w:tr w:rsidR="00B86B11" w:rsidRPr="00CA1F35" w:rsidTr="001D0E3E">
        <w:tc>
          <w:tcPr>
            <w:tcW w:w="1129"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HÉ-7.</w:t>
            </w:r>
          </w:p>
        </w:tc>
        <w:tc>
          <w:tcPr>
            <w:tcW w:w="9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1773</w:t>
            </w:r>
          </w:p>
        </w:tc>
        <w:tc>
          <w:tcPr>
            <w:tcW w:w="26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Gesztenyés u. 26.</w:t>
            </w:r>
          </w:p>
        </w:tc>
        <w:tc>
          <w:tcPr>
            <w:tcW w:w="4295"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Bíró Pál kastélya – Matrica Múzeum</w:t>
            </w:r>
          </w:p>
        </w:tc>
      </w:tr>
      <w:tr w:rsidR="00B86B11" w:rsidRPr="00CA1F35" w:rsidTr="001D0E3E">
        <w:tc>
          <w:tcPr>
            <w:tcW w:w="1129"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HÉ-8.</w:t>
            </w:r>
          </w:p>
        </w:tc>
        <w:tc>
          <w:tcPr>
            <w:tcW w:w="9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3155/2</w:t>
            </w:r>
          </w:p>
        </w:tc>
        <w:tc>
          <w:tcPr>
            <w:tcW w:w="26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3156/1. hrsz.-ú út mellett</w:t>
            </w:r>
          </w:p>
        </w:tc>
        <w:tc>
          <w:tcPr>
            <w:tcW w:w="4295"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Tóth tanya</w:t>
            </w:r>
          </w:p>
        </w:tc>
      </w:tr>
      <w:tr w:rsidR="00B86B11" w:rsidRPr="00CA1F35" w:rsidTr="001D0E3E">
        <w:tc>
          <w:tcPr>
            <w:tcW w:w="1129"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HÉ-9.</w:t>
            </w:r>
          </w:p>
        </w:tc>
        <w:tc>
          <w:tcPr>
            <w:tcW w:w="9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1264/1</w:t>
            </w:r>
          </w:p>
        </w:tc>
        <w:tc>
          <w:tcPr>
            <w:tcW w:w="26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Damjanich u. 109.</w:t>
            </w:r>
          </w:p>
        </w:tc>
        <w:tc>
          <w:tcPr>
            <w:tcW w:w="4295"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Halászcsárda</w:t>
            </w:r>
          </w:p>
        </w:tc>
      </w:tr>
      <w:tr w:rsidR="00B86B11" w:rsidRPr="00CA1F35" w:rsidTr="001D0E3E">
        <w:tc>
          <w:tcPr>
            <w:tcW w:w="1129"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HÉ-10.</w:t>
            </w:r>
          </w:p>
        </w:tc>
        <w:tc>
          <w:tcPr>
            <w:tcW w:w="9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372/6</w:t>
            </w:r>
          </w:p>
        </w:tc>
        <w:tc>
          <w:tcPr>
            <w:tcW w:w="26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Szent László u. 25. (27.)</w:t>
            </w:r>
          </w:p>
        </w:tc>
        <w:tc>
          <w:tcPr>
            <w:tcW w:w="4295"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Lakóépület</w:t>
            </w:r>
          </w:p>
        </w:tc>
      </w:tr>
      <w:tr w:rsidR="00B86B11" w:rsidRPr="00CA1F35" w:rsidTr="001D0E3E">
        <w:tc>
          <w:tcPr>
            <w:tcW w:w="1129"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HÉ-11.</w:t>
            </w:r>
          </w:p>
        </w:tc>
        <w:tc>
          <w:tcPr>
            <w:tcW w:w="9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360/1</w:t>
            </w:r>
          </w:p>
        </w:tc>
        <w:tc>
          <w:tcPr>
            <w:tcW w:w="26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Szent László u. 45. (47.)</w:t>
            </w:r>
          </w:p>
        </w:tc>
        <w:tc>
          <w:tcPr>
            <w:tcW w:w="4295"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Lakóépület</w:t>
            </w:r>
          </w:p>
        </w:tc>
      </w:tr>
      <w:tr w:rsidR="00B86B11" w:rsidRPr="00CA1F35" w:rsidTr="001D0E3E">
        <w:tc>
          <w:tcPr>
            <w:tcW w:w="1129"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HÉ-12.</w:t>
            </w:r>
          </w:p>
        </w:tc>
        <w:tc>
          <w:tcPr>
            <w:tcW w:w="9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358/2</w:t>
            </w:r>
          </w:p>
        </w:tc>
        <w:tc>
          <w:tcPr>
            <w:tcW w:w="26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Szent László u. 49. (51.)</w:t>
            </w:r>
          </w:p>
        </w:tc>
        <w:tc>
          <w:tcPr>
            <w:tcW w:w="4295"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Lakóépület</w:t>
            </w:r>
          </w:p>
        </w:tc>
      </w:tr>
      <w:tr w:rsidR="00B86B11" w:rsidRPr="00CA1F35" w:rsidTr="001D0E3E">
        <w:tc>
          <w:tcPr>
            <w:tcW w:w="1129"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HÉ-13.</w:t>
            </w:r>
          </w:p>
        </w:tc>
        <w:tc>
          <w:tcPr>
            <w:tcW w:w="9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356</w:t>
            </w:r>
          </w:p>
        </w:tc>
        <w:tc>
          <w:tcPr>
            <w:tcW w:w="26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Szent László u. 55. (57.)</w:t>
            </w:r>
          </w:p>
        </w:tc>
        <w:tc>
          <w:tcPr>
            <w:tcW w:w="4295"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Lakóépület</w:t>
            </w:r>
          </w:p>
        </w:tc>
      </w:tr>
      <w:tr w:rsidR="00B86B11" w:rsidRPr="00CA1F35" w:rsidTr="001D0E3E">
        <w:tc>
          <w:tcPr>
            <w:tcW w:w="1129"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HÉ-14.</w:t>
            </w:r>
          </w:p>
        </w:tc>
        <w:tc>
          <w:tcPr>
            <w:tcW w:w="9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354/2</w:t>
            </w:r>
          </w:p>
        </w:tc>
        <w:tc>
          <w:tcPr>
            <w:tcW w:w="26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Szent László u. 61. (59.)</w:t>
            </w:r>
          </w:p>
        </w:tc>
        <w:tc>
          <w:tcPr>
            <w:tcW w:w="4295"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Lakóépület</w:t>
            </w:r>
          </w:p>
        </w:tc>
      </w:tr>
      <w:tr w:rsidR="00B86B11" w:rsidRPr="00CA1F35" w:rsidTr="001D0E3E">
        <w:tc>
          <w:tcPr>
            <w:tcW w:w="1129"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HÉ-15.</w:t>
            </w:r>
          </w:p>
        </w:tc>
        <w:tc>
          <w:tcPr>
            <w:tcW w:w="9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336</w:t>
            </w:r>
          </w:p>
        </w:tc>
        <w:tc>
          <w:tcPr>
            <w:tcW w:w="26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Szent László u. 83. (81.)</w:t>
            </w:r>
          </w:p>
        </w:tc>
        <w:tc>
          <w:tcPr>
            <w:tcW w:w="4295"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Lakóépület</w:t>
            </w:r>
          </w:p>
        </w:tc>
      </w:tr>
      <w:tr w:rsidR="00B86B11" w:rsidRPr="00CA1F35" w:rsidTr="001D0E3E">
        <w:tc>
          <w:tcPr>
            <w:tcW w:w="1129"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HÉ-16.</w:t>
            </w:r>
          </w:p>
        </w:tc>
        <w:tc>
          <w:tcPr>
            <w:tcW w:w="9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23/2</w:t>
            </w:r>
          </w:p>
        </w:tc>
        <w:tc>
          <w:tcPr>
            <w:tcW w:w="26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Szent László u. 126.</w:t>
            </w:r>
          </w:p>
        </w:tc>
        <w:tc>
          <w:tcPr>
            <w:tcW w:w="4295"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Lakóépület</w:t>
            </w:r>
          </w:p>
        </w:tc>
      </w:tr>
      <w:tr w:rsidR="00B86B11" w:rsidRPr="00CA1F35" w:rsidTr="001D0E3E">
        <w:tc>
          <w:tcPr>
            <w:tcW w:w="1129"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HÉ-17</w:t>
            </w:r>
          </w:p>
        </w:tc>
        <w:tc>
          <w:tcPr>
            <w:tcW w:w="9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2061/27</w:t>
            </w:r>
          </w:p>
        </w:tc>
        <w:tc>
          <w:tcPr>
            <w:tcW w:w="26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Városkapu u.</w:t>
            </w:r>
          </w:p>
        </w:tc>
        <w:tc>
          <w:tcPr>
            <w:tcW w:w="4295"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 xml:space="preserve">Vasútállomás </w:t>
            </w:r>
          </w:p>
        </w:tc>
      </w:tr>
      <w:tr w:rsidR="00B86B11" w:rsidRPr="00CA1F35" w:rsidTr="001D0E3E">
        <w:tc>
          <w:tcPr>
            <w:tcW w:w="9110" w:type="dxa"/>
            <w:gridSpan w:val="4"/>
            <w:shd w:val="clear" w:color="auto" w:fill="B8CCE4"/>
            <w:vAlign w:val="center"/>
          </w:tcPr>
          <w:p w:rsidR="00B86B11" w:rsidRPr="000E2C38" w:rsidRDefault="00B86B11" w:rsidP="001D0E3E">
            <w:pPr>
              <w:rPr>
                <w:rFonts w:ascii="Times New Roman" w:eastAsia="Times New Roman" w:hAnsi="Times New Roman"/>
                <w:b/>
              </w:rPr>
            </w:pPr>
            <w:r w:rsidRPr="000E2C38">
              <w:rPr>
                <w:rFonts w:ascii="Times New Roman" w:eastAsia="Times New Roman" w:hAnsi="Times New Roman"/>
                <w:b/>
              </w:rPr>
              <w:t>Emlékművek, szobrok, keresztek, műtárgyak, egyéb értékek</w:t>
            </w:r>
          </w:p>
        </w:tc>
      </w:tr>
      <w:tr w:rsidR="00B86B11" w:rsidRPr="00CA1F35" w:rsidTr="001D0E3E">
        <w:tc>
          <w:tcPr>
            <w:tcW w:w="1129"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HM-1.</w:t>
            </w:r>
          </w:p>
        </w:tc>
        <w:tc>
          <w:tcPr>
            <w:tcW w:w="9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333/9, 333/1</w:t>
            </w:r>
          </w:p>
        </w:tc>
        <w:tc>
          <w:tcPr>
            <w:tcW w:w="26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Szent László utca - Révész utca találkozásánál</w:t>
            </w:r>
          </w:p>
        </w:tc>
        <w:tc>
          <w:tcPr>
            <w:tcW w:w="4295"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Ortodox kereszt</w:t>
            </w:r>
          </w:p>
        </w:tc>
      </w:tr>
      <w:tr w:rsidR="00B86B11" w:rsidRPr="00CA1F35" w:rsidTr="001D0E3E">
        <w:tc>
          <w:tcPr>
            <w:tcW w:w="1129"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HM-2.</w:t>
            </w:r>
          </w:p>
        </w:tc>
        <w:tc>
          <w:tcPr>
            <w:tcW w:w="9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333/1</w:t>
            </w:r>
          </w:p>
        </w:tc>
        <w:tc>
          <w:tcPr>
            <w:tcW w:w="26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Szent László utca - Gyorma utca sarkán</w:t>
            </w:r>
          </w:p>
        </w:tc>
        <w:tc>
          <w:tcPr>
            <w:tcW w:w="4295"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Római katolikus kereszt</w:t>
            </w:r>
          </w:p>
        </w:tc>
      </w:tr>
      <w:tr w:rsidR="00B86B11" w:rsidRPr="00CA1F35" w:rsidTr="001D0E3E">
        <w:tc>
          <w:tcPr>
            <w:tcW w:w="1129"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HM-3.</w:t>
            </w:r>
          </w:p>
        </w:tc>
        <w:tc>
          <w:tcPr>
            <w:tcW w:w="993" w:type="dxa"/>
            <w:shd w:val="clear" w:color="auto" w:fill="auto"/>
            <w:vAlign w:val="center"/>
          </w:tcPr>
          <w:p w:rsidR="00B86B11" w:rsidRPr="000E2C38" w:rsidRDefault="00B86B11" w:rsidP="001D0E3E">
            <w:pPr>
              <w:jc w:val="center"/>
              <w:rPr>
                <w:rFonts w:ascii="Times New Roman" w:eastAsia="Times New Roman" w:hAnsi="Times New Roman"/>
              </w:rPr>
            </w:pPr>
            <w:r w:rsidRPr="000E2C38">
              <w:rPr>
                <w:rFonts w:ascii="Times New Roman" w:eastAsia="Times New Roman" w:hAnsi="Times New Roman"/>
              </w:rPr>
              <w:t>3087/1</w:t>
            </w:r>
          </w:p>
        </w:tc>
        <w:tc>
          <w:tcPr>
            <w:tcW w:w="2693" w:type="dxa"/>
            <w:shd w:val="clear" w:color="auto" w:fill="auto"/>
            <w:vAlign w:val="center"/>
          </w:tcPr>
          <w:p w:rsidR="00B86B11" w:rsidRPr="000E2C38" w:rsidRDefault="00B86B11" w:rsidP="001D0E3E">
            <w:pPr>
              <w:jc w:val="center"/>
              <w:rPr>
                <w:rFonts w:ascii="Times New Roman" w:eastAsia="Times New Roman" w:hAnsi="Times New Roman"/>
              </w:rPr>
            </w:pPr>
          </w:p>
        </w:tc>
        <w:tc>
          <w:tcPr>
            <w:tcW w:w="4295" w:type="dxa"/>
            <w:shd w:val="clear" w:color="auto" w:fill="auto"/>
            <w:vAlign w:val="center"/>
          </w:tcPr>
          <w:p w:rsidR="00B86B11" w:rsidRPr="000E2C38" w:rsidRDefault="00B86B11" w:rsidP="001D0E3E">
            <w:pPr>
              <w:ind w:left="993" w:hanging="993"/>
              <w:jc w:val="both"/>
              <w:rPr>
                <w:rFonts w:ascii="Times New Roman" w:eastAsia="Times New Roman" w:hAnsi="Times New Roman"/>
              </w:rPr>
            </w:pPr>
            <w:r w:rsidRPr="000E2C38">
              <w:rPr>
                <w:rFonts w:ascii="Times New Roman" w:eastAsia="Times New Roman" w:hAnsi="Times New Roman"/>
              </w:rPr>
              <w:t>Érd-Batta régi közigazgatási határ fakeresztje</w:t>
            </w:r>
          </w:p>
        </w:tc>
      </w:tr>
    </w:tbl>
    <w:p w:rsidR="00B86B11" w:rsidRPr="004F220B" w:rsidRDefault="00B86B11" w:rsidP="00B86B11">
      <w:pPr>
        <w:spacing w:after="0"/>
        <w:ind w:left="284"/>
        <w:jc w:val="both"/>
        <w:rPr>
          <w:rFonts w:ascii="Times New Roman" w:hAnsi="Times New Roman"/>
        </w:rPr>
      </w:pPr>
    </w:p>
    <w:p w:rsidR="00B86B11" w:rsidRPr="00030CD8" w:rsidRDefault="00B86B11" w:rsidP="00B86B11">
      <w:pPr>
        <w:spacing w:after="120"/>
        <w:ind w:left="426" w:right="48"/>
        <w:jc w:val="both"/>
        <w:rPr>
          <w:rFonts w:ascii="Times New Roman" w:hAnsi="Times New Roman"/>
          <w:sz w:val="20"/>
          <w:szCs w:val="20"/>
        </w:rPr>
      </w:pPr>
      <w:r w:rsidRPr="00030CD8">
        <w:rPr>
          <w:rFonts w:ascii="Times New Roman" w:hAnsi="Times New Roman"/>
          <w:sz w:val="20"/>
          <w:szCs w:val="20"/>
        </w:rPr>
        <w:t>* Százhalombatta Város Önkormányzat Képviselő-testületének a 9/2012. (V.31.) Ör. sz. rendeletével módosított, a helyi építészeti értékek védetté nyilvánításáról szóló 37/2008. (XI.12.) Ör. sz. rendeletével védelem alá helyezett értékek</w:t>
      </w:r>
    </w:p>
    <w:p w:rsidR="00B86B11" w:rsidRPr="004F220B" w:rsidRDefault="00B86B11" w:rsidP="00B86B11">
      <w:pPr>
        <w:widowControl w:val="0"/>
        <w:autoSpaceDE w:val="0"/>
        <w:autoSpaceDN w:val="0"/>
        <w:adjustRightInd w:val="0"/>
        <w:spacing w:after="120"/>
        <w:rPr>
          <w:rFonts w:ascii="Times New Roman" w:hAnsi="Times New Roman"/>
          <w:b/>
        </w:rPr>
      </w:pPr>
    </w:p>
    <w:p w:rsidR="00B86B11" w:rsidRPr="00030CD8" w:rsidRDefault="00B86B11" w:rsidP="00B86B11">
      <w:pPr>
        <w:widowControl w:val="0"/>
        <w:autoSpaceDE w:val="0"/>
        <w:autoSpaceDN w:val="0"/>
        <w:adjustRightInd w:val="0"/>
        <w:spacing w:after="120"/>
        <w:jc w:val="both"/>
        <w:rPr>
          <w:rFonts w:ascii="Times New Roman" w:hAnsi="Times New Roman"/>
          <w:sz w:val="24"/>
          <w:szCs w:val="24"/>
        </w:rPr>
      </w:pPr>
      <w:r w:rsidRPr="00030CD8">
        <w:rPr>
          <w:rFonts w:ascii="Times New Roman" w:hAnsi="Times New Roman"/>
          <w:sz w:val="24"/>
          <w:szCs w:val="24"/>
        </w:rPr>
        <w:lastRenderedPageBreak/>
        <w:t>A helyi védelem alatt álló és védelemre javasolt értékek részletes ismertetését az Értékleltár tartalmazza, térképi ábrázolásukat a következő térképek tartalmazzák.</w:t>
      </w:r>
    </w:p>
    <w:p w:rsidR="00B86B11" w:rsidRDefault="00B86B11" w:rsidP="00B86B11">
      <w:pPr>
        <w:widowControl w:val="0"/>
        <w:autoSpaceDE w:val="0"/>
        <w:autoSpaceDN w:val="0"/>
        <w:adjustRightInd w:val="0"/>
        <w:spacing w:after="120"/>
        <w:jc w:val="both"/>
        <w:rPr>
          <w:rFonts w:ascii="Times New Roman" w:hAnsi="Times New Roman"/>
        </w:rPr>
      </w:pPr>
    </w:p>
    <w:p w:rsidR="00B86B11" w:rsidRDefault="00B86B11" w:rsidP="00B86B11">
      <w:pPr>
        <w:widowControl w:val="0"/>
        <w:autoSpaceDE w:val="0"/>
        <w:autoSpaceDN w:val="0"/>
        <w:adjustRightInd w:val="0"/>
        <w:spacing w:after="120"/>
        <w:jc w:val="both"/>
        <w:rPr>
          <w:rFonts w:ascii="Times New Roman" w:hAnsi="Times New Roman"/>
        </w:rPr>
      </w:pPr>
    </w:p>
    <w:p w:rsidR="00B86B11" w:rsidRDefault="00B86B11" w:rsidP="00B86B11">
      <w:pPr>
        <w:widowControl w:val="0"/>
        <w:autoSpaceDE w:val="0"/>
        <w:autoSpaceDN w:val="0"/>
        <w:adjustRightInd w:val="0"/>
        <w:spacing w:after="120"/>
        <w:jc w:val="both"/>
        <w:rPr>
          <w:rFonts w:ascii="Times New Roman" w:hAnsi="Times New Roman"/>
        </w:rPr>
      </w:pPr>
    </w:p>
    <w:p w:rsidR="00B86B11" w:rsidRDefault="00B86B11" w:rsidP="00B86B11">
      <w:pPr>
        <w:widowControl w:val="0"/>
        <w:autoSpaceDE w:val="0"/>
        <w:autoSpaceDN w:val="0"/>
        <w:adjustRightInd w:val="0"/>
        <w:spacing w:after="120"/>
        <w:jc w:val="both"/>
        <w:rPr>
          <w:rFonts w:ascii="Times New Roman" w:hAnsi="Times New Roman"/>
        </w:rPr>
      </w:pPr>
    </w:p>
    <w:p w:rsidR="00B86B11" w:rsidRDefault="00B86B11" w:rsidP="00B86B11">
      <w:pPr>
        <w:widowControl w:val="0"/>
        <w:autoSpaceDE w:val="0"/>
        <w:autoSpaceDN w:val="0"/>
        <w:adjustRightInd w:val="0"/>
        <w:spacing w:after="120"/>
        <w:jc w:val="both"/>
        <w:rPr>
          <w:rFonts w:ascii="Times New Roman" w:hAnsi="Times New Roman"/>
        </w:rPr>
      </w:pPr>
    </w:p>
    <w:p w:rsidR="00B86B11" w:rsidRDefault="00B86B11" w:rsidP="00B86B11"/>
    <w:p w:rsidR="00B86B11" w:rsidRDefault="00B86B11" w:rsidP="00A018CB">
      <w:pPr>
        <w:widowControl w:val="0"/>
        <w:autoSpaceDE w:val="0"/>
        <w:autoSpaceDN w:val="0"/>
        <w:adjustRightInd w:val="0"/>
        <w:spacing w:after="120"/>
        <w:jc w:val="both"/>
        <w:rPr>
          <w:rFonts w:ascii="Times New Roman" w:hAnsi="Times New Roman" w:cs="Times New Roman"/>
        </w:rPr>
      </w:pPr>
    </w:p>
    <w:p w:rsidR="00B86B11" w:rsidRDefault="00B86B11" w:rsidP="00A018CB">
      <w:pPr>
        <w:widowControl w:val="0"/>
        <w:autoSpaceDE w:val="0"/>
        <w:autoSpaceDN w:val="0"/>
        <w:adjustRightInd w:val="0"/>
        <w:spacing w:after="120"/>
        <w:jc w:val="both"/>
        <w:rPr>
          <w:rFonts w:ascii="Times New Roman" w:hAnsi="Times New Roman" w:cs="Times New Roman"/>
        </w:rPr>
      </w:pPr>
    </w:p>
    <w:p w:rsidR="00B86B11" w:rsidRDefault="00B86B11" w:rsidP="00A018CB">
      <w:pPr>
        <w:widowControl w:val="0"/>
        <w:autoSpaceDE w:val="0"/>
        <w:autoSpaceDN w:val="0"/>
        <w:adjustRightInd w:val="0"/>
        <w:spacing w:after="120"/>
        <w:jc w:val="both"/>
        <w:rPr>
          <w:rFonts w:ascii="Times New Roman" w:hAnsi="Times New Roman" w:cs="Times New Roman"/>
        </w:rPr>
      </w:pPr>
    </w:p>
    <w:p w:rsidR="00B86B11" w:rsidRDefault="00B86B11" w:rsidP="00A018CB">
      <w:pPr>
        <w:widowControl w:val="0"/>
        <w:autoSpaceDE w:val="0"/>
        <w:autoSpaceDN w:val="0"/>
        <w:adjustRightInd w:val="0"/>
        <w:spacing w:after="120"/>
        <w:jc w:val="both"/>
        <w:rPr>
          <w:rFonts w:ascii="Times New Roman" w:hAnsi="Times New Roman" w:cs="Times New Roman"/>
        </w:rPr>
      </w:pPr>
    </w:p>
    <w:p w:rsidR="00B86B11" w:rsidRDefault="00B86B11" w:rsidP="00A018CB">
      <w:pPr>
        <w:widowControl w:val="0"/>
        <w:autoSpaceDE w:val="0"/>
        <w:autoSpaceDN w:val="0"/>
        <w:adjustRightInd w:val="0"/>
        <w:spacing w:after="120"/>
        <w:jc w:val="both"/>
        <w:rPr>
          <w:rFonts w:ascii="Times New Roman" w:hAnsi="Times New Roman" w:cs="Times New Roman"/>
        </w:rPr>
      </w:pPr>
    </w:p>
    <w:p w:rsidR="00B86B11" w:rsidRDefault="00B86B11" w:rsidP="00A018CB">
      <w:pPr>
        <w:widowControl w:val="0"/>
        <w:autoSpaceDE w:val="0"/>
        <w:autoSpaceDN w:val="0"/>
        <w:adjustRightInd w:val="0"/>
        <w:spacing w:after="120"/>
        <w:jc w:val="both"/>
        <w:rPr>
          <w:rFonts w:ascii="Times New Roman" w:hAnsi="Times New Roman" w:cs="Times New Roman"/>
        </w:rPr>
      </w:pPr>
    </w:p>
    <w:p w:rsidR="00B86B11" w:rsidRDefault="00B86B11" w:rsidP="00A018CB">
      <w:pPr>
        <w:widowControl w:val="0"/>
        <w:autoSpaceDE w:val="0"/>
        <w:autoSpaceDN w:val="0"/>
        <w:adjustRightInd w:val="0"/>
        <w:spacing w:after="120"/>
        <w:jc w:val="both"/>
        <w:rPr>
          <w:rFonts w:ascii="Times New Roman" w:hAnsi="Times New Roman" w:cs="Times New Roman"/>
        </w:rPr>
      </w:pPr>
    </w:p>
    <w:p w:rsidR="00B86B11" w:rsidRDefault="00B86B11" w:rsidP="00A018CB">
      <w:pPr>
        <w:widowControl w:val="0"/>
        <w:autoSpaceDE w:val="0"/>
        <w:autoSpaceDN w:val="0"/>
        <w:adjustRightInd w:val="0"/>
        <w:spacing w:after="120"/>
        <w:jc w:val="both"/>
        <w:rPr>
          <w:rFonts w:ascii="Times New Roman" w:hAnsi="Times New Roman" w:cs="Times New Roman"/>
        </w:rPr>
      </w:pPr>
    </w:p>
    <w:p w:rsidR="00B86B11" w:rsidRDefault="00B86B11" w:rsidP="00A018CB">
      <w:pPr>
        <w:widowControl w:val="0"/>
        <w:autoSpaceDE w:val="0"/>
        <w:autoSpaceDN w:val="0"/>
        <w:adjustRightInd w:val="0"/>
        <w:spacing w:after="120"/>
        <w:jc w:val="both"/>
        <w:rPr>
          <w:rFonts w:ascii="Times New Roman" w:hAnsi="Times New Roman" w:cs="Times New Roman"/>
        </w:rPr>
      </w:pPr>
    </w:p>
    <w:p w:rsidR="00B86B11" w:rsidRDefault="00B86B11" w:rsidP="00A018CB">
      <w:pPr>
        <w:widowControl w:val="0"/>
        <w:autoSpaceDE w:val="0"/>
        <w:autoSpaceDN w:val="0"/>
        <w:adjustRightInd w:val="0"/>
        <w:spacing w:after="120"/>
        <w:jc w:val="both"/>
        <w:rPr>
          <w:rFonts w:ascii="Times New Roman" w:hAnsi="Times New Roman" w:cs="Times New Roman"/>
        </w:rPr>
      </w:pPr>
    </w:p>
    <w:p w:rsidR="00B86B11" w:rsidRDefault="00B86B11" w:rsidP="00A018CB">
      <w:pPr>
        <w:widowControl w:val="0"/>
        <w:autoSpaceDE w:val="0"/>
        <w:autoSpaceDN w:val="0"/>
        <w:adjustRightInd w:val="0"/>
        <w:spacing w:after="120"/>
        <w:jc w:val="both"/>
        <w:rPr>
          <w:rFonts w:ascii="Times New Roman" w:hAnsi="Times New Roman" w:cs="Times New Roman"/>
        </w:rPr>
      </w:pPr>
    </w:p>
    <w:p w:rsidR="00B86B11" w:rsidRDefault="00B86B11" w:rsidP="00A018CB">
      <w:pPr>
        <w:widowControl w:val="0"/>
        <w:autoSpaceDE w:val="0"/>
        <w:autoSpaceDN w:val="0"/>
        <w:adjustRightInd w:val="0"/>
        <w:spacing w:after="120"/>
        <w:jc w:val="both"/>
        <w:rPr>
          <w:rFonts w:ascii="Times New Roman" w:hAnsi="Times New Roman" w:cs="Times New Roman"/>
        </w:rPr>
      </w:pPr>
    </w:p>
    <w:p w:rsidR="00B86B11" w:rsidRDefault="00B86B11" w:rsidP="00A018CB">
      <w:pPr>
        <w:widowControl w:val="0"/>
        <w:autoSpaceDE w:val="0"/>
        <w:autoSpaceDN w:val="0"/>
        <w:adjustRightInd w:val="0"/>
        <w:spacing w:after="120"/>
        <w:jc w:val="both"/>
        <w:rPr>
          <w:rFonts w:ascii="Times New Roman" w:hAnsi="Times New Roman" w:cs="Times New Roman"/>
        </w:rPr>
      </w:pPr>
    </w:p>
    <w:p w:rsidR="00B86B11" w:rsidRDefault="00B86B11" w:rsidP="00A018CB">
      <w:pPr>
        <w:widowControl w:val="0"/>
        <w:autoSpaceDE w:val="0"/>
        <w:autoSpaceDN w:val="0"/>
        <w:adjustRightInd w:val="0"/>
        <w:spacing w:after="120"/>
        <w:jc w:val="both"/>
        <w:rPr>
          <w:rFonts w:ascii="Times New Roman" w:hAnsi="Times New Roman" w:cs="Times New Roman"/>
        </w:rPr>
      </w:pPr>
    </w:p>
    <w:p w:rsidR="00B86B11" w:rsidRDefault="00B86B11" w:rsidP="00A018CB">
      <w:pPr>
        <w:widowControl w:val="0"/>
        <w:autoSpaceDE w:val="0"/>
        <w:autoSpaceDN w:val="0"/>
        <w:adjustRightInd w:val="0"/>
        <w:spacing w:after="120"/>
        <w:jc w:val="both"/>
        <w:rPr>
          <w:rFonts w:ascii="Times New Roman" w:hAnsi="Times New Roman" w:cs="Times New Roman"/>
        </w:rPr>
      </w:pPr>
    </w:p>
    <w:p w:rsidR="00B86B11" w:rsidRDefault="00B86B11" w:rsidP="00A018CB">
      <w:pPr>
        <w:widowControl w:val="0"/>
        <w:autoSpaceDE w:val="0"/>
        <w:autoSpaceDN w:val="0"/>
        <w:adjustRightInd w:val="0"/>
        <w:spacing w:after="120"/>
        <w:jc w:val="both"/>
        <w:rPr>
          <w:rFonts w:ascii="Times New Roman" w:hAnsi="Times New Roman" w:cs="Times New Roman"/>
        </w:rPr>
      </w:pPr>
    </w:p>
    <w:p w:rsidR="00B86B11" w:rsidRDefault="00B86B11" w:rsidP="00A018CB">
      <w:pPr>
        <w:widowControl w:val="0"/>
        <w:autoSpaceDE w:val="0"/>
        <w:autoSpaceDN w:val="0"/>
        <w:adjustRightInd w:val="0"/>
        <w:spacing w:after="120"/>
        <w:jc w:val="both"/>
        <w:rPr>
          <w:rFonts w:ascii="Times New Roman" w:hAnsi="Times New Roman" w:cs="Times New Roman"/>
        </w:rPr>
      </w:pPr>
    </w:p>
    <w:p w:rsidR="00B86B11" w:rsidRDefault="00B86B11" w:rsidP="00A018CB">
      <w:pPr>
        <w:widowControl w:val="0"/>
        <w:autoSpaceDE w:val="0"/>
        <w:autoSpaceDN w:val="0"/>
        <w:adjustRightInd w:val="0"/>
        <w:spacing w:after="120"/>
        <w:jc w:val="both"/>
        <w:rPr>
          <w:rFonts w:ascii="Times New Roman" w:hAnsi="Times New Roman" w:cs="Times New Roman"/>
        </w:rPr>
      </w:pPr>
    </w:p>
    <w:p w:rsidR="00B86B11" w:rsidRDefault="00B86B11" w:rsidP="00A018CB">
      <w:pPr>
        <w:widowControl w:val="0"/>
        <w:autoSpaceDE w:val="0"/>
        <w:autoSpaceDN w:val="0"/>
        <w:adjustRightInd w:val="0"/>
        <w:spacing w:after="120"/>
        <w:jc w:val="both"/>
        <w:rPr>
          <w:rFonts w:ascii="Times New Roman" w:hAnsi="Times New Roman" w:cs="Times New Roman"/>
        </w:rPr>
      </w:pPr>
    </w:p>
    <w:p w:rsidR="00B86B11" w:rsidRDefault="00B86B11" w:rsidP="00A018CB">
      <w:pPr>
        <w:widowControl w:val="0"/>
        <w:autoSpaceDE w:val="0"/>
        <w:autoSpaceDN w:val="0"/>
        <w:adjustRightInd w:val="0"/>
        <w:spacing w:after="120"/>
        <w:jc w:val="both"/>
        <w:rPr>
          <w:rFonts w:ascii="Times New Roman" w:hAnsi="Times New Roman" w:cs="Times New Roman"/>
        </w:rPr>
      </w:pPr>
    </w:p>
    <w:p w:rsidR="00B86B11" w:rsidRDefault="00B86B11" w:rsidP="00A018CB">
      <w:pPr>
        <w:widowControl w:val="0"/>
        <w:autoSpaceDE w:val="0"/>
        <w:autoSpaceDN w:val="0"/>
        <w:adjustRightInd w:val="0"/>
        <w:spacing w:after="120"/>
        <w:jc w:val="both"/>
        <w:rPr>
          <w:rFonts w:ascii="Times New Roman" w:hAnsi="Times New Roman" w:cs="Times New Roman"/>
        </w:rPr>
      </w:pPr>
    </w:p>
    <w:p w:rsidR="00B86B11" w:rsidRDefault="00B86B11" w:rsidP="00A018CB">
      <w:pPr>
        <w:widowControl w:val="0"/>
        <w:autoSpaceDE w:val="0"/>
        <w:autoSpaceDN w:val="0"/>
        <w:adjustRightInd w:val="0"/>
        <w:spacing w:after="120"/>
        <w:jc w:val="both"/>
        <w:rPr>
          <w:rFonts w:ascii="Times New Roman" w:hAnsi="Times New Roman" w:cs="Times New Roman"/>
        </w:rPr>
      </w:pPr>
    </w:p>
    <w:p w:rsidR="00A018CB" w:rsidRDefault="00A018CB" w:rsidP="00A018CB">
      <w:pPr>
        <w:widowControl w:val="0"/>
        <w:autoSpaceDE w:val="0"/>
        <w:autoSpaceDN w:val="0"/>
        <w:adjustRightInd w:val="0"/>
        <w:spacing w:after="120"/>
        <w:jc w:val="both"/>
        <w:rPr>
          <w:rFonts w:ascii="Times New Roman" w:hAnsi="Times New Roman" w:cs="Times New Roman"/>
        </w:rPr>
      </w:pPr>
    </w:p>
    <w:p w:rsidR="00A018CB" w:rsidRDefault="00A018CB" w:rsidP="00A018CB">
      <w:pPr>
        <w:widowControl w:val="0"/>
        <w:autoSpaceDE w:val="0"/>
        <w:autoSpaceDN w:val="0"/>
        <w:adjustRightInd w:val="0"/>
        <w:spacing w:after="120"/>
        <w:jc w:val="both"/>
        <w:rPr>
          <w:rFonts w:ascii="Times New Roman" w:hAnsi="Times New Roman" w:cs="Times New Roman"/>
        </w:rPr>
      </w:pPr>
    </w:p>
    <w:p w:rsidR="00A018CB" w:rsidRDefault="00A018CB" w:rsidP="00A018CB">
      <w:pPr>
        <w:widowControl w:val="0"/>
        <w:autoSpaceDE w:val="0"/>
        <w:autoSpaceDN w:val="0"/>
        <w:adjustRightInd w:val="0"/>
        <w:spacing w:after="120"/>
        <w:jc w:val="both"/>
        <w:rPr>
          <w:rFonts w:ascii="Times New Roman" w:hAnsi="Times New Roman" w:cs="Times New Roman"/>
        </w:rPr>
      </w:pPr>
    </w:p>
    <w:p w:rsidR="00A018CB" w:rsidRDefault="00A018CB" w:rsidP="00A018CB">
      <w:pPr>
        <w:widowControl w:val="0"/>
        <w:autoSpaceDE w:val="0"/>
        <w:autoSpaceDN w:val="0"/>
        <w:adjustRightInd w:val="0"/>
        <w:spacing w:after="120"/>
        <w:jc w:val="both"/>
        <w:rPr>
          <w:rFonts w:ascii="Times New Roman" w:hAnsi="Times New Roman" w:cs="Times New Roman"/>
        </w:rPr>
      </w:pPr>
    </w:p>
    <w:p w:rsidR="00A018CB" w:rsidRDefault="00A018CB" w:rsidP="00A018CB">
      <w:pPr>
        <w:widowControl w:val="0"/>
        <w:autoSpaceDE w:val="0"/>
        <w:autoSpaceDN w:val="0"/>
        <w:adjustRightInd w:val="0"/>
        <w:spacing w:after="120"/>
        <w:jc w:val="both"/>
        <w:rPr>
          <w:rFonts w:ascii="Times New Roman" w:hAnsi="Times New Roman" w:cs="Times New Roman"/>
        </w:rPr>
      </w:pPr>
    </w:p>
    <w:p w:rsidR="00A018CB" w:rsidRDefault="00A018CB" w:rsidP="00A018CB">
      <w:pPr>
        <w:widowControl w:val="0"/>
        <w:autoSpaceDE w:val="0"/>
        <w:autoSpaceDN w:val="0"/>
        <w:adjustRightInd w:val="0"/>
        <w:spacing w:after="120"/>
        <w:jc w:val="both"/>
        <w:rPr>
          <w:rFonts w:ascii="Times New Roman" w:hAnsi="Times New Roman" w:cs="Times New Roman"/>
        </w:rPr>
      </w:pPr>
    </w:p>
    <w:p w:rsidR="00CA1F35" w:rsidRDefault="00CA1F35" w:rsidP="00A018CB">
      <w:pPr>
        <w:widowControl w:val="0"/>
        <w:autoSpaceDE w:val="0"/>
        <w:autoSpaceDN w:val="0"/>
        <w:adjustRightInd w:val="0"/>
        <w:spacing w:after="120"/>
        <w:jc w:val="both"/>
        <w:rPr>
          <w:rFonts w:ascii="Times New Roman" w:hAnsi="Times New Roman" w:cs="Times New Roman"/>
        </w:rPr>
      </w:pPr>
    </w:p>
    <w:p w:rsidR="00CA1F35" w:rsidRDefault="00CA1F35" w:rsidP="00A018CB">
      <w:pPr>
        <w:widowControl w:val="0"/>
        <w:autoSpaceDE w:val="0"/>
        <w:autoSpaceDN w:val="0"/>
        <w:adjustRightInd w:val="0"/>
        <w:spacing w:after="120"/>
        <w:jc w:val="both"/>
        <w:rPr>
          <w:rFonts w:ascii="Times New Roman" w:hAnsi="Times New Roman" w:cs="Times New Roman"/>
        </w:rPr>
      </w:pPr>
    </w:p>
    <w:p w:rsidR="00CA1F35" w:rsidRDefault="00CA1F35" w:rsidP="00A018CB">
      <w:pPr>
        <w:widowControl w:val="0"/>
        <w:autoSpaceDE w:val="0"/>
        <w:autoSpaceDN w:val="0"/>
        <w:adjustRightInd w:val="0"/>
        <w:spacing w:after="120"/>
        <w:jc w:val="both"/>
        <w:rPr>
          <w:rFonts w:ascii="Times New Roman" w:hAnsi="Times New Roman" w:cs="Times New Roman"/>
        </w:rPr>
      </w:pPr>
    </w:p>
    <w:p w:rsidR="00A018CB" w:rsidRDefault="00A018CB" w:rsidP="00A018CB">
      <w:pPr>
        <w:widowControl w:val="0"/>
        <w:autoSpaceDE w:val="0"/>
        <w:autoSpaceDN w:val="0"/>
        <w:adjustRightInd w:val="0"/>
        <w:spacing w:after="120"/>
        <w:jc w:val="both"/>
        <w:rPr>
          <w:rFonts w:ascii="Times New Roman" w:hAnsi="Times New Roman" w:cs="Times New Roman"/>
        </w:rPr>
      </w:pPr>
    </w:p>
    <w:p w:rsidR="00A018CB" w:rsidRDefault="00A018CB" w:rsidP="00A018CB">
      <w:pPr>
        <w:widowControl w:val="0"/>
        <w:autoSpaceDE w:val="0"/>
        <w:autoSpaceDN w:val="0"/>
        <w:adjustRightInd w:val="0"/>
        <w:spacing w:after="120"/>
        <w:jc w:val="both"/>
        <w:rPr>
          <w:rFonts w:ascii="Times New Roman" w:hAnsi="Times New Roman" w:cs="Times New Roman"/>
        </w:rPr>
      </w:pPr>
    </w:p>
    <w:p w:rsidR="00A018CB" w:rsidRDefault="00A018CB" w:rsidP="00A018CB">
      <w:pPr>
        <w:widowControl w:val="0"/>
        <w:autoSpaceDE w:val="0"/>
        <w:autoSpaceDN w:val="0"/>
        <w:adjustRightInd w:val="0"/>
        <w:spacing w:after="120"/>
        <w:jc w:val="both"/>
        <w:rPr>
          <w:rFonts w:ascii="Times New Roman" w:hAnsi="Times New Roman" w:cs="Times New Roman"/>
        </w:rPr>
      </w:pPr>
    </w:p>
    <w:p w:rsidR="00796DD1" w:rsidRPr="00950C72" w:rsidRDefault="00796DD1" w:rsidP="00796DD1">
      <w:pPr>
        <w:rPr>
          <w:rFonts w:ascii="Times New Roman" w:hAnsi="Times New Roman" w:cs="Times New Roman"/>
          <w:b/>
          <w:sz w:val="36"/>
          <w:szCs w:val="36"/>
        </w:rPr>
      </w:pPr>
      <w:r w:rsidRPr="00950C72">
        <w:rPr>
          <w:rFonts w:ascii="Times New Roman" w:hAnsi="Times New Roman" w:cs="Times New Roman"/>
          <w:b/>
          <w:sz w:val="36"/>
          <w:szCs w:val="36"/>
        </w:rPr>
        <w:t>HÉ-1-6., HÉ-10-16.</w:t>
      </w:r>
    </w:p>
    <w:p w:rsidR="00796DD1" w:rsidRPr="00950C72" w:rsidRDefault="00796DD1" w:rsidP="00796DD1">
      <w:pPr>
        <w:rPr>
          <w:rFonts w:ascii="Times New Roman" w:hAnsi="Times New Roman" w:cs="Times New Roman"/>
          <w:b/>
          <w:sz w:val="36"/>
          <w:szCs w:val="36"/>
        </w:rPr>
      </w:pPr>
      <w:r w:rsidRPr="00950C72">
        <w:rPr>
          <w:rFonts w:ascii="Times New Roman" w:hAnsi="Times New Roman" w:cs="Times New Roman"/>
          <w:b/>
          <w:sz w:val="36"/>
          <w:szCs w:val="36"/>
        </w:rPr>
        <w:t>HM-1-2.</w:t>
      </w:r>
    </w:p>
    <w:p w:rsidR="00A018CB" w:rsidRPr="00A018CB" w:rsidRDefault="00A018CB" w:rsidP="00796DD1">
      <w:pPr>
        <w:rPr>
          <w:rFonts w:ascii="Times New Roman" w:hAnsi="Times New Roman" w:cs="Times New Roman"/>
          <w:b/>
          <w:sz w:val="24"/>
          <w:szCs w:val="24"/>
        </w:rPr>
      </w:pPr>
      <w:r w:rsidRPr="00A018CB">
        <w:rPr>
          <w:rFonts w:ascii="Times New Roman" w:hAnsi="Times New Roman" w:cs="Times New Roman"/>
          <w:b/>
          <w:sz w:val="24"/>
          <w:szCs w:val="24"/>
        </w:rPr>
        <w:t>A helyi védelem alatt álló épületek, egyéb értékek</w:t>
      </w:r>
      <w:r w:rsidR="00796DD1">
        <w:rPr>
          <w:rFonts w:ascii="Times New Roman" w:hAnsi="Times New Roman" w:cs="Times New Roman"/>
          <w:b/>
          <w:sz w:val="24"/>
          <w:szCs w:val="24"/>
        </w:rPr>
        <w:t xml:space="preserve"> Óváros belterületén</w:t>
      </w:r>
    </w:p>
    <w:p w:rsidR="00796DD1" w:rsidRDefault="00DB683D" w:rsidP="00DB683D">
      <w:pPr>
        <w:widowControl w:val="0"/>
        <w:autoSpaceDE w:val="0"/>
        <w:autoSpaceDN w:val="0"/>
        <w:adjustRightInd w:val="0"/>
        <w:spacing w:after="120"/>
        <w:jc w:val="center"/>
        <w:rPr>
          <w:noProof/>
        </w:rPr>
      </w:pPr>
      <w:r>
        <w:rPr>
          <w:noProof/>
        </w:rPr>
        <w:drawing>
          <wp:inline distT="0" distB="0" distL="0" distR="0">
            <wp:extent cx="3169085" cy="363124"/>
            <wp:effectExtent l="19050" t="19050" r="12700" b="1841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199038" cy="366556"/>
                    </a:xfrm>
                    <a:prstGeom prst="rect">
                      <a:avLst/>
                    </a:prstGeom>
                    <a:ln w="3175">
                      <a:solidFill>
                        <a:schemeClr val="tx1"/>
                      </a:solidFill>
                    </a:ln>
                  </pic:spPr>
                </pic:pic>
              </a:graphicData>
            </a:graphic>
          </wp:inline>
        </w:drawing>
      </w:r>
    </w:p>
    <w:p w:rsidR="00A018CB" w:rsidRDefault="00A018CB" w:rsidP="00A018CB">
      <w:pPr>
        <w:widowControl w:val="0"/>
        <w:autoSpaceDE w:val="0"/>
        <w:autoSpaceDN w:val="0"/>
        <w:adjustRightInd w:val="0"/>
        <w:spacing w:after="120"/>
        <w:jc w:val="both"/>
        <w:rPr>
          <w:rFonts w:ascii="Times New Roman" w:hAnsi="Times New Roman" w:cs="Times New Roman"/>
        </w:rPr>
      </w:pPr>
      <w:r>
        <w:rPr>
          <w:noProof/>
        </w:rPr>
        <w:drawing>
          <wp:inline distT="0" distB="0" distL="0" distR="0">
            <wp:extent cx="5791200" cy="566610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91200" cy="5666105"/>
                    </a:xfrm>
                    <a:prstGeom prst="rect">
                      <a:avLst/>
                    </a:prstGeom>
                  </pic:spPr>
                </pic:pic>
              </a:graphicData>
            </a:graphic>
          </wp:inline>
        </w:drawing>
      </w:r>
    </w:p>
    <w:p w:rsidR="00796DD1" w:rsidRDefault="00796DD1" w:rsidP="00A018CB">
      <w:pPr>
        <w:widowControl w:val="0"/>
        <w:autoSpaceDE w:val="0"/>
        <w:autoSpaceDN w:val="0"/>
        <w:adjustRightInd w:val="0"/>
        <w:spacing w:after="120"/>
        <w:jc w:val="both"/>
        <w:rPr>
          <w:rFonts w:ascii="Times New Roman" w:hAnsi="Times New Roman" w:cs="Times New Roman"/>
        </w:rPr>
      </w:pPr>
    </w:p>
    <w:p w:rsidR="00796DD1" w:rsidRDefault="00796DD1" w:rsidP="00796DD1">
      <w:pPr>
        <w:rPr>
          <w:rFonts w:ascii="Times New Roman" w:hAnsi="Times New Roman" w:cs="Times New Roman"/>
          <w:b/>
          <w:sz w:val="44"/>
          <w:szCs w:val="44"/>
        </w:rPr>
      </w:pPr>
    </w:p>
    <w:p w:rsidR="00796DD1" w:rsidRDefault="00796DD1" w:rsidP="00796DD1">
      <w:pPr>
        <w:rPr>
          <w:rFonts w:ascii="Times New Roman" w:hAnsi="Times New Roman" w:cs="Times New Roman"/>
          <w:b/>
          <w:sz w:val="44"/>
          <w:szCs w:val="44"/>
        </w:rPr>
      </w:pPr>
    </w:p>
    <w:p w:rsidR="00950C72" w:rsidRDefault="00950C72" w:rsidP="00796DD1">
      <w:pPr>
        <w:rPr>
          <w:rFonts w:ascii="Times New Roman" w:hAnsi="Times New Roman" w:cs="Times New Roman"/>
          <w:b/>
          <w:sz w:val="44"/>
          <w:szCs w:val="44"/>
        </w:rPr>
      </w:pPr>
    </w:p>
    <w:p w:rsidR="00796DD1" w:rsidRPr="00950C72" w:rsidRDefault="00796DD1" w:rsidP="00796DD1">
      <w:pPr>
        <w:rPr>
          <w:rFonts w:ascii="Times New Roman" w:hAnsi="Times New Roman" w:cs="Times New Roman"/>
          <w:b/>
          <w:sz w:val="36"/>
          <w:szCs w:val="36"/>
        </w:rPr>
      </w:pPr>
      <w:r w:rsidRPr="00950C72">
        <w:rPr>
          <w:rFonts w:ascii="Times New Roman" w:hAnsi="Times New Roman" w:cs="Times New Roman"/>
          <w:b/>
          <w:sz w:val="36"/>
          <w:szCs w:val="36"/>
        </w:rPr>
        <w:t>HÉ-8.</w:t>
      </w:r>
    </w:p>
    <w:p w:rsidR="00796DD1" w:rsidRPr="00950C72" w:rsidRDefault="00796DD1" w:rsidP="00796DD1">
      <w:pPr>
        <w:rPr>
          <w:rFonts w:ascii="Times New Roman" w:hAnsi="Times New Roman" w:cs="Times New Roman"/>
          <w:b/>
          <w:sz w:val="36"/>
          <w:szCs w:val="36"/>
        </w:rPr>
      </w:pPr>
      <w:r w:rsidRPr="00950C72">
        <w:rPr>
          <w:rFonts w:ascii="Times New Roman" w:hAnsi="Times New Roman" w:cs="Times New Roman"/>
          <w:b/>
          <w:sz w:val="36"/>
          <w:szCs w:val="36"/>
        </w:rPr>
        <w:t>HM-3.</w:t>
      </w:r>
    </w:p>
    <w:p w:rsidR="00796DD1" w:rsidRPr="00A018CB" w:rsidRDefault="00796DD1" w:rsidP="00796DD1">
      <w:pPr>
        <w:rPr>
          <w:rFonts w:ascii="Times New Roman" w:hAnsi="Times New Roman" w:cs="Times New Roman"/>
          <w:b/>
          <w:sz w:val="24"/>
          <w:szCs w:val="24"/>
        </w:rPr>
      </w:pPr>
      <w:r w:rsidRPr="00A018CB">
        <w:rPr>
          <w:rFonts w:ascii="Times New Roman" w:hAnsi="Times New Roman" w:cs="Times New Roman"/>
          <w:b/>
          <w:sz w:val="24"/>
          <w:szCs w:val="24"/>
        </w:rPr>
        <w:t>A helyi védelem alatt álló épületek, egyéb értékek</w:t>
      </w:r>
      <w:r>
        <w:rPr>
          <w:rFonts w:ascii="Times New Roman" w:hAnsi="Times New Roman" w:cs="Times New Roman"/>
          <w:b/>
          <w:sz w:val="24"/>
          <w:szCs w:val="24"/>
        </w:rPr>
        <w:t xml:space="preserve"> Óváros külterületén</w:t>
      </w:r>
    </w:p>
    <w:p w:rsidR="00A018CB" w:rsidRDefault="00A018CB" w:rsidP="00A018CB">
      <w:pPr>
        <w:widowControl w:val="0"/>
        <w:autoSpaceDE w:val="0"/>
        <w:autoSpaceDN w:val="0"/>
        <w:adjustRightInd w:val="0"/>
        <w:spacing w:after="120"/>
        <w:jc w:val="both"/>
        <w:rPr>
          <w:rFonts w:ascii="Times New Roman" w:hAnsi="Times New Roman" w:cs="Times New Roman"/>
        </w:rPr>
      </w:pPr>
      <w:r>
        <w:rPr>
          <w:noProof/>
        </w:rPr>
        <w:drawing>
          <wp:inline distT="0" distB="0" distL="0" distR="0">
            <wp:extent cx="5791200" cy="367919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91200" cy="3679190"/>
                    </a:xfrm>
                    <a:prstGeom prst="rect">
                      <a:avLst/>
                    </a:prstGeom>
                  </pic:spPr>
                </pic:pic>
              </a:graphicData>
            </a:graphic>
          </wp:inline>
        </w:drawing>
      </w:r>
    </w:p>
    <w:p w:rsidR="00796DD1" w:rsidRPr="00950C72" w:rsidRDefault="00796DD1" w:rsidP="00796DD1">
      <w:pPr>
        <w:rPr>
          <w:rFonts w:ascii="Times New Roman" w:hAnsi="Times New Roman" w:cs="Times New Roman"/>
          <w:b/>
          <w:sz w:val="36"/>
          <w:szCs w:val="36"/>
        </w:rPr>
      </w:pPr>
      <w:r w:rsidRPr="00950C72">
        <w:rPr>
          <w:rFonts w:ascii="Times New Roman" w:hAnsi="Times New Roman" w:cs="Times New Roman"/>
          <w:b/>
          <w:sz w:val="36"/>
          <w:szCs w:val="36"/>
        </w:rPr>
        <w:t>HÉ-7.</w:t>
      </w:r>
    </w:p>
    <w:p w:rsidR="00796DD1" w:rsidRPr="00A018CB" w:rsidRDefault="00796DD1" w:rsidP="00796DD1">
      <w:pPr>
        <w:rPr>
          <w:rFonts w:ascii="Times New Roman" w:hAnsi="Times New Roman" w:cs="Times New Roman"/>
          <w:b/>
          <w:sz w:val="24"/>
          <w:szCs w:val="24"/>
        </w:rPr>
      </w:pPr>
      <w:r w:rsidRPr="00A018CB">
        <w:rPr>
          <w:rFonts w:ascii="Times New Roman" w:hAnsi="Times New Roman" w:cs="Times New Roman"/>
          <w:b/>
          <w:sz w:val="24"/>
          <w:szCs w:val="24"/>
        </w:rPr>
        <w:t>A helyi védelem alatt álló épületek, egyéb értékek</w:t>
      </w:r>
      <w:r>
        <w:rPr>
          <w:rFonts w:ascii="Times New Roman" w:hAnsi="Times New Roman" w:cs="Times New Roman"/>
          <w:b/>
          <w:sz w:val="24"/>
          <w:szCs w:val="24"/>
        </w:rPr>
        <w:t xml:space="preserve"> Újváros belterületén</w:t>
      </w:r>
    </w:p>
    <w:p w:rsidR="00A018CB" w:rsidRPr="00A018CB" w:rsidRDefault="00A018CB" w:rsidP="00796DD1">
      <w:pPr>
        <w:widowControl w:val="0"/>
        <w:autoSpaceDE w:val="0"/>
        <w:autoSpaceDN w:val="0"/>
        <w:adjustRightInd w:val="0"/>
        <w:spacing w:after="120"/>
        <w:jc w:val="center"/>
        <w:rPr>
          <w:rFonts w:ascii="Times New Roman" w:hAnsi="Times New Roman" w:cs="Times New Roman"/>
        </w:rPr>
      </w:pPr>
      <w:r>
        <w:rPr>
          <w:noProof/>
        </w:rPr>
        <w:lastRenderedPageBreak/>
        <w:drawing>
          <wp:inline distT="0" distB="0" distL="0" distR="0">
            <wp:extent cx="4177430" cy="2848622"/>
            <wp:effectExtent l="0" t="0" r="0" b="889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179152" cy="2849796"/>
                    </a:xfrm>
                    <a:prstGeom prst="rect">
                      <a:avLst/>
                    </a:prstGeom>
                  </pic:spPr>
                </pic:pic>
              </a:graphicData>
            </a:graphic>
          </wp:inline>
        </w:drawing>
      </w:r>
    </w:p>
    <w:p w:rsidR="0062734E" w:rsidRDefault="0062734E">
      <w:pPr>
        <w:rPr>
          <w:rFonts w:ascii="Times New Roman" w:hAnsi="Times New Roman" w:cs="Times New Roman"/>
          <w:i/>
          <w:sz w:val="24"/>
          <w:szCs w:val="24"/>
        </w:rPr>
      </w:pPr>
      <w:r>
        <w:rPr>
          <w:rFonts w:ascii="Times New Roman" w:hAnsi="Times New Roman" w:cs="Times New Roman"/>
          <w:i/>
          <w:sz w:val="24"/>
          <w:szCs w:val="24"/>
        </w:rPr>
        <w:br w:type="page"/>
      </w:r>
    </w:p>
    <w:p w:rsidR="005A4262" w:rsidRPr="00141154" w:rsidRDefault="00883777" w:rsidP="003B7D4A">
      <w:pPr>
        <w:pStyle w:val="Listaszerbekezds"/>
        <w:numPr>
          <w:ilvl w:val="6"/>
          <w:numId w:val="3"/>
        </w:numPr>
        <w:spacing w:after="0"/>
        <w:jc w:val="right"/>
        <w:rPr>
          <w:rFonts w:ascii="Times New Roman" w:hAnsi="Times New Roman" w:cs="Times New Roman"/>
          <w:i/>
          <w:sz w:val="24"/>
          <w:szCs w:val="24"/>
        </w:rPr>
      </w:pPr>
      <w:r>
        <w:rPr>
          <w:rFonts w:ascii="Times New Roman" w:hAnsi="Times New Roman" w:cs="Times New Roman"/>
          <w:i/>
          <w:sz w:val="24"/>
          <w:szCs w:val="24"/>
        </w:rPr>
        <w:lastRenderedPageBreak/>
        <w:t>melléklet a 24/2017. (XII.01.</w:t>
      </w:r>
      <w:r w:rsidR="005A4262" w:rsidRPr="00141154">
        <w:rPr>
          <w:rFonts w:ascii="Times New Roman" w:hAnsi="Times New Roman" w:cs="Times New Roman"/>
          <w:i/>
          <w:sz w:val="24"/>
          <w:szCs w:val="24"/>
        </w:rPr>
        <w:t>) önkormányzati rendelet</w:t>
      </w:r>
      <w:r w:rsidR="000226C7" w:rsidRPr="00141154">
        <w:rPr>
          <w:rFonts w:ascii="Times New Roman" w:hAnsi="Times New Roman" w:cs="Times New Roman"/>
          <w:i/>
          <w:sz w:val="24"/>
          <w:szCs w:val="24"/>
        </w:rPr>
        <w:t>hez</w:t>
      </w:r>
    </w:p>
    <w:p w:rsidR="005A4262" w:rsidRPr="00141154" w:rsidRDefault="005A4262" w:rsidP="00A861F6">
      <w:pPr>
        <w:spacing w:after="0"/>
        <w:jc w:val="both"/>
        <w:rPr>
          <w:rFonts w:ascii="Times New Roman" w:hAnsi="Times New Roman" w:cs="Times New Roman"/>
          <w:sz w:val="24"/>
          <w:szCs w:val="24"/>
        </w:rPr>
      </w:pPr>
    </w:p>
    <w:p w:rsidR="004F7F68" w:rsidRPr="001E0D48" w:rsidRDefault="004F7F68" w:rsidP="004F7F68">
      <w:pPr>
        <w:pStyle w:val="Cmsor3"/>
        <w:numPr>
          <w:ilvl w:val="0"/>
          <w:numId w:val="0"/>
        </w:numPr>
        <w:spacing w:after="0" w:line="276" w:lineRule="auto"/>
        <w:rPr>
          <w:rFonts w:ascii="Times New Roman" w:hAnsi="Times New Roman" w:cs="Times New Roman"/>
          <w:color w:val="000000" w:themeColor="text1"/>
          <w:sz w:val="24"/>
          <w:szCs w:val="24"/>
          <w:u w:val="single"/>
        </w:rPr>
      </w:pPr>
      <w:r w:rsidRPr="001E0D48">
        <w:rPr>
          <w:rFonts w:ascii="Times New Roman" w:hAnsi="Times New Roman" w:cs="Times New Roman"/>
          <w:color w:val="000000" w:themeColor="text1"/>
          <w:sz w:val="24"/>
          <w:szCs w:val="24"/>
          <w:u w:val="single"/>
        </w:rPr>
        <w:t>Településképi szempontból meghatározó területek</w:t>
      </w:r>
    </w:p>
    <w:p w:rsidR="004F7F68" w:rsidRPr="001E0D48" w:rsidRDefault="004F7F68" w:rsidP="004F7F68">
      <w:pPr>
        <w:pStyle w:val="Cmsor3"/>
        <w:numPr>
          <w:ilvl w:val="0"/>
          <w:numId w:val="0"/>
        </w:numPr>
        <w:spacing w:after="0" w:line="276" w:lineRule="auto"/>
        <w:ind w:left="360"/>
        <w:jc w:val="both"/>
        <w:rPr>
          <w:rFonts w:ascii="Times New Roman" w:hAnsi="Times New Roman" w:cs="Times New Roman"/>
          <w:color w:val="000000" w:themeColor="text1"/>
          <w:sz w:val="24"/>
          <w:szCs w:val="24"/>
        </w:rPr>
      </w:pPr>
      <w:r w:rsidRPr="001E0D48">
        <w:rPr>
          <w:rFonts w:ascii="Times New Roman" w:hAnsi="Times New Roman" w:cs="Times New Roman"/>
          <w:color w:val="000000" w:themeColor="text1"/>
          <w:sz w:val="24"/>
          <w:szCs w:val="24"/>
        </w:rPr>
        <w:tab/>
      </w:r>
      <w:r w:rsidRPr="001E0D48">
        <w:rPr>
          <w:rFonts w:ascii="Times New Roman" w:hAnsi="Times New Roman" w:cs="Times New Roman"/>
          <w:color w:val="000000" w:themeColor="text1"/>
          <w:sz w:val="24"/>
          <w:szCs w:val="24"/>
        </w:rPr>
        <w:tab/>
      </w:r>
      <w:r w:rsidRPr="001E0D48">
        <w:rPr>
          <w:rFonts w:ascii="Times New Roman" w:hAnsi="Times New Roman" w:cs="Times New Roman"/>
          <w:color w:val="000000" w:themeColor="text1"/>
          <w:sz w:val="24"/>
          <w:szCs w:val="24"/>
        </w:rPr>
        <w:tab/>
      </w:r>
      <w:r w:rsidRPr="001E0D48">
        <w:rPr>
          <w:rFonts w:ascii="Times New Roman" w:hAnsi="Times New Roman" w:cs="Times New Roman"/>
          <w:color w:val="000000" w:themeColor="text1"/>
          <w:sz w:val="24"/>
          <w:szCs w:val="24"/>
        </w:rPr>
        <w:tab/>
      </w:r>
      <w:r w:rsidRPr="001E0D48">
        <w:rPr>
          <w:rFonts w:ascii="Times New Roman" w:hAnsi="Times New Roman" w:cs="Times New Roman"/>
          <w:color w:val="000000" w:themeColor="text1"/>
          <w:sz w:val="24"/>
          <w:szCs w:val="24"/>
        </w:rPr>
        <w:tab/>
      </w:r>
      <w:r w:rsidRPr="001E0D48">
        <w:rPr>
          <w:rFonts w:ascii="Times New Roman" w:hAnsi="Times New Roman" w:cs="Times New Roman"/>
          <w:color w:val="000000" w:themeColor="text1"/>
          <w:sz w:val="24"/>
          <w:szCs w:val="24"/>
        </w:rPr>
        <w:tab/>
      </w:r>
      <w:r w:rsidRPr="001E0D48">
        <w:rPr>
          <w:rFonts w:ascii="Times New Roman" w:hAnsi="Times New Roman" w:cs="Times New Roman"/>
          <w:color w:val="000000" w:themeColor="text1"/>
          <w:sz w:val="24"/>
          <w:szCs w:val="24"/>
        </w:rPr>
        <w:tab/>
      </w:r>
      <w:r w:rsidRPr="001E0D48">
        <w:rPr>
          <w:rFonts w:ascii="Times New Roman" w:hAnsi="Times New Roman" w:cs="Times New Roman"/>
          <w:color w:val="000000" w:themeColor="text1"/>
          <w:sz w:val="24"/>
          <w:szCs w:val="24"/>
        </w:rPr>
        <w:tab/>
      </w:r>
      <w:r w:rsidRPr="001E0D48">
        <w:rPr>
          <w:rFonts w:ascii="Times New Roman" w:hAnsi="Times New Roman" w:cs="Times New Roman"/>
          <w:color w:val="000000" w:themeColor="text1"/>
          <w:sz w:val="24"/>
          <w:szCs w:val="24"/>
        </w:rPr>
        <w:tab/>
      </w:r>
    </w:p>
    <w:p w:rsidR="004F7F68" w:rsidRPr="001E0D48" w:rsidRDefault="004F7F68" w:rsidP="00CB38D1">
      <w:pPr>
        <w:pStyle w:val="Listaszerbekezds"/>
        <w:keepNext/>
        <w:numPr>
          <w:ilvl w:val="0"/>
          <w:numId w:val="95"/>
        </w:numPr>
        <w:spacing w:after="0"/>
        <w:contextualSpacing w:val="0"/>
        <w:jc w:val="both"/>
        <w:outlineLvl w:val="2"/>
        <w:rPr>
          <w:rFonts w:ascii="Times New Roman" w:eastAsia="Times New Roman" w:hAnsi="Times New Roman" w:cs="Times New Roman"/>
          <w:b/>
          <w:bCs/>
          <w:vanish/>
          <w:color w:val="000000" w:themeColor="text1"/>
          <w:sz w:val="24"/>
          <w:szCs w:val="24"/>
        </w:rPr>
      </w:pPr>
    </w:p>
    <w:p w:rsidR="004F7F68" w:rsidRPr="001E0D48" w:rsidRDefault="004F7F68" w:rsidP="00CB38D1">
      <w:pPr>
        <w:pStyle w:val="Listaszerbekezds"/>
        <w:keepNext/>
        <w:numPr>
          <w:ilvl w:val="0"/>
          <w:numId w:val="95"/>
        </w:numPr>
        <w:spacing w:after="0"/>
        <w:contextualSpacing w:val="0"/>
        <w:jc w:val="both"/>
        <w:outlineLvl w:val="2"/>
        <w:rPr>
          <w:rFonts w:ascii="Times New Roman" w:eastAsia="Times New Roman" w:hAnsi="Times New Roman" w:cs="Times New Roman"/>
          <w:b/>
          <w:bCs/>
          <w:vanish/>
          <w:color w:val="000000" w:themeColor="text1"/>
          <w:sz w:val="24"/>
          <w:szCs w:val="24"/>
        </w:rPr>
      </w:pPr>
    </w:p>
    <w:p w:rsidR="004F7F68" w:rsidRPr="001E0D48" w:rsidRDefault="004F7F68" w:rsidP="00CB38D1">
      <w:pPr>
        <w:pStyle w:val="Listaszerbekezds"/>
        <w:keepNext/>
        <w:numPr>
          <w:ilvl w:val="0"/>
          <w:numId w:val="95"/>
        </w:numPr>
        <w:spacing w:after="0"/>
        <w:contextualSpacing w:val="0"/>
        <w:jc w:val="both"/>
        <w:outlineLvl w:val="2"/>
        <w:rPr>
          <w:rFonts w:ascii="Times New Roman" w:eastAsia="Times New Roman" w:hAnsi="Times New Roman" w:cs="Times New Roman"/>
          <w:b/>
          <w:bCs/>
          <w:vanish/>
          <w:color w:val="000000" w:themeColor="text1"/>
          <w:sz w:val="24"/>
          <w:szCs w:val="24"/>
        </w:rPr>
      </w:pPr>
    </w:p>
    <w:p w:rsidR="004F7F68" w:rsidRPr="001E0D48" w:rsidRDefault="004F7F68" w:rsidP="00CB38D1">
      <w:pPr>
        <w:pStyle w:val="Listaszerbekezds"/>
        <w:keepNext/>
        <w:numPr>
          <w:ilvl w:val="0"/>
          <w:numId w:val="95"/>
        </w:numPr>
        <w:spacing w:after="0"/>
        <w:contextualSpacing w:val="0"/>
        <w:jc w:val="both"/>
        <w:outlineLvl w:val="2"/>
        <w:rPr>
          <w:rFonts w:ascii="Times New Roman" w:eastAsia="Times New Roman" w:hAnsi="Times New Roman" w:cs="Times New Roman"/>
          <w:b/>
          <w:bCs/>
          <w:vanish/>
          <w:color w:val="000000" w:themeColor="text1"/>
          <w:sz w:val="24"/>
          <w:szCs w:val="24"/>
        </w:rPr>
      </w:pPr>
    </w:p>
    <w:p w:rsidR="00E15710" w:rsidRPr="00950C72" w:rsidRDefault="00E15710" w:rsidP="00950C72">
      <w:pPr>
        <w:shd w:val="clear" w:color="auto" w:fill="FFFFFF"/>
        <w:spacing w:after="0"/>
        <w:ind w:left="720"/>
        <w:rPr>
          <w:rFonts w:ascii="Times New Roman" w:eastAsia="Times New Roman" w:hAnsi="Times New Roman" w:cs="Times New Roman"/>
          <w:sz w:val="24"/>
          <w:szCs w:val="24"/>
        </w:rPr>
      </w:pPr>
      <w:r w:rsidRPr="00950C72">
        <w:rPr>
          <w:rFonts w:ascii="Times New Roman" w:eastAsia="Times New Roman" w:hAnsi="Times New Roman" w:cs="Times New Roman"/>
        </w:rPr>
        <w:t>-</w:t>
      </w:r>
      <w:r w:rsidRPr="00950C72">
        <w:rPr>
          <w:rFonts w:ascii="Times New Roman" w:eastAsia="Times New Roman" w:hAnsi="Times New Roman" w:cs="Times New Roman"/>
          <w:sz w:val="14"/>
          <w:szCs w:val="14"/>
        </w:rPr>
        <w:t>        </w:t>
      </w:r>
      <w:r w:rsidRPr="00950C72">
        <w:rPr>
          <w:rFonts w:ascii="Times New Roman" w:eastAsia="Times New Roman" w:hAnsi="Times New Roman" w:cs="Times New Roman"/>
        </w:rPr>
        <w:t>Lakó- és intézményterületek</w:t>
      </w:r>
    </w:p>
    <w:p w:rsidR="00E15710" w:rsidRPr="00950C72" w:rsidRDefault="00E15710" w:rsidP="00950C72">
      <w:pPr>
        <w:pStyle w:val="Listaszerbekezds"/>
        <w:numPr>
          <w:ilvl w:val="0"/>
          <w:numId w:val="99"/>
        </w:numPr>
        <w:shd w:val="clear" w:color="auto" w:fill="FFFFFF"/>
        <w:spacing w:after="0"/>
        <w:rPr>
          <w:rFonts w:ascii="Times New Roman" w:eastAsia="Times New Roman" w:hAnsi="Times New Roman" w:cs="Times New Roman"/>
          <w:sz w:val="24"/>
          <w:szCs w:val="24"/>
        </w:rPr>
      </w:pPr>
      <w:r w:rsidRPr="00950C72">
        <w:rPr>
          <w:rFonts w:ascii="Times New Roman" w:eastAsia="Times New Roman" w:hAnsi="Times New Roman" w:cs="Times New Roman"/>
        </w:rPr>
        <w:t>Óváros</w:t>
      </w:r>
    </w:p>
    <w:p w:rsidR="00E15710" w:rsidRPr="00950C72" w:rsidRDefault="00E15710" w:rsidP="00950C72">
      <w:pPr>
        <w:pStyle w:val="Listaszerbekezds"/>
        <w:numPr>
          <w:ilvl w:val="0"/>
          <w:numId w:val="98"/>
        </w:numPr>
        <w:shd w:val="clear" w:color="auto" w:fill="FFFFFF"/>
        <w:spacing w:after="0"/>
        <w:rPr>
          <w:rFonts w:ascii="Times New Roman" w:eastAsia="Times New Roman" w:hAnsi="Times New Roman" w:cs="Times New Roman"/>
        </w:rPr>
      </w:pPr>
      <w:r w:rsidRPr="00950C72">
        <w:rPr>
          <w:rFonts w:ascii="Times New Roman" w:eastAsia="Times New Roman" w:hAnsi="Times New Roman" w:cs="Times New Roman"/>
        </w:rPr>
        <w:t>Dunafüred</w:t>
      </w:r>
    </w:p>
    <w:p w:rsidR="00E15710" w:rsidRPr="00950C72" w:rsidRDefault="00E15710" w:rsidP="00950C72">
      <w:pPr>
        <w:pStyle w:val="Listaszerbekezds"/>
        <w:numPr>
          <w:ilvl w:val="0"/>
          <w:numId w:val="98"/>
        </w:numPr>
        <w:shd w:val="clear" w:color="auto" w:fill="FFFFFF"/>
        <w:spacing w:after="0"/>
        <w:rPr>
          <w:rFonts w:ascii="Times New Roman" w:eastAsia="Times New Roman" w:hAnsi="Times New Roman" w:cs="Times New Roman"/>
        </w:rPr>
      </w:pPr>
      <w:r w:rsidRPr="00950C72">
        <w:rPr>
          <w:rFonts w:ascii="Times New Roman" w:eastAsia="Times New Roman" w:hAnsi="Times New Roman" w:cs="Times New Roman"/>
        </w:rPr>
        <w:t>Újváros</w:t>
      </w:r>
    </w:p>
    <w:p w:rsidR="00E15710" w:rsidRPr="00950C72" w:rsidRDefault="00E15710" w:rsidP="00950C72">
      <w:pPr>
        <w:pStyle w:val="Listaszerbekezds"/>
        <w:numPr>
          <w:ilvl w:val="0"/>
          <w:numId w:val="98"/>
        </w:numPr>
        <w:shd w:val="clear" w:color="auto" w:fill="FFFFFF"/>
        <w:spacing w:after="0"/>
        <w:rPr>
          <w:rFonts w:ascii="Times New Roman" w:eastAsia="Times New Roman" w:hAnsi="Times New Roman" w:cs="Times New Roman"/>
        </w:rPr>
      </w:pPr>
      <w:r w:rsidRPr="00950C72">
        <w:rPr>
          <w:rFonts w:ascii="Times New Roman" w:eastAsia="Times New Roman" w:hAnsi="Times New Roman" w:cs="Times New Roman"/>
        </w:rPr>
        <w:t>Városközpont</w:t>
      </w:r>
    </w:p>
    <w:p w:rsidR="00E15710" w:rsidRPr="00950C72" w:rsidRDefault="00E15710" w:rsidP="00950C72">
      <w:pPr>
        <w:pStyle w:val="Listaszerbekezds"/>
        <w:numPr>
          <w:ilvl w:val="0"/>
          <w:numId w:val="98"/>
        </w:numPr>
        <w:shd w:val="clear" w:color="auto" w:fill="FFFFFF"/>
        <w:spacing w:after="0"/>
        <w:rPr>
          <w:rFonts w:ascii="Times New Roman" w:eastAsia="Times New Roman" w:hAnsi="Times New Roman" w:cs="Times New Roman"/>
        </w:rPr>
      </w:pPr>
      <w:r w:rsidRPr="00950C72">
        <w:rPr>
          <w:rFonts w:ascii="Times New Roman" w:eastAsia="Times New Roman" w:hAnsi="Times New Roman" w:cs="Times New Roman"/>
        </w:rPr>
        <w:t>Újtelep</w:t>
      </w:r>
    </w:p>
    <w:p w:rsidR="00E15710" w:rsidRPr="00950C72" w:rsidRDefault="00E15710" w:rsidP="00950C72">
      <w:pPr>
        <w:pStyle w:val="Listaszerbekezds"/>
        <w:numPr>
          <w:ilvl w:val="0"/>
          <w:numId w:val="98"/>
        </w:numPr>
        <w:shd w:val="clear" w:color="auto" w:fill="FFFFFF"/>
        <w:spacing w:after="0"/>
        <w:rPr>
          <w:rFonts w:ascii="Times New Roman" w:eastAsia="Times New Roman" w:hAnsi="Times New Roman" w:cs="Times New Roman"/>
        </w:rPr>
      </w:pPr>
      <w:r w:rsidRPr="00950C72">
        <w:rPr>
          <w:rFonts w:ascii="Times New Roman" w:eastAsia="Times New Roman" w:hAnsi="Times New Roman" w:cs="Times New Roman"/>
        </w:rPr>
        <w:t>Urbárium</w:t>
      </w:r>
    </w:p>
    <w:p w:rsidR="00E15710" w:rsidRPr="00950C72" w:rsidRDefault="00E15710" w:rsidP="00950C72">
      <w:pPr>
        <w:pStyle w:val="Listaszerbekezds"/>
        <w:numPr>
          <w:ilvl w:val="0"/>
          <w:numId w:val="106"/>
        </w:numPr>
        <w:shd w:val="clear" w:color="auto" w:fill="FFFFFF"/>
        <w:spacing w:after="0"/>
        <w:rPr>
          <w:rFonts w:ascii="Times New Roman" w:eastAsia="Times New Roman" w:hAnsi="Times New Roman" w:cs="Times New Roman"/>
        </w:rPr>
      </w:pPr>
      <w:r w:rsidRPr="00950C72">
        <w:rPr>
          <w:rFonts w:ascii="Times New Roman" w:eastAsia="Times New Roman" w:hAnsi="Times New Roman" w:cs="Times New Roman"/>
        </w:rPr>
        <w:t>Gazdasági területek</w:t>
      </w:r>
    </w:p>
    <w:p w:rsidR="00E15710" w:rsidRPr="00950C72" w:rsidRDefault="00E15710" w:rsidP="00950C72">
      <w:pPr>
        <w:pStyle w:val="Listaszerbekezds"/>
        <w:numPr>
          <w:ilvl w:val="0"/>
          <w:numId w:val="98"/>
        </w:numPr>
        <w:shd w:val="clear" w:color="auto" w:fill="FFFFFF"/>
        <w:spacing w:after="0"/>
        <w:rPr>
          <w:rFonts w:ascii="Times New Roman" w:eastAsia="Times New Roman" w:hAnsi="Times New Roman" w:cs="Times New Roman"/>
          <w:sz w:val="24"/>
          <w:szCs w:val="24"/>
        </w:rPr>
      </w:pPr>
      <w:r w:rsidRPr="00950C72">
        <w:rPr>
          <w:rFonts w:ascii="Times New Roman" w:eastAsia="Times New Roman" w:hAnsi="Times New Roman" w:cs="Times New Roman"/>
        </w:rPr>
        <w:t>Dunamenti Erőmű</w:t>
      </w:r>
    </w:p>
    <w:p w:rsidR="00E15710" w:rsidRPr="00950C72" w:rsidRDefault="00E15710" w:rsidP="00950C72">
      <w:pPr>
        <w:pStyle w:val="Listaszerbekezds"/>
        <w:numPr>
          <w:ilvl w:val="0"/>
          <w:numId w:val="98"/>
        </w:numPr>
        <w:shd w:val="clear" w:color="auto" w:fill="FFFFFF"/>
        <w:spacing w:after="0"/>
        <w:rPr>
          <w:rFonts w:ascii="Times New Roman" w:eastAsia="Times New Roman" w:hAnsi="Times New Roman" w:cs="Times New Roman"/>
          <w:sz w:val="24"/>
          <w:szCs w:val="24"/>
        </w:rPr>
      </w:pPr>
      <w:r w:rsidRPr="00950C72">
        <w:rPr>
          <w:rFonts w:ascii="Times New Roman" w:eastAsia="Times New Roman" w:hAnsi="Times New Roman" w:cs="Times New Roman"/>
        </w:rPr>
        <w:t>MOL Dunai Finomító</w:t>
      </w:r>
    </w:p>
    <w:p w:rsidR="00E15710" w:rsidRPr="00950C72" w:rsidRDefault="00E15710" w:rsidP="00950C72">
      <w:pPr>
        <w:pStyle w:val="Listaszerbekezds"/>
        <w:numPr>
          <w:ilvl w:val="0"/>
          <w:numId w:val="98"/>
        </w:numPr>
        <w:shd w:val="clear" w:color="auto" w:fill="FFFFFF"/>
        <w:spacing w:after="0"/>
        <w:rPr>
          <w:rFonts w:ascii="Times New Roman" w:eastAsia="Times New Roman" w:hAnsi="Times New Roman" w:cs="Times New Roman"/>
          <w:sz w:val="24"/>
          <w:szCs w:val="24"/>
        </w:rPr>
      </w:pPr>
      <w:r w:rsidRPr="00950C72">
        <w:rPr>
          <w:rFonts w:ascii="Times New Roman" w:eastAsia="Times New Roman" w:hAnsi="Times New Roman" w:cs="Times New Roman"/>
        </w:rPr>
        <w:t>Batta Ipari Park</w:t>
      </w:r>
    </w:p>
    <w:p w:rsidR="00E15710" w:rsidRPr="00950C72" w:rsidRDefault="00E15710" w:rsidP="00950C72">
      <w:pPr>
        <w:pStyle w:val="Listaszerbekezds"/>
        <w:numPr>
          <w:ilvl w:val="0"/>
          <w:numId w:val="98"/>
        </w:numPr>
        <w:shd w:val="clear" w:color="auto" w:fill="FFFFFF"/>
        <w:spacing w:after="0"/>
        <w:rPr>
          <w:rFonts w:ascii="Times New Roman" w:eastAsia="Times New Roman" w:hAnsi="Times New Roman" w:cs="Times New Roman"/>
          <w:sz w:val="24"/>
          <w:szCs w:val="24"/>
        </w:rPr>
      </w:pPr>
      <w:r w:rsidRPr="00950C72">
        <w:rPr>
          <w:rFonts w:ascii="Times New Roman" w:eastAsia="Times New Roman" w:hAnsi="Times New Roman" w:cs="Times New Roman"/>
        </w:rPr>
        <w:t>Egyéb gazdasági területek</w:t>
      </w:r>
    </w:p>
    <w:p w:rsidR="00E15710" w:rsidRPr="00950C72" w:rsidRDefault="00E15710" w:rsidP="00950C72">
      <w:pPr>
        <w:pStyle w:val="Listaszerbekezds"/>
        <w:numPr>
          <w:ilvl w:val="0"/>
          <w:numId w:val="106"/>
        </w:numPr>
        <w:shd w:val="clear" w:color="auto" w:fill="FFFFFF"/>
        <w:spacing w:after="0"/>
        <w:rPr>
          <w:rFonts w:ascii="Times New Roman" w:eastAsia="Times New Roman" w:hAnsi="Times New Roman" w:cs="Times New Roman"/>
        </w:rPr>
      </w:pPr>
      <w:r w:rsidRPr="00950C72">
        <w:rPr>
          <w:rFonts w:ascii="Times New Roman" w:eastAsia="Times New Roman" w:hAnsi="Times New Roman" w:cs="Times New Roman"/>
        </w:rPr>
        <w:t>Zöldfelületi hálózat meghatározó elemei</w:t>
      </w:r>
    </w:p>
    <w:p w:rsidR="00E15710" w:rsidRPr="00950C72" w:rsidRDefault="00E15710" w:rsidP="00950C72">
      <w:pPr>
        <w:pStyle w:val="Listaszerbekezds"/>
        <w:numPr>
          <w:ilvl w:val="0"/>
          <w:numId w:val="98"/>
        </w:numPr>
        <w:shd w:val="clear" w:color="auto" w:fill="FFFFFF"/>
        <w:spacing w:after="0"/>
        <w:rPr>
          <w:rFonts w:ascii="Times New Roman" w:eastAsia="Times New Roman" w:hAnsi="Times New Roman" w:cs="Times New Roman"/>
          <w:sz w:val="24"/>
          <w:szCs w:val="24"/>
        </w:rPr>
      </w:pPr>
      <w:r w:rsidRPr="00950C72">
        <w:rPr>
          <w:rFonts w:ascii="Times New Roman" w:eastAsia="Times New Roman" w:hAnsi="Times New Roman" w:cs="Times New Roman"/>
        </w:rPr>
        <w:t>Magas zöldfelületi arányú közösségi területek</w:t>
      </w:r>
    </w:p>
    <w:p w:rsidR="00E15710" w:rsidRPr="00950C72" w:rsidRDefault="00E15710" w:rsidP="00950C72">
      <w:pPr>
        <w:pStyle w:val="Listaszerbekezds"/>
        <w:numPr>
          <w:ilvl w:val="3"/>
          <w:numId w:val="104"/>
        </w:numPr>
        <w:shd w:val="clear" w:color="auto" w:fill="FFFFFF"/>
        <w:spacing w:after="0"/>
        <w:rPr>
          <w:rFonts w:ascii="Times New Roman" w:eastAsia="Times New Roman" w:hAnsi="Times New Roman" w:cs="Times New Roman"/>
          <w:sz w:val="24"/>
          <w:szCs w:val="24"/>
        </w:rPr>
      </w:pPr>
      <w:r w:rsidRPr="00950C72">
        <w:rPr>
          <w:rFonts w:ascii="Times New Roman" w:eastAsia="Times New Roman" w:hAnsi="Times New Roman" w:cs="Times New Roman"/>
        </w:rPr>
        <w:t>Benta horgászpark</w:t>
      </w:r>
    </w:p>
    <w:p w:rsidR="00E15710" w:rsidRPr="00950C72" w:rsidRDefault="00E15710" w:rsidP="00950C72">
      <w:pPr>
        <w:pStyle w:val="Listaszerbekezds"/>
        <w:numPr>
          <w:ilvl w:val="3"/>
          <w:numId w:val="104"/>
        </w:numPr>
        <w:shd w:val="clear" w:color="auto" w:fill="FFFFFF"/>
        <w:spacing w:after="0"/>
        <w:rPr>
          <w:rFonts w:ascii="Times New Roman" w:eastAsia="Times New Roman" w:hAnsi="Times New Roman" w:cs="Times New Roman"/>
          <w:sz w:val="24"/>
          <w:szCs w:val="24"/>
        </w:rPr>
      </w:pPr>
      <w:r w:rsidRPr="00950C72">
        <w:rPr>
          <w:rFonts w:ascii="Times New Roman" w:eastAsia="Times New Roman" w:hAnsi="Times New Roman" w:cs="Times New Roman"/>
        </w:rPr>
        <w:t>Temető</w:t>
      </w:r>
    </w:p>
    <w:p w:rsidR="00E15710" w:rsidRPr="00950C72" w:rsidRDefault="00E15710" w:rsidP="00950C72">
      <w:pPr>
        <w:pStyle w:val="Listaszerbekezds"/>
        <w:numPr>
          <w:ilvl w:val="3"/>
          <w:numId w:val="104"/>
        </w:numPr>
        <w:shd w:val="clear" w:color="auto" w:fill="FFFFFF"/>
        <w:spacing w:after="0"/>
        <w:rPr>
          <w:rFonts w:ascii="Times New Roman" w:eastAsia="Times New Roman" w:hAnsi="Times New Roman" w:cs="Times New Roman"/>
          <w:sz w:val="24"/>
          <w:szCs w:val="24"/>
        </w:rPr>
      </w:pPr>
      <w:r w:rsidRPr="00950C72">
        <w:rPr>
          <w:rFonts w:ascii="Times New Roman" w:eastAsia="Times New Roman" w:hAnsi="Times New Roman" w:cs="Times New Roman"/>
        </w:rPr>
        <w:t>Csónakázótó</w:t>
      </w:r>
    </w:p>
    <w:p w:rsidR="00E15710" w:rsidRPr="00950C72" w:rsidRDefault="00E15710" w:rsidP="00950C72">
      <w:pPr>
        <w:pStyle w:val="Listaszerbekezds"/>
        <w:numPr>
          <w:ilvl w:val="3"/>
          <w:numId w:val="104"/>
        </w:numPr>
        <w:shd w:val="clear" w:color="auto" w:fill="FFFFFF"/>
        <w:spacing w:after="0"/>
        <w:rPr>
          <w:rFonts w:ascii="Times New Roman" w:eastAsia="Times New Roman" w:hAnsi="Times New Roman" w:cs="Times New Roman"/>
          <w:sz w:val="24"/>
          <w:szCs w:val="24"/>
        </w:rPr>
      </w:pPr>
      <w:r w:rsidRPr="00950C72">
        <w:rPr>
          <w:rFonts w:ascii="Times New Roman" w:eastAsia="Times New Roman" w:hAnsi="Times New Roman" w:cs="Times New Roman"/>
        </w:rPr>
        <w:t>Sportközpont, strand</w:t>
      </w:r>
    </w:p>
    <w:p w:rsidR="00E15710" w:rsidRPr="00950C72" w:rsidRDefault="00E15710" w:rsidP="00950C72">
      <w:pPr>
        <w:pStyle w:val="Listaszerbekezds"/>
        <w:numPr>
          <w:ilvl w:val="3"/>
          <w:numId w:val="104"/>
        </w:numPr>
        <w:shd w:val="clear" w:color="auto" w:fill="FFFFFF"/>
        <w:spacing w:after="0"/>
        <w:rPr>
          <w:rFonts w:ascii="Times New Roman" w:eastAsia="Times New Roman" w:hAnsi="Times New Roman" w:cs="Times New Roman"/>
        </w:rPr>
      </w:pPr>
      <w:r w:rsidRPr="00950C72">
        <w:rPr>
          <w:rFonts w:ascii="Times New Roman" w:eastAsia="Times New Roman" w:hAnsi="Times New Roman" w:cs="Times New Roman"/>
        </w:rPr>
        <w:t>Vízi sporttelep, csónakház</w:t>
      </w:r>
    </w:p>
    <w:p w:rsidR="00E15710" w:rsidRPr="00950C72" w:rsidRDefault="007038D5" w:rsidP="00950C72">
      <w:pPr>
        <w:pStyle w:val="Listaszerbekezds"/>
        <w:numPr>
          <w:ilvl w:val="0"/>
          <w:numId w:val="105"/>
        </w:numPr>
        <w:shd w:val="clear" w:color="auto" w:fill="FFFFFF"/>
        <w:spacing w:after="0"/>
        <w:rPr>
          <w:rFonts w:ascii="Times New Roman" w:eastAsia="Times New Roman" w:hAnsi="Times New Roman" w:cs="Times New Roman"/>
        </w:rPr>
      </w:pPr>
      <w:r>
        <w:rPr>
          <w:rFonts w:ascii="Times New Roman" w:eastAsia="Times New Roman" w:hAnsi="Times New Roman" w:cs="Times New Roman"/>
        </w:rPr>
        <w:t>Különleges hasznosítású t</w:t>
      </w:r>
      <w:r w:rsidR="00E15710" w:rsidRPr="00950C72">
        <w:rPr>
          <w:rFonts w:ascii="Times New Roman" w:eastAsia="Times New Roman" w:hAnsi="Times New Roman" w:cs="Times New Roman"/>
        </w:rPr>
        <w:t>ermészetközeli területek</w:t>
      </w:r>
    </w:p>
    <w:p w:rsidR="00E15710" w:rsidRPr="00950C72" w:rsidRDefault="00E15710" w:rsidP="00950C72">
      <w:pPr>
        <w:pStyle w:val="Listaszerbekezds"/>
        <w:numPr>
          <w:ilvl w:val="0"/>
          <w:numId w:val="103"/>
        </w:numPr>
        <w:shd w:val="clear" w:color="auto" w:fill="FFFFFF"/>
        <w:spacing w:after="0"/>
        <w:rPr>
          <w:rFonts w:ascii="Times New Roman" w:eastAsia="Times New Roman" w:hAnsi="Times New Roman" w:cs="Times New Roman"/>
        </w:rPr>
      </w:pPr>
      <w:r w:rsidRPr="00950C72">
        <w:rPr>
          <w:rFonts w:ascii="Times New Roman" w:eastAsia="Times New Roman" w:hAnsi="Times New Roman" w:cs="Times New Roman"/>
        </w:rPr>
        <w:t>Régészeti Park</w:t>
      </w:r>
    </w:p>
    <w:p w:rsidR="00E15710" w:rsidRPr="00950C72" w:rsidRDefault="00E15710" w:rsidP="00950C72">
      <w:pPr>
        <w:pStyle w:val="Listaszerbekezds"/>
        <w:numPr>
          <w:ilvl w:val="0"/>
          <w:numId w:val="103"/>
        </w:numPr>
        <w:shd w:val="clear" w:color="auto" w:fill="FFFFFF"/>
        <w:spacing w:after="0"/>
        <w:rPr>
          <w:rFonts w:ascii="Times New Roman" w:eastAsia="Times New Roman" w:hAnsi="Times New Roman" w:cs="Times New Roman"/>
        </w:rPr>
      </w:pPr>
      <w:r w:rsidRPr="00950C72">
        <w:rPr>
          <w:rFonts w:ascii="Times New Roman" w:eastAsia="Times New Roman" w:hAnsi="Times New Roman" w:cs="Times New Roman"/>
        </w:rPr>
        <w:t>Téglagyár</w:t>
      </w:r>
    </w:p>
    <w:p w:rsidR="00E15710" w:rsidRPr="007038D5" w:rsidRDefault="00E15710" w:rsidP="007038D5">
      <w:pPr>
        <w:pStyle w:val="Listaszerbekezds"/>
        <w:numPr>
          <w:ilvl w:val="0"/>
          <w:numId w:val="105"/>
        </w:numPr>
        <w:shd w:val="clear" w:color="auto" w:fill="FFFFFF"/>
        <w:spacing w:after="0"/>
        <w:rPr>
          <w:rFonts w:ascii="Times New Roman" w:eastAsia="Times New Roman" w:hAnsi="Times New Roman" w:cs="Times New Roman"/>
        </w:rPr>
      </w:pPr>
      <w:r w:rsidRPr="007038D5">
        <w:rPr>
          <w:rFonts w:ascii="Times New Roman" w:eastAsia="Times New Roman" w:hAnsi="Times New Roman" w:cs="Times New Roman"/>
        </w:rPr>
        <w:t>Egyéb természetközeli erdők, ligetek, gyepek</w:t>
      </w:r>
    </w:p>
    <w:p w:rsidR="00E15710" w:rsidRPr="00950C72" w:rsidRDefault="00E15710" w:rsidP="00950C72">
      <w:pPr>
        <w:pStyle w:val="Listaszerbekezds"/>
        <w:numPr>
          <w:ilvl w:val="0"/>
          <w:numId w:val="100"/>
        </w:numPr>
        <w:shd w:val="clear" w:color="auto" w:fill="FFFFFF"/>
        <w:spacing w:after="0"/>
        <w:rPr>
          <w:rFonts w:ascii="Times New Roman" w:eastAsia="Times New Roman" w:hAnsi="Times New Roman" w:cs="Times New Roman"/>
        </w:rPr>
      </w:pPr>
      <w:r w:rsidRPr="00950C72">
        <w:rPr>
          <w:rFonts w:ascii="Times New Roman" w:eastAsia="Times New Roman" w:hAnsi="Times New Roman" w:cs="Times New Roman"/>
        </w:rPr>
        <w:t>Nagyüzemi, iparszerű művelésű területek</w:t>
      </w:r>
    </w:p>
    <w:p w:rsidR="00E15710" w:rsidRPr="00950C72" w:rsidRDefault="00E15710" w:rsidP="00950C72">
      <w:pPr>
        <w:pStyle w:val="Listaszerbekezds"/>
        <w:numPr>
          <w:ilvl w:val="0"/>
          <w:numId w:val="101"/>
        </w:numPr>
        <w:shd w:val="clear" w:color="auto" w:fill="FFFFFF"/>
        <w:spacing w:after="0"/>
        <w:rPr>
          <w:rFonts w:ascii="Times New Roman" w:eastAsia="Times New Roman" w:hAnsi="Times New Roman" w:cs="Times New Roman"/>
        </w:rPr>
      </w:pPr>
      <w:r w:rsidRPr="00950C72">
        <w:rPr>
          <w:rFonts w:ascii="Times New Roman" w:eastAsia="Times New Roman" w:hAnsi="Times New Roman" w:cs="Times New Roman"/>
        </w:rPr>
        <w:t>Termesztőterületek</w:t>
      </w:r>
    </w:p>
    <w:p w:rsidR="00E15710" w:rsidRPr="00950C72" w:rsidRDefault="00E15710" w:rsidP="00950C72">
      <w:pPr>
        <w:pStyle w:val="Listaszerbekezds"/>
        <w:numPr>
          <w:ilvl w:val="0"/>
          <w:numId w:val="101"/>
        </w:numPr>
        <w:shd w:val="clear" w:color="auto" w:fill="FFFFFF"/>
        <w:spacing w:after="0"/>
        <w:rPr>
          <w:rFonts w:ascii="Times New Roman" w:eastAsia="Times New Roman" w:hAnsi="Times New Roman" w:cs="Times New Roman"/>
        </w:rPr>
      </w:pPr>
      <w:r w:rsidRPr="00950C72">
        <w:rPr>
          <w:rFonts w:ascii="Times New Roman" w:eastAsia="Times New Roman" w:hAnsi="Times New Roman" w:cs="Times New Roman"/>
        </w:rPr>
        <w:t>Tógazdaság</w:t>
      </w:r>
    </w:p>
    <w:p w:rsidR="00E15710" w:rsidRPr="00950C72" w:rsidRDefault="00E15710" w:rsidP="00950C72">
      <w:pPr>
        <w:pStyle w:val="Listaszerbekezds"/>
        <w:numPr>
          <w:ilvl w:val="0"/>
          <w:numId w:val="101"/>
        </w:numPr>
        <w:shd w:val="clear" w:color="auto" w:fill="FFFFFF"/>
        <w:spacing w:after="0"/>
        <w:rPr>
          <w:rFonts w:ascii="Times New Roman" w:eastAsia="Times New Roman" w:hAnsi="Times New Roman" w:cs="Times New Roman"/>
        </w:rPr>
      </w:pPr>
      <w:r w:rsidRPr="00950C72">
        <w:rPr>
          <w:rFonts w:ascii="Times New Roman" w:eastAsia="Times New Roman" w:hAnsi="Times New Roman" w:cs="Times New Roman"/>
        </w:rPr>
        <w:t>Véderdő</w:t>
      </w:r>
    </w:p>
    <w:p w:rsidR="00E15710" w:rsidRPr="00233268" w:rsidRDefault="00E15710" w:rsidP="00950C72">
      <w:pPr>
        <w:shd w:val="clear" w:color="auto" w:fill="FFFFFF"/>
        <w:spacing w:after="0"/>
        <w:ind w:left="708"/>
        <w:rPr>
          <w:rFonts w:ascii="Calibri" w:eastAsia="Times New Roman" w:hAnsi="Calibri" w:cs="Times New Roman"/>
          <w:color w:val="1F497D"/>
        </w:rPr>
      </w:pPr>
    </w:p>
    <w:p w:rsidR="004F7F68" w:rsidRPr="001E0D48" w:rsidRDefault="004F7F68" w:rsidP="004F7F68">
      <w:pPr>
        <w:pStyle w:val="Cmsor3"/>
        <w:numPr>
          <w:ilvl w:val="0"/>
          <w:numId w:val="0"/>
        </w:numPr>
        <w:spacing w:after="0" w:line="276" w:lineRule="auto"/>
        <w:ind w:left="1134"/>
        <w:jc w:val="both"/>
        <w:rPr>
          <w:rFonts w:cstheme="minorHAnsi"/>
          <w:b w:val="0"/>
          <w:color w:val="000000" w:themeColor="text1"/>
        </w:rPr>
      </w:pPr>
      <w:r w:rsidRPr="001E0D48">
        <w:rPr>
          <w:rFonts w:cstheme="minorHAnsi"/>
          <w:b w:val="0"/>
          <w:color w:val="000000" w:themeColor="text1"/>
        </w:rPr>
        <w:tab/>
      </w:r>
      <w:r w:rsidRPr="001E0D48">
        <w:rPr>
          <w:rFonts w:cstheme="minorHAnsi"/>
          <w:b w:val="0"/>
          <w:color w:val="000000" w:themeColor="text1"/>
        </w:rPr>
        <w:tab/>
      </w:r>
      <w:r w:rsidRPr="001E0D48">
        <w:rPr>
          <w:rFonts w:cstheme="minorHAnsi"/>
          <w:b w:val="0"/>
          <w:color w:val="000000" w:themeColor="text1"/>
        </w:rPr>
        <w:tab/>
      </w:r>
    </w:p>
    <w:p w:rsidR="00E15710" w:rsidRDefault="007038D5" w:rsidP="007038D5">
      <w:pPr>
        <w:shd w:val="clear" w:color="auto" w:fill="FFFFFF"/>
        <w:spacing w:after="0" w:line="240" w:lineRule="auto"/>
        <w:ind w:firstLine="708"/>
        <w:rPr>
          <w:rFonts w:ascii="Times New Roman" w:hAnsi="Times New Roman" w:cs="Times New Roman"/>
          <w:b/>
          <w:i/>
          <w:sz w:val="24"/>
          <w:szCs w:val="24"/>
        </w:rPr>
      </w:pPr>
      <w:r w:rsidRPr="007038D5">
        <w:rPr>
          <w:rFonts w:ascii="Arial" w:eastAsia="Times New Roman" w:hAnsi="Arial" w:cs="Arial"/>
          <w:color w:val="222222"/>
          <w:sz w:val="19"/>
          <w:szCs w:val="19"/>
          <w:shd w:val="clear" w:color="auto" w:fill="FF00FF"/>
        </w:rPr>
        <w:br/>
      </w:r>
    </w:p>
    <w:p w:rsidR="004F7F68" w:rsidRDefault="004F7F68">
      <w:pPr>
        <w:rPr>
          <w:rFonts w:ascii="Times New Roman" w:eastAsia="Calibri" w:hAnsi="Times New Roman" w:cs="Times New Roman"/>
          <w:i/>
          <w:sz w:val="24"/>
          <w:szCs w:val="24"/>
        </w:rPr>
      </w:pPr>
      <w:r>
        <w:rPr>
          <w:rFonts w:ascii="Times New Roman" w:hAnsi="Times New Roman" w:cs="Times New Roman"/>
          <w:b/>
          <w:i/>
          <w:sz w:val="24"/>
          <w:szCs w:val="24"/>
        </w:rPr>
        <w:br w:type="page"/>
      </w:r>
    </w:p>
    <w:p w:rsidR="00511535" w:rsidRPr="00141154" w:rsidRDefault="00883777" w:rsidP="003B7D4A">
      <w:pPr>
        <w:pStyle w:val="R1szint"/>
        <w:numPr>
          <w:ilvl w:val="6"/>
          <w:numId w:val="3"/>
        </w:numPr>
        <w:jc w:val="left"/>
        <w:rPr>
          <w:rFonts w:ascii="Times New Roman" w:hAnsi="Times New Roman" w:cs="Times New Roman"/>
          <w:b w:val="0"/>
          <w:i/>
          <w:sz w:val="24"/>
          <w:szCs w:val="24"/>
        </w:rPr>
      </w:pPr>
      <w:r>
        <w:rPr>
          <w:rFonts w:ascii="Times New Roman" w:hAnsi="Times New Roman" w:cs="Times New Roman"/>
          <w:b w:val="0"/>
          <w:i/>
          <w:sz w:val="24"/>
          <w:szCs w:val="24"/>
        </w:rPr>
        <w:lastRenderedPageBreak/>
        <w:t>melléklet a   24/2017. (XII.01.</w:t>
      </w:r>
      <w:r w:rsidR="00511535" w:rsidRPr="00141154">
        <w:rPr>
          <w:rFonts w:ascii="Times New Roman" w:hAnsi="Times New Roman" w:cs="Times New Roman"/>
          <w:b w:val="0"/>
          <w:i/>
          <w:sz w:val="24"/>
          <w:szCs w:val="24"/>
        </w:rPr>
        <w:t>) önkormányzati rendelet</w:t>
      </w:r>
      <w:r w:rsidR="000226C7" w:rsidRPr="00141154">
        <w:rPr>
          <w:rFonts w:ascii="Times New Roman" w:hAnsi="Times New Roman" w:cs="Times New Roman"/>
          <w:b w:val="0"/>
          <w:i/>
          <w:sz w:val="24"/>
          <w:szCs w:val="24"/>
        </w:rPr>
        <w:t>hez</w:t>
      </w:r>
    </w:p>
    <w:p w:rsidR="00511535" w:rsidRPr="00141154" w:rsidRDefault="00511535" w:rsidP="00DB1F29">
      <w:pPr>
        <w:widowControl w:val="0"/>
        <w:autoSpaceDE w:val="0"/>
        <w:autoSpaceDN w:val="0"/>
        <w:adjustRightInd w:val="0"/>
        <w:spacing w:after="0"/>
        <w:rPr>
          <w:rFonts w:ascii="Times New Roman" w:hAnsi="Times New Roman" w:cs="Times New Roman"/>
          <w:b/>
          <w:bCs/>
          <w:sz w:val="24"/>
          <w:szCs w:val="24"/>
        </w:rPr>
      </w:pPr>
    </w:p>
    <w:p w:rsidR="00DB0594" w:rsidRPr="00DB1F29" w:rsidRDefault="00DB0594" w:rsidP="00DB0594">
      <w:pPr>
        <w:shd w:val="clear" w:color="auto" w:fill="FFFFFF"/>
        <w:spacing w:after="75" w:line="60" w:lineRule="atLeast"/>
        <w:contextualSpacing/>
        <w:jc w:val="center"/>
        <w:outlineLvl w:val="0"/>
        <w:rPr>
          <w:rFonts w:ascii="Times New Roman" w:hAnsi="Times New Roman" w:cs="Times New Roman"/>
          <w:b/>
          <w:bCs/>
          <w:sz w:val="24"/>
          <w:szCs w:val="24"/>
        </w:rPr>
      </w:pPr>
      <w:r w:rsidRPr="00DB1F29">
        <w:rPr>
          <w:rFonts w:ascii="Times New Roman" w:hAnsi="Times New Roman" w:cs="Times New Roman"/>
          <w:b/>
          <w:bCs/>
          <w:sz w:val="24"/>
          <w:szCs w:val="24"/>
        </w:rPr>
        <w:t>Őshonos, erdészeti jelentősé</w:t>
      </w:r>
      <w:r w:rsidR="000226C7" w:rsidRPr="00DB1F29">
        <w:rPr>
          <w:rFonts w:ascii="Times New Roman" w:hAnsi="Times New Roman" w:cs="Times New Roman"/>
          <w:b/>
          <w:bCs/>
          <w:sz w:val="24"/>
          <w:szCs w:val="24"/>
        </w:rPr>
        <w:t xml:space="preserve">gű fa- és cserjefajok jegyzéke </w:t>
      </w:r>
      <w:r w:rsidRPr="00DB1F29">
        <w:rPr>
          <w:rFonts w:ascii="Times New Roman" w:hAnsi="Times New Roman" w:cs="Times New Roman"/>
          <w:b/>
          <w:bCs/>
          <w:sz w:val="24"/>
          <w:szCs w:val="24"/>
        </w:rPr>
        <w:t xml:space="preserve">/ </w:t>
      </w:r>
      <w:r w:rsidR="00EF6062" w:rsidRPr="00EF6062">
        <w:rPr>
          <w:rFonts w:ascii="Times New Roman" w:hAnsi="Times New Roman" w:cs="Times New Roman"/>
          <w:b/>
          <w:bCs/>
          <w:sz w:val="24"/>
          <w:szCs w:val="24"/>
        </w:rPr>
        <w:t>Duna menti síkság és a Mezőföld</w:t>
      </w:r>
      <w:r w:rsidRPr="00EF6062">
        <w:rPr>
          <w:rFonts w:ascii="Times New Roman" w:hAnsi="Times New Roman" w:cs="Times New Roman"/>
          <w:b/>
          <w:bCs/>
          <w:sz w:val="24"/>
          <w:szCs w:val="24"/>
        </w:rPr>
        <w:t xml:space="preserve"> erdészeti táj</w:t>
      </w:r>
    </w:p>
    <w:p w:rsidR="00DB0594" w:rsidRPr="00141154" w:rsidRDefault="00DB0594" w:rsidP="00DB0594">
      <w:pPr>
        <w:shd w:val="clear" w:color="auto" w:fill="FFFFFF"/>
        <w:spacing w:after="75" w:line="60" w:lineRule="atLeast"/>
        <w:contextualSpacing/>
        <w:jc w:val="center"/>
        <w:outlineLvl w:val="0"/>
        <w:rPr>
          <w:rFonts w:ascii="Times New Roman" w:hAnsi="Times New Roman" w:cs="Times New Roman"/>
          <w:i/>
          <w:sz w:val="24"/>
          <w:szCs w:val="24"/>
        </w:rPr>
      </w:pPr>
    </w:p>
    <w:p w:rsidR="00EF6062" w:rsidRPr="00EF6062" w:rsidRDefault="00EF6062" w:rsidP="00EF6062">
      <w:pPr>
        <w:shd w:val="clear" w:color="auto" w:fill="FFFFFF"/>
        <w:spacing w:after="75" w:line="60" w:lineRule="atLeast"/>
        <w:contextualSpacing/>
        <w:jc w:val="center"/>
        <w:outlineLvl w:val="0"/>
        <w:rPr>
          <w:rFonts w:ascii="Times New Roman" w:eastAsia="Times New Roman" w:hAnsi="Times New Roman" w:cs="Times New Roman"/>
          <w:bCs/>
          <w:i/>
          <w:spacing w:val="-5"/>
          <w:kern w:val="36"/>
          <w:sz w:val="24"/>
          <w:szCs w:val="24"/>
        </w:rPr>
      </w:pPr>
      <w:r w:rsidRPr="00141154">
        <w:rPr>
          <w:rFonts w:ascii="Times New Roman" w:eastAsia="Times New Roman" w:hAnsi="Times New Roman" w:cs="Times New Roman"/>
          <w:bCs/>
          <w:i/>
          <w:spacing w:val="-5"/>
          <w:kern w:val="36"/>
          <w:sz w:val="24"/>
          <w:szCs w:val="24"/>
        </w:rPr>
        <w:t xml:space="preserve">az erdőről, az erdő védelméről és az erdőgazdálkodásról szóló 2009. évi XXXVII. törvény végrehajtásáról </w:t>
      </w:r>
      <w:r>
        <w:rPr>
          <w:rFonts w:ascii="Times New Roman" w:eastAsia="Times New Roman" w:hAnsi="Times New Roman" w:cs="Times New Roman"/>
          <w:bCs/>
          <w:i/>
          <w:spacing w:val="-5"/>
          <w:kern w:val="36"/>
          <w:sz w:val="24"/>
          <w:szCs w:val="24"/>
        </w:rPr>
        <w:t xml:space="preserve">rendelkező </w:t>
      </w:r>
      <w:r w:rsidRPr="00141154">
        <w:rPr>
          <w:rFonts w:ascii="Times New Roman" w:eastAsia="Times New Roman" w:hAnsi="Times New Roman" w:cs="Times New Roman"/>
          <w:bCs/>
          <w:i/>
          <w:spacing w:val="-5"/>
          <w:kern w:val="36"/>
          <w:sz w:val="24"/>
          <w:szCs w:val="24"/>
        </w:rPr>
        <w:t>153/2009. (XI. 13.) FVM rendelet</w:t>
      </w:r>
      <w:r>
        <w:rPr>
          <w:rFonts w:ascii="Times New Roman" w:eastAsia="Times New Roman" w:hAnsi="Times New Roman" w:cs="Times New Roman"/>
          <w:bCs/>
          <w:i/>
          <w:spacing w:val="-5"/>
          <w:kern w:val="36"/>
          <w:sz w:val="24"/>
          <w:szCs w:val="24"/>
        </w:rPr>
        <w:t xml:space="preserve"> 2</w:t>
      </w:r>
      <w:r w:rsidRPr="00EF6062">
        <w:rPr>
          <w:rFonts w:ascii="Times New Roman" w:eastAsia="Times New Roman" w:hAnsi="Times New Roman" w:cs="Times New Roman"/>
          <w:bCs/>
          <w:i/>
          <w:spacing w:val="-5"/>
          <w:kern w:val="36"/>
          <w:sz w:val="24"/>
          <w:szCs w:val="24"/>
        </w:rPr>
        <w:t>. számú melléklete</w:t>
      </w:r>
      <w:r w:rsidRPr="00141154">
        <w:rPr>
          <w:rFonts w:ascii="Times New Roman" w:eastAsia="Times New Roman" w:hAnsi="Times New Roman" w:cs="Times New Roman"/>
          <w:bCs/>
          <w:i/>
          <w:spacing w:val="-5"/>
          <w:kern w:val="36"/>
          <w:sz w:val="24"/>
          <w:szCs w:val="24"/>
        </w:rPr>
        <w:t xml:space="preserve"> alapján</w:t>
      </w:r>
    </w:p>
    <w:p w:rsidR="00DB0594" w:rsidRPr="00141154" w:rsidRDefault="00DB0594" w:rsidP="00A861F6">
      <w:pPr>
        <w:widowControl w:val="0"/>
        <w:autoSpaceDE w:val="0"/>
        <w:autoSpaceDN w:val="0"/>
        <w:adjustRightInd w:val="0"/>
        <w:spacing w:after="0"/>
        <w:rPr>
          <w:rFonts w:ascii="Times New Roman" w:hAnsi="Times New Roman" w:cs="Times New Roman"/>
          <w:sz w:val="24"/>
          <w:szCs w:val="24"/>
          <w:highlight w:val="lightGray"/>
        </w:rPr>
      </w:pPr>
    </w:p>
    <w:p w:rsidR="00EF6062" w:rsidRPr="00950C72" w:rsidRDefault="00EF6062" w:rsidP="00E15710">
      <w:pPr>
        <w:spacing w:after="0" w:line="240" w:lineRule="auto"/>
        <w:rPr>
          <w:rFonts w:ascii="Times New Roman" w:eastAsia="Times New Roman" w:hAnsi="Times New Roman" w:cs="Times New Roman"/>
          <w:color w:val="000000"/>
        </w:rPr>
      </w:pPr>
      <w:bookmarkStart w:id="6" w:name="pr765"/>
      <w:bookmarkStart w:id="7" w:name="pr766"/>
      <w:bookmarkEnd w:id="6"/>
      <w:bookmarkEnd w:id="7"/>
      <w:r w:rsidRPr="00950C72">
        <w:rPr>
          <w:rFonts w:ascii="Times New Roman" w:hAnsi="Times New Roman" w:cs="Times New Roman"/>
          <w:iCs/>
        </w:rPr>
        <w:t xml:space="preserve">A) </w:t>
      </w:r>
      <w:r w:rsidRPr="00950C72">
        <w:rPr>
          <w:rFonts w:ascii="Times New Roman" w:hAnsi="Times New Roman" w:cs="Times New Roman"/>
        </w:rPr>
        <w:t>A</w:t>
      </w:r>
      <w:r w:rsidRPr="00950C72">
        <w:rPr>
          <w:rFonts w:ascii="Times New Roman" w:eastAsia="Times New Roman" w:hAnsi="Times New Roman" w:cs="Times New Roman"/>
          <w:color w:val="000000"/>
        </w:rPr>
        <w:t>z érintett erdészeti tájak megnevezése és kódolása</w:t>
      </w:r>
    </w:p>
    <w:tbl>
      <w:tblPr>
        <w:tblW w:w="0" w:type="auto"/>
        <w:tblCellSpacing w:w="0" w:type="dxa"/>
        <w:tblCellMar>
          <w:left w:w="0" w:type="dxa"/>
          <w:right w:w="0" w:type="dxa"/>
        </w:tblCellMar>
        <w:tblLook w:val="04A0" w:firstRow="1" w:lastRow="0" w:firstColumn="1" w:lastColumn="0" w:noHBand="0" w:noVBand="1"/>
      </w:tblPr>
      <w:tblGrid>
        <w:gridCol w:w="823"/>
        <w:gridCol w:w="7"/>
        <w:gridCol w:w="38"/>
        <w:gridCol w:w="6266"/>
        <w:gridCol w:w="109"/>
        <w:gridCol w:w="18"/>
        <w:gridCol w:w="1811"/>
      </w:tblGrid>
      <w:tr w:rsidR="00E15710" w:rsidRPr="00950C72" w:rsidTr="00363C13">
        <w:trPr>
          <w:tblCellSpacing w:w="0" w:type="dxa"/>
        </w:trPr>
        <w:tc>
          <w:tcPr>
            <w:tcW w:w="868" w:type="dxa"/>
            <w:gridSpan w:val="3"/>
            <w:vAlign w:val="center"/>
            <w:hideMark/>
          </w:tcPr>
          <w:p w:rsidR="00EF6062" w:rsidRPr="00950C72" w:rsidRDefault="00EF6062" w:rsidP="00E15710">
            <w:pPr>
              <w:spacing w:after="0" w:line="240" w:lineRule="auto"/>
              <w:rPr>
                <w:rFonts w:ascii="Times New Roman" w:eastAsia="Times New Roman" w:hAnsi="Times New Roman" w:cs="Times New Roman"/>
                <w:color w:val="000000"/>
              </w:rPr>
            </w:pPr>
            <w:bookmarkStart w:id="8" w:name="pr767"/>
            <w:bookmarkEnd w:id="8"/>
            <w:r w:rsidRPr="00950C72">
              <w:rPr>
                <w:rFonts w:ascii="Times New Roman" w:eastAsia="Times New Roman" w:hAnsi="Times New Roman" w:cs="Times New Roman"/>
                <w:color w:val="000000"/>
              </w:rPr>
              <w:t>Sor-</w:t>
            </w:r>
            <w:r w:rsidRPr="00950C72">
              <w:rPr>
                <w:rFonts w:ascii="Times New Roman" w:eastAsia="Times New Roman" w:hAnsi="Times New Roman" w:cs="Times New Roman"/>
                <w:color w:val="000000"/>
              </w:rPr>
              <w:br/>
              <w:t>szám</w:t>
            </w:r>
          </w:p>
        </w:tc>
        <w:tc>
          <w:tcPr>
            <w:tcW w:w="6266" w:type="dxa"/>
            <w:vAlign w:val="center"/>
            <w:hideMark/>
          </w:tcPr>
          <w:p w:rsidR="00EF6062" w:rsidRPr="00950C72" w:rsidRDefault="00EF6062" w:rsidP="00E15710">
            <w:pPr>
              <w:spacing w:after="0" w:line="240" w:lineRule="auto"/>
              <w:rPr>
                <w:rFonts w:ascii="Times New Roman" w:eastAsia="Times New Roman" w:hAnsi="Times New Roman" w:cs="Times New Roman"/>
                <w:b/>
                <w:color w:val="000000"/>
              </w:rPr>
            </w:pPr>
            <w:r w:rsidRPr="00950C72">
              <w:rPr>
                <w:rFonts w:ascii="Times New Roman" w:eastAsia="Times New Roman" w:hAnsi="Times New Roman" w:cs="Times New Roman"/>
                <w:b/>
                <w:color w:val="000000"/>
              </w:rPr>
              <w:t>Erdészeti táj neve</w:t>
            </w:r>
          </w:p>
        </w:tc>
        <w:tc>
          <w:tcPr>
            <w:tcW w:w="1938" w:type="dxa"/>
            <w:gridSpan w:val="3"/>
            <w:vAlign w:val="center"/>
            <w:hideMark/>
          </w:tcPr>
          <w:p w:rsidR="00EF6062" w:rsidRPr="00950C72" w:rsidRDefault="00EF6062" w:rsidP="00E15710">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Kódszám</w:t>
            </w:r>
          </w:p>
        </w:tc>
      </w:tr>
      <w:tr w:rsidR="00E15710" w:rsidRPr="00950C72" w:rsidTr="00363C13">
        <w:trPr>
          <w:tblCellSpacing w:w="0" w:type="dxa"/>
        </w:trPr>
        <w:tc>
          <w:tcPr>
            <w:tcW w:w="830" w:type="dxa"/>
            <w:gridSpan w:val="2"/>
            <w:vAlign w:val="center"/>
            <w:hideMark/>
          </w:tcPr>
          <w:p w:rsidR="00EF6062" w:rsidRPr="00950C72" w:rsidRDefault="00EF6062" w:rsidP="00E15710">
            <w:pPr>
              <w:spacing w:after="0" w:line="240" w:lineRule="auto"/>
              <w:rPr>
                <w:rFonts w:ascii="Times New Roman" w:eastAsia="Times New Roman" w:hAnsi="Times New Roman" w:cs="Times New Roman"/>
                <w:color w:val="000000"/>
              </w:rPr>
            </w:pPr>
            <w:bookmarkStart w:id="9" w:name="pr768"/>
            <w:bookmarkStart w:id="10" w:name="pr781"/>
            <w:bookmarkEnd w:id="9"/>
            <w:bookmarkEnd w:id="10"/>
            <w:r w:rsidRPr="00950C72">
              <w:rPr>
                <w:rFonts w:ascii="Times New Roman" w:eastAsia="Times New Roman" w:hAnsi="Times New Roman" w:cs="Times New Roman"/>
                <w:color w:val="000000"/>
              </w:rPr>
              <w:t>14.</w:t>
            </w:r>
          </w:p>
        </w:tc>
        <w:tc>
          <w:tcPr>
            <w:tcW w:w="6413" w:type="dxa"/>
            <w:gridSpan w:val="3"/>
            <w:vAlign w:val="center"/>
            <w:hideMark/>
          </w:tcPr>
          <w:p w:rsidR="00EF6062" w:rsidRPr="00950C72" w:rsidRDefault="00EF6062" w:rsidP="00E15710">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Duna menti síkság</w:t>
            </w:r>
          </w:p>
        </w:tc>
        <w:tc>
          <w:tcPr>
            <w:tcW w:w="1829" w:type="dxa"/>
            <w:gridSpan w:val="2"/>
            <w:vAlign w:val="center"/>
            <w:hideMark/>
          </w:tcPr>
          <w:p w:rsidR="00EF6062" w:rsidRPr="00950C72" w:rsidRDefault="00EF6062" w:rsidP="00E15710">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140</w:t>
            </w:r>
          </w:p>
        </w:tc>
      </w:tr>
      <w:tr w:rsidR="00E15710" w:rsidRPr="00950C72" w:rsidTr="00363C13">
        <w:trPr>
          <w:tblCellSpacing w:w="0" w:type="dxa"/>
        </w:trPr>
        <w:tc>
          <w:tcPr>
            <w:tcW w:w="823" w:type="dxa"/>
            <w:vAlign w:val="center"/>
            <w:hideMark/>
          </w:tcPr>
          <w:p w:rsidR="00EF6062" w:rsidRPr="00950C72" w:rsidRDefault="00EF6062" w:rsidP="00E15710">
            <w:pPr>
              <w:spacing w:after="0" w:line="240" w:lineRule="auto"/>
              <w:rPr>
                <w:rFonts w:ascii="Times New Roman" w:eastAsia="Times New Roman" w:hAnsi="Times New Roman" w:cs="Times New Roman"/>
                <w:color w:val="000000"/>
              </w:rPr>
            </w:pPr>
            <w:bookmarkStart w:id="11" w:name="pr782"/>
            <w:bookmarkEnd w:id="11"/>
            <w:r w:rsidRPr="00950C72">
              <w:rPr>
                <w:rFonts w:ascii="Times New Roman" w:eastAsia="Times New Roman" w:hAnsi="Times New Roman" w:cs="Times New Roman"/>
                <w:color w:val="000000"/>
              </w:rPr>
              <w:t>15.</w:t>
            </w:r>
          </w:p>
        </w:tc>
        <w:tc>
          <w:tcPr>
            <w:tcW w:w="6438" w:type="dxa"/>
            <w:gridSpan w:val="5"/>
            <w:vAlign w:val="center"/>
            <w:hideMark/>
          </w:tcPr>
          <w:p w:rsidR="00EF6062" w:rsidRPr="00950C72" w:rsidRDefault="00EF6062" w:rsidP="00E15710">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Mezőföld</w:t>
            </w:r>
          </w:p>
        </w:tc>
        <w:tc>
          <w:tcPr>
            <w:tcW w:w="1811" w:type="dxa"/>
            <w:vAlign w:val="center"/>
            <w:hideMark/>
          </w:tcPr>
          <w:p w:rsidR="00EF6062" w:rsidRPr="00950C72" w:rsidRDefault="00EF6062" w:rsidP="00E15710">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150</w:t>
            </w:r>
          </w:p>
        </w:tc>
      </w:tr>
    </w:tbl>
    <w:p w:rsidR="004338CE" w:rsidRDefault="00EF6062" w:rsidP="00950C72">
      <w:pPr>
        <w:spacing w:before="180" w:after="90"/>
        <w:ind w:right="150"/>
        <w:jc w:val="both"/>
        <w:rPr>
          <w:rFonts w:ascii="Times New Roman" w:hAnsi="Times New Roman" w:cs="Times New Roman"/>
        </w:rPr>
      </w:pPr>
      <w:bookmarkStart w:id="12" w:name="pr783"/>
      <w:bookmarkStart w:id="13" w:name="pr825"/>
      <w:bookmarkEnd w:id="12"/>
      <w:bookmarkEnd w:id="13"/>
      <w:r w:rsidRPr="00950C72">
        <w:rPr>
          <w:rFonts w:ascii="Times New Roman" w:hAnsi="Times New Roman" w:cs="Times New Roman"/>
          <w:iCs/>
        </w:rPr>
        <w:t xml:space="preserve">B) </w:t>
      </w:r>
      <w:r w:rsidRPr="00950C72">
        <w:rPr>
          <w:rFonts w:ascii="Times New Roman" w:hAnsi="Times New Roman" w:cs="Times New Roman"/>
        </w:rPr>
        <w:t>Az érintett erdészeti tájak őshonos fafajai</w:t>
      </w:r>
    </w:p>
    <w:p w:rsidR="00883777" w:rsidRPr="00950C72" w:rsidRDefault="00883777" w:rsidP="00950C72">
      <w:pPr>
        <w:spacing w:before="180" w:after="90"/>
        <w:ind w:right="150"/>
        <w:jc w:val="both"/>
        <w:rPr>
          <w:rFonts w:ascii="Times New Roman" w:hAnsi="Times New Roman" w:cs="Times New Roman"/>
        </w:rPr>
      </w:pPr>
    </w:p>
    <w:tbl>
      <w:tblPr>
        <w:tblW w:w="9350" w:type="dxa"/>
        <w:tblCellSpacing w:w="0" w:type="dxa"/>
        <w:tblCellMar>
          <w:left w:w="0" w:type="dxa"/>
          <w:right w:w="0" w:type="dxa"/>
        </w:tblCellMar>
        <w:tblLook w:val="04A0" w:firstRow="1" w:lastRow="0" w:firstColumn="1" w:lastColumn="0" w:noHBand="0" w:noVBand="1"/>
      </w:tblPr>
      <w:tblGrid>
        <w:gridCol w:w="8227"/>
        <w:gridCol w:w="1123"/>
      </w:tblGrid>
      <w:tr w:rsidR="004338CE" w:rsidRPr="00950C72" w:rsidTr="004338CE">
        <w:trPr>
          <w:tblCellSpacing w:w="0" w:type="dxa"/>
        </w:trPr>
        <w:tc>
          <w:tcPr>
            <w:tcW w:w="8227" w:type="dxa"/>
            <w:vAlign w:val="center"/>
            <w:hideMark/>
          </w:tcPr>
          <w:tbl>
            <w:tblPr>
              <w:tblW w:w="8222" w:type="dxa"/>
              <w:tblCellMar>
                <w:left w:w="70" w:type="dxa"/>
                <w:right w:w="70" w:type="dxa"/>
              </w:tblCellMar>
              <w:tblLook w:val="04A0" w:firstRow="1" w:lastRow="0" w:firstColumn="1" w:lastColumn="0" w:noHBand="0" w:noVBand="1"/>
            </w:tblPr>
            <w:tblGrid>
              <w:gridCol w:w="3276"/>
              <w:gridCol w:w="2536"/>
              <w:gridCol w:w="2410"/>
            </w:tblGrid>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b/>
                      <w:bCs/>
                      <w:color w:val="000000"/>
                    </w:rPr>
                  </w:pPr>
                  <w:bookmarkStart w:id="14" w:name="pr826"/>
                  <w:bookmarkEnd w:id="14"/>
                  <w:r w:rsidRPr="00950C72">
                    <w:rPr>
                      <w:rFonts w:ascii="Times New Roman" w:eastAsia="Times New Roman" w:hAnsi="Times New Roman" w:cs="Times New Roman"/>
                      <w:b/>
                      <w:bCs/>
                      <w:color w:val="000000"/>
                    </w:rPr>
                    <w:t>Fafaj</w:t>
                  </w:r>
                </w:p>
              </w:tc>
              <w:tc>
                <w:tcPr>
                  <w:tcW w:w="2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b/>
                      <w:bCs/>
                      <w:color w:val="000000"/>
                    </w:rPr>
                  </w:pPr>
                  <w:r w:rsidRPr="00950C72">
                    <w:rPr>
                      <w:rFonts w:ascii="Times New Roman" w:eastAsia="Times New Roman" w:hAnsi="Times New Roman" w:cs="Times New Roman"/>
                      <w:b/>
                      <w:bCs/>
                      <w:color w:val="000000"/>
                    </w:rPr>
                    <w:t>Mezőföld 150</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b/>
                      <w:bCs/>
                      <w:color w:val="000000"/>
                    </w:rPr>
                  </w:pPr>
                  <w:r w:rsidRPr="00950C72">
                    <w:rPr>
                      <w:rFonts w:ascii="Times New Roman" w:eastAsia="Times New Roman" w:hAnsi="Times New Roman" w:cs="Times New Roman"/>
                      <w:b/>
                      <w:bCs/>
                      <w:color w:val="000000"/>
                    </w:rPr>
                    <w:t>Duna menti síkság 140</w:t>
                  </w:r>
                </w:p>
              </w:tc>
            </w:tr>
            <w:tr w:rsidR="004338CE" w:rsidRPr="00950C72" w:rsidTr="004338CE">
              <w:trPr>
                <w:trHeight w:val="41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jc w:val="center"/>
                    <w:rPr>
                      <w:rFonts w:ascii="Times New Roman" w:eastAsia="Times New Roman" w:hAnsi="Times New Roman" w:cs="Times New Roman"/>
                      <w:b/>
                      <w:bCs/>
                      <w:color w:val="000000"/>
                    </w:rPr>
                  </w:pPr>
                </w:p>
              </w:tc>
              <w:tc>
                <w:tcPr>
                  <w:tcW w:w="2536" w:type="dxa"/>
                  <w:tcBorders>
                    <w:top w:val="nil"/>
                    <w:left w:val="single" w:sz="4" w:space="0" w:color="auto"/>
                    <w:bottom w:val="single" w:sz="4" w:space="0" w:color="auto"/>
                    <w:right w:val="single" w:sz="4" w:space="0" w:color="auto"/>
                  </w:tcBorders>
                  <w:shd w:val="clear" w:color="auto" w:fill="auto"/>
                  <w:vAlign w:val="center"/>
                  <w:hideMark/>
                </w:tcPr>
                <w:p w:rsidR="004338CE" w:rsidRPr="00950C72" w:rsidRDefault="004338CE" w:rsidP="004338CE">
                  <w:pPr>
                    <w:spacing w:after="0" w:line="240" w:lineRule="auto"/>
                    <w:jc w:val="center"/>
                    <w:rPr>
                      <w:rFonts w:ascii="Times New Roman" w:eastAsia="Times New Roman" w:hAnsi="Times New Roman" w:cs="Times New Roman"/>
                      <w:b/>
                      <w:bCs/>
                      <w:color w:val="000000"/>
                    </w:rPr>
                  </w:pPr>
                  <w:r w:rsidRPr="00950C72">
                    <w:rPr>
                      <w:rFonts w:ascii="Times New Roman" w:eastAsia="Times New Roman" w:hAnsi="Times New Roman" w:cs="Times New Roman"/>
                      <w:b/>
                      <w:bCs/>
                      <w:color w:val="000000"/>
                    </w:rPr>
                    <w:t>tatárjuharos lösztölgyes</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b/>
                      <w:bCs/>
                      <w:color w:val="000000"/>
                    </w:rPr>
                  </w:pPr>
                  <w:r w:rsidRPr="00950C72">
                    <w:rPr>
                      <w:rFonts w:ascii="Times New Roman" w:eastAsia="Times New Roman" w:hAnsi="Times New Roman" w:cs="Times New Roman"/>
                      <w:b/>
                      <w:bCs/>
                      <w:color w:val="000000"/>
                    </w:rPr>
                    <w:t>ártéri ligetredő</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barkócaberkenye</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 </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csertölgy</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 </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ezüst hárs</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fehér fűz</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fehérnyár</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feketegyűrű (tatár) juhar</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feketenyár</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gyertyán</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hamvas éger</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hegyi juhar</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hegyi szil</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kecskefűz</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kislevelű hárs</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 </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kocsányos tölgy</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kocsánytalan tölgyek</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 </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korai juhar</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közönséges boróka</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 </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közönséges nyír</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madárcseresznye</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 </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08"/>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magas kőris</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magyar kőris</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mezei juhar</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mezei szil</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mézgás éger</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molyhos tölgy</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 </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törékeny fűz</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vadalma</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lastRenderedPageBreak/>
                    <w:t xml:space="preserve"> vadkörte</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vénic szil</w:t>
                  </w:r>
                </w:p>
              </w:tc>
              <w:tc>
                <w:tcPr>
                  <w:tcW w:w="2536"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410"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4"/>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virágos kőris</w:t>
                  </w:r>
                </w:p>
              </w:tc>
              <w:tc>
                <w:tcPr>
                  <w:tcW w:w="2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 </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36"/>
              </w:trPr>
              <w:tc>
                <w:tcPr>
                  <w:tcW w:w="3276" w:type="dxa"/>
                  <w:tcBorders>
                    <w:top w:val="nil"/>
                    <w:left w:val="nil"/>
                    <w:bottom w:val="nil"/>
                    <w:right w:val="nil"/>
                  </w:tcBorders>
                  <w:shd w:val="clear" w:color="auto" w:fill="auto"/>
                  <w:noWrap/>
                  <w:vAlign w:val="bottom"/>
                  <w:hideMark/>
                </w:tcPr>
                <w:p w:rsidR="004338CE" w:rsidRPr="00950C72" w:rsidRDefault="004338CE" w:rsidP="004338CE">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zselnicemeggy</w:t>
                  </w:r>
                </w:p>
              </w:tc>
              <w:tc>
                <w:tcPr>
                  <w:tcW w:w="2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4338CE" w:rsidRPr="00950C72" w:rsidRDefault="004338CE" w:rsidP="004338CE">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bl>
          <w:p w:rsidR="004338CE" w:rsidRPr="00950C72" w:rsidRDefault="004338CE" w:rsidP="00363C13">
            <w:pPr>
              <w:rPr>
                <w:rFonts w:ascii="Times New Roman" w:hAnsi="Times New Roman" w:cs="Times New Roman"/>
                <w:b/>
                <w:color w:val="FF0000"/>
                <w:u w:val="single"/>
              </w:rPr>
            </w:pPr>
          </w:p>
        </w:tc>
        <w:tc>
          <w:tcPr>
            <w:tcW w:w="1123" w:type="dxa"/>
            <w:vAlign w:val="center"/>
          </w:tcPr>
          <w:p w:rsidR="004338CE" w:rsidRPr="00950C72" w:rsidRDefault="004338CE" w:rsidP="00363C13">
            <w:pPr>
              <w:rPr>
                <w:rFonts w:ascii="Times New Roman" w:hAnsi="Times New Roman" w:cs="Times New Roman"/>
                <w:b/>
                <w:color w:val="FF0000"/>
                <w:u w:val="single"/>
              </w:rPr>
            </w:pPr>
          </w:p>
        </w:tc>
      </w:tr>
    </w:tbl>
    <w:p w:rsidR="00EF6062" w:rsidRPr="00676576" w:rsidRDefault="00EF6062" w:rsidP="00EF6062">
      <w:pPr>
        <w:spacing w:before="300" w:after="300"/>
        <w:ind w:right="150"/>
        <w:rPr>
          <w:color w:val="FF0000"/>
        </w:rPr>
      </w:pPr>
      <w:bookmarkStart w:id="15" w:name="pr827"/>
      <w:bookmarkEnd w:id="15"/>
    </w:p>
    <w:p w:rsidR="00D73AE4" w:rsidRPr="00676576" w:rsidRDefault="00D73AE4" w:rsidP="00A861F6">
      <w:pPr>
        <w:widowControl w:val="0"/>
        <w:autoSpaceDE w:val="0"/>
        <w:autoSpaceDN w:val="0"/>
        <w:adjustRightInd w:val="0"/>
        <w:spacing w:after="0"/>
        <w:rPr>
          <w:rFonts w:ascii="Times New Roman" w:hAnsi="Times New Roman" w:cs="Times New Roman"/>
          <w:color w:val="FF0000"/>
          <w:sz w:val="24"/>
          <w:szCs w:val="24"/>
          <w:highlight w:val="lightGray"/>
        </w:rPr>
        <w:sectPr w:rsidR="00D73AE4" w:rsidRPr="00676576" w:rsidSect="00644E66">
          <w:footerReference w:type="default" r:id="rId14"/>
          <w:pgSz w:w="11900" w:h="16840"/>
          <w:pgMar w:top="688" w:right="1400" w:bottom="422" w:left="1380" w:header="720" w:footer="720" w:gutter="0"/>
          <w:cols w:space="720" w:equalWidth="0">
            <w:col w:w="9120"/>
          </w:cols>
          <w:noEndnote/>
        </w:sectPr>
      </w:pPr>
    </w:p>
    <w:p w:rsidR="00DB0594" w:rsidRPr="00141154" w:rsidRDefault="00DB0594" w:rsidP="00DB0594">
      <w:pPr>
        <w:rPr>
          <w:rFonts w:ascii="Times New Roman" w:hAnsi="Times New Roman" w:cs="Times New Roman"/>
          <w:b/>
          <w:bCs/>
          <w:color w:val="000000"/>
          <w:sz w:val="24"/>
          <w:szCs w:val="24"/>
        </w:rPr>
      </w:pPr>
    </w:p>
    <w:p w:rsidR="00DB0594" w:rsidRPr="00141154" w:rsidRDefault="00DB0594" w:rsidP="00A861F6">
      <w:pPr>
        <w:widowControl w:val="0"/>
        <w:autoSpaceDE w:val="0"/>
        <w:autoSpaceDN w:val="0"/>
        <w:adjustRightInd w:val="0"/>
        <w:spacing w:after="0"/>
        <w:rPr>
          <w:rFonts w:ascii="Times New Roman" w:hAnsi="Times New Roman" w:cs="Times New Roman"/>
          <w:sz w:val="24"/>
          <w:szCs w:val="24"/>
          <w:highlight w:val="lightGray"/>
        </w:rPr>
        <w:sectPr w:rsidR="00DB0594" w:rsidRPr="00141154" w:rsidSect="00DB0594">
          <w:type w:val="continuous"/>
          <w:pgSz w:w="11900" w:h="16840"/>
          <w:pgMar w:top="688" w:right="1400" w:bottom="422" w:left="1380" w:header="720" w:footer="720" w:gutter="0"/>
          <w:cols w:num="2" w:space="720"/>
          <w:noEndnote/>
        </w:sectPr>
      </w:pPr>
    </w:p>
    <w:p w:rsidR="00D73AE4" w:rsidRPr="00141154" w:rsidRDefault="00D73AE4">
      <w:pPr>
        <w:rPr>
          <w:rFonts w:ascii="Times New Roman" w:hAnsi="Times New Roman" w:cs="Times New Roman"/>
          <w:sz w:val="24"/>
          <w:szCs w:val="24"/>
          <w:highlight w:val="lightGray"/>
        </w:rPr>
      </w:pPr>
      <w:r w:rsidRPr="00141154">
        <w:rPr>
          <w:rFonts w:ascii="Times New Roman" w:hAnsi="Times New Roman" w:cs="Times New Roman"/>
          <w:sz w:val="24"/>
          <w:szCs w:val="24"/>
          <w:highlight w:val="lightGray"/>
        </w:rPr>
        <w:br w:type="page"/>
      </w:r>
    </w:p>
    <w:p w:rsidR="00DB1F29" w:rsidRPr="00141154" w:rsidRDefault="00883777" w:rsidP="003B7D4A">
      <w:pPr>
        <w:pStyle w:val="R1szint"/>
        <w:numPr>
          <w:ilvl w:val="6"/>
          <w:numId w:val="3"/>
        </w:numPr>
        <w:jc w:val="left"/>
        <w:rPr>
          <w:rFonts w:ascii="Times New Roman" w:hAnsi="Times New Roman" w:cs="Times New Roman"/>
          <w:b w:val="0"/>
          <w:i/>
          <w:sz w:val="24"/>
          <w:szCs w:val="24"/>
        </w:rPr>
      </w:pPr>
      <w:r>
        <w:rPr>
          <w:rFonts w:ascii="Times New Roman" w:hAnsi="Times New Roman" w:cs="Times New Roman"/>
          <w:b w:val="0"/>
          <w:i/>
          <w:sz w:val="24"/>
          <w:szCs w:val="24"/>
        </w:rPr>
        <w:lastRenderedPageBreak/>
        <w:t>melléklet a   24/2017. (XII.01.</w:t>
      </w:r>
      <w:r w:rsidR="00DB1F29" w:rsidRPr="00141154">
        <w:rPr>
          <w:rFonts w:ascii="Times New Roman" w:hAnsi="Times New Roman" w:cs="Times New Roman"/>
          <w:b w:val="0"/>
          <w:i/>
          <w:sz w:val="24"/>
          <w:szCs w:val="24"/>
        </w:rPr>
        <w:t>.) önkormányzati rendelethez</w:t>
      </w:r>
    </w:p>
    <w:p w:rsidR="00950C72" w:rsidRDefault="00950C72" w:rsidP="00D73AE4">
      <w:pPr>
        <w:shd w:val="clear" w:color="auto" w:fill="FFFFFF"/>
        <w:spacing w:after="0" w:line="240" w:lineRule="auto"/>
        <w:contextualSpacing/>
        <w:jc w:val="center"/>
        <w:outlineLvl w:val="0"/>
        <w:rPr>
          <w:rFonts w:ascii="Times New Roman" w:hAnsi="Times New Roman" w:cs="Times New Roman"/>
          <w:b/>
          <w:bCs/>
          <w:sz w:val="24"/>
          <w:szCs w:val="24"/>
        </w:rPr>
      </w:pPr>
    </w:p>
    <w:p w:rsidR="00D73AE4" w:rsidRPr="00950C72" w:rsidRDefault="00D73AE4" w:rsidP="00D73AE4">
      <w:pPr>
        <w:shd w:val="clear" w:color="auto" w:fill="FFFFFF"/>
        <w:spacing w:after="0" w:line="240" w:lineRule="auto"/>
        <w:contextualSpacing/>
        <w:jc w:val="center"/>
        <w:outlineLvl w:val="0"/>
        <w:rPr>
          <w:rFonts w:ascii="Times New Roman" w:hAnsi="Times New Roman" w:cs="Times New Roman"/>
          <w:b/>
          <w:bCs/>
          <w:sz w:val="24"/>
          <w:szCs w:val="24"/>
        </w:rPr>
      </w:pPr>
      <w:r w:rsidRPr="00950C72">
        <w:rPr>
          <w:rFonts w:ascii="Times New Roman" w:hAnsi="Times New Roman" w:cs="Times New Roman"/>
          <w:b/>
          <w:bCs/>
          <w:sz w:val="24"/>
          <w:szCs w:val="24"/>
        </w:rPr>
        <w:t>Zöldterületek, közcélú zöldfelületek telepítésre javasolt fajok (az alapfajok kertészeti fajtái is ide értendők)</w:t>
      </w:r>
    </w:p>
    <w:p w:rsidR="00D73AE4" w:rsidRPr="00950C72" w:rsidRDefault="00D73AE4" w:rsidP="00D73AE4">
      <w:pPr>
        <w:shd w:val="clear" w:color="auto" w:fill="FFFFFF"/>
        <w:spacing w:after="0" w:line="240" w:lineRule="auto"/>
        <w:contextualSpacing/>
        <w:jc w:val="center"/>
        <w:outlineLvl w:val="0"/>
        <w:rPr>
          <w:rFonts w:ascii="Times New Roman" w:hAnsi="Times New Roman" w:cs="Times New Roman"/>
          <w:b/>
          <w:bCs/>
          <w:sz w:val="24"/>
          <w:szCs w:val="24"/>
        </w:rPr>
      </w:pPr>
    </w:p>
    <w:p w:rsidR="00D73AE4" w:rsidRPr="00950C72" w:rsidRDefault="00D73AE4" w:rsidP="00D73AE4">
      <w:pPr>
        <w:shd w:val="clear" w:color="auto" w:fill="FFFFFF"/>
        <w:spacing w:after="0" w:line="240" w:lineRule="auto"/>
        <w:contextualSpacing/>
        <w:jc w:val="center"/>
        <w:outlineLvl w:val="0"/>
        <w:rPr>
          <w:rFonts w:ascii="Times New Roman" w:hAnsi="Times New Roman" w:cs="Times New Roman"/>
          <w:b/>
          <w:bCs/>
          <w:sz w:val="24"/>
          <w:szCs w:val="24"/>
        </w:rPr>
      </w:pPr>
      <w:r w:rsidRPr="00950C72">
        <w:rPr>
          <w:rFonts w:ascii="Times New Roman" w:hAnsi="Times New Roman" w:cs="Times New Roman"/>
          <w:b/>
          <w:bCs/>
          <w:sz w:val="24"/>
          <w:szCs w:val="24"/>
        </w:rPr>
        <w:t xml:space="preserve"> </w:t>
      </w:r>
      <w:r w:rsidR="00A7777F" w:rsidRPr="00950C72">
        <w:rPr>
          <w:rFonts w:ascii="Times New Roman" w:hAnsi="Times New Roman" w:cs="Times New Roman"/>
          <w:b/>
          <w:bCs/>
          <w:sz w:val="24"/>
          <w:szCs w:val="24"/>
        </w:rPr>
        <w:t>Százhalombatta</w:t>
      </w:r>
      <w:r w:rsidRPr="00950C72">
        <w:rPr>
          <w:rFonts w:ascii="Times New Roman" w:hAnsi="Times New Roman" w:cs="Times New Roman"/>
          <w:b/>
          <w:bCs/>
          <w:sz w:val="24"/>
          <w:szCs w:val="24"/>
        </w:rPr>
        <w:t xml:space="preserve"> </w:t>
      </w:r>
      <w:r w:rsidR="00146124" w:rsidRPr="00950C72">
        <w:rPr>
          <w:rFonts w:ascii="Times New Roman" w:hAnsi="Times New Roman" w:cs="Times New Roman"/>
          <w:b/>
          <w:bCs/>
          <w:sz w:val="24"/>
          <w:szCs w:val="24"/>
        </w:rPr>
        <w:t xml:space="preserve">város </w:t>
      </w:r>
      <w:r w:rsidR="004338CE" w:rsidRPr="00950C72">
        <w:rPr>
          <w:rFonts w:ascii="Times New Roman" w:hAnsi="Times New Roman" w:cs="Times New Roman"/>
          <w:b/>
          <w:bCs/>
          <w:sz w:val="24"/>
          <w:szCs w:val="24"/>
        </w:rPr>
        <w:t xml:space="preserve">potenciális vegetáció </w:t>
      </w:r>
      <w:r w:rsidRPr="00950C72">
        <w:rPr>
          <w:rFonts w:ascii="Times New Roman" w:hAnsi="Times New Roman" w:cs="Times New Roman"/>
          <w:b/>
          <w:bCs/>
          <w:sz w:val="24"/>
          <w:szCs w:val="24"/>
        </w:rPr>
        <w:t>zónái szerint csoportosítva</w:t>
      </w:r>
    </w:p>
    <w:p w:rsidR="004338CE" w:rsidRPr="00950C72" w:rsidRDefault="004338CE" w:rsidP="00D73AE4">
      <w:pPr>
        <w:shd w:val="clear" w:color="auto" w:fill="FFFFFF"/>
        <w:spacing w:after="0" w:line="240" w:lineRule="auto"/>
        <w:contextualSpacing/>
        <w:jc w:val="center"/>
        <w:outlineLvl w:val="0"/>
        <w:rPr>
          <w:rFonts w:ascii="Times New Roman" w:hAnsi="Times New Roman" w:cs="Times New Roman"/>
          <w:b/>
          <w:bCs/>
          <w:sz w:val="24"/>
          <w:szCs w:val="24"/>
        </w:rPr>
      </w:pPr>
    </w:p>
    <w:p w:rsidR="004338CE" w:rsidRPr="00950C72" w:rsidRDefault="004338CE" w:rsidP="00D73AE4">
      <w:pPr>
        <w:shd w:val="clear" w:color="auto" w:fill="FFFFFF"/>
        <w:spacing w:after="0" w:line="240" w:lineRule="auto"/>
        <w:contextualSpacing/>
        <w:jc w:val="center"/>
        <w:outlineLvl w:val="0"/>
        <w:rPr>
          <w:rFonts w:ascii="Times New Roman" w:hAnsi="Times New Roman" w:cs="Times New Roman"/>
          <w:b/>
          <w:bCs/>
          <w:sz w:val="24"/>
          <w:szCs w:val="24"/>
        </w:rPr>
      </w:pPr>
    </w:p>
    <w:tbl>
      <w:tblPr>
        <w:tblW w:w="9350" w:type="dxa"/>
        <w:tblCellSpacing w:w="0" w:type="dxa"/>
        <w:tblCellMar>
          <w:left w:w="0" w:type="dxa"/>
          <w:right w:w="0" w:type="dxa"/>
        </w:tblCellMar>
        <w:tblLook w:val="04A0" w:firstRow="1" w:lastRow="0" w:firstColumn="1" w:lastColumn="0" w:noHBand="0" w:noVBand="1"/>
      </w:tblPr>
      <w:tblGrid>
        <w:gridCol w:w="8966"/>
        <w:gridCol w:w="384"/>
      </w:tblGrid>
      <w:tr w:rsidR="004338CE" w:rsidRPr="00950C72" w:rsidTr="00950C72">
        <w:trPr>
          <w:tblCellSpacing w:w="0" w:type="dxa"/>
        </w:trPr>
        <w:tc>
          <w:tcPr>
            <w:tcW w:w="8227" w:type="dxa"/>
            <w:vAlign w:val="center"/>
            <w:hideMark/>
          </w:tcPr>
          <w:tbl>
            <w:tblPr>
              <w:tblW w:w="8961" w:type="dxa"/>
              <w:tblCellMar>
                <w:left w:w="70" w:type="dxa"/>
                <w:right w:w="70" w:type="dxa"/>
              </w:tblCellMar>
              <w:tblLook w:val="04A0" w:firstRow="1" w:lastRow="0" w:firstColumn="1" w:lastColumn="0" w:noHBand="0" w:noVBand="1"/>
            </w:tblPr>
            <w:tblGrid>
              <w:gridCol w:w="2645"/>
              <w:gridCol w:w="1615"/>
              <w:gridCol w:w="2645"/>
              <w:gridCol w:w="2056"/>
            </w:tblGrid>
            <w:tr w:rsidR="004338CE" w:rsidRPr="00950C72" w:rsidTr="004338CE">
              <w:trPr>
                <w:trHeight w:val="328"/>
              </w:trPr>
              <w:tc>
                <w:tcPr>
                  <w:tcW w:w="2645" w:type="dxa"/>
                  <w:tcBorders>
                    <w:top w:val="nil"/>
                    <w:left w:val="nil"/>
                    <w:bottom w:val="nil"/>
                    <w:right w:val="nil"/>
                  </w:tcBorders>
                  <w:shd w:val="clear" w:color="auto" w:fill="auto"/>
                  <w:noWrap/>
                  <w:vAlign w:val="bottom"/>
                  <w:hideMark/>
                </w:tcPr>
                <w:p w:rsidR="004338CE" w:rsidRPr="00950C72" w:rsidRDefault="004338CE" w:rsidP="00950C72">
                  <w:pPr>
                    <w:spacing w:after="0" w:line="240" w:lineRule="auto"/>
                    <w:rPr>
                      <w:rFonts w:ascii="Times New Roman" w:eastAsia="Times New Roman" w:hAnsi="Times New Roman" w:cs="Times New Roman"/>
                      <w:b/>
                      <w:bCs/>
                      <w:color w:val="000000"/>
                    </w:rPr>
                  </w:pPr>
                  <w:r w:rsidRPr="00950C72">
                    <w:rPr>
                      <w:rFonts w:ascii="Times New Roman" w:eastAsia="Times New Roman" w:hAnsi="Times New Roman" w:cs="Times New Roman"/>
                      <w:b/>
                      <w:bCs/>
                      <w:color w:val="000000"/>
                    </w:rPr>
                    <w:t>Fafaj</w:t>
                  </w:r>
                </w:p>
              </w:tc>
              <w:tc>
                <w:tcPr>
                  <w:tcW w:w="1615" w:type="dxa"/>
                  <w:tcBorders>
                    <w:top w:val="single" w:sz="4" w:space="0" w:color="auto"/>
                    <w:left w:val="single" w:sz="4" w:space="0" w:color="auto"/>
                    <w:bottom w:val="single" w:sz="4" w:space="0" w:color="auto"/>
                    <w:right w:val="single" w:sz="4" w:space="0" w:color="auto"/>
                  </w:tcBorders>
                </w:tcPr>
                <w:p w:rsidR="004338CE" w:rsidRPr="00950C72" w:rsidRDefault="006618F2" w:rsidP="00950C72">
                  <w:pPr>
                    <w:spacing w:after="0" w:line="240" w:lineRule="auto"/>
                    <w:jc w:val="center"/>
                    <w:rPr>
                      <w:rFonts w:ascii="Times New Roman" w:eastAsia="Times New Roman" w:hAnsi="Times New Roman" w:cs="Times New Roman"/>
                      <w:b/>
                      <w:bCs/>
                      <w:color w:val="000000"/>
                    </w:rPr>
                  </w:pPr>
                  <w:r w:rsidRPr="00950C72">
                    <w:rPr>
                      <w:rFonts w:ascii="Times New Roman" w:eastAsia="Times New Roman" w:hAnsi="Times New Roman" w:cs="Times New Roman"/>
                      <w:b/>
                      <w:bCs/>
                      <w:color w:val="000000"/>
                    </w:rPr>
                    <w:t>Habitus</w:t>
                  </w:r>
                </w:p>
              </w:tc>
              <w:tc>
                <w:tcPr>
                  <w:tcW w:w="2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b/>
                      <w:bCs/>
                      <w:color w:val="000000"/>
                    </w:rPr>
                  </w:pPr>
                  <w:r w:rsidRPr="00950C72">
                    <w:rPr>
                      <w:rFonts w:ascii="Times New Roman" w:eastAsia="Times New Roman" w:hAnsi="Times New Roman" w:cs="Times New Roman"/>
                      <w:b/>
                      <w:bCs/>
                      <w:color w:val="000000"/>
                    </w:rPr>
                    <w:t>Mezőföld 150</w:t>
                  </w:r>
                </w:p>
              </w:tc>
              <w:tc>
                <w:tcPr>
                  <w:tcW w:w="2056" w:type="dxa"/>
                  <w:tcBorders>
                    <w:top w:val="single" w:sz="4" w:space="0" w:color="auto"/>
                    <w:left w:val="nil"/>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b/>
                      <w:bCs/>
                      <w:color w:val="000000"/>
                    </w:rPr>
                  </w:pPr>
                  <w:r w:rsidRPr="00950C72">
                    <w:rPr>
                      <w:rFonts w:ascii="Times New Roman" w:eastAsia="Times New Roman" w:hAnsi="Times New Roman" w:cs="Times New Roman"/>
                      <w:b/>
                      <w:bCs/>
                      <w:color w:val="000000"/>
                    </w:rPr>
                    <w:t>Duna menti síkság 140</w:t>
                  </w:r>
                </w:p>
              </w:tc>
            </w:tr>
            <w:tr w:rsidR="004338CE" w:rsidRPr="00950C72" w:rsidTr="004338CE">
              <w:trPr>
                <w:trHeight w:val="419"/>
              </w:trPr>
              <w:tc>
                <w:tcPr>
                  <w:tcW w:w="2645" w:type="dxa"/>
                  <w:tcBorders>
                    <w:top w:val="nil"/>
                    <w:left w:val="nil"/>
                    <w:bottom w:val="nil"/>
                    <w:right w:val="nil"/>
                  </w:tcBorders>
                  <w:shd w:val="clear" w:color="auto" w:fill="auto"/>
                  <w:noWrap/>
                  <w:vAlign w:val="bottom"/>
                  <w:hideMark/>
                </w:tcPr>
                <w:p w:rsidR="004338CE" w:rsidRPr="00950C72" w:rsidRDefault="004338CE" w:rsidP="00950C72">
                  <w:pPr>
                    <w:spacing w:after="0" w:line="240" w:lineRule="auto"/>
                    <w:jc w:val="center"/>
                    <w:rPr>
                      <w:rFonts w:ascii="Times New Roman" w:eastAsia="Times New Roman" w:hAnsi="Times New Roman" w:cs="Times New Roman"/>
                      <w:b/>
                      <w:bCs/>
                      <w:color w:val="000000"/>
                    </w:rPr>
                  </w:pPr>
                </w:p>
              </w:tc>
              <w:tc>
                <w:tcPr>
                  <w:tcW w:w="1615" w:type="dxa"/>
                  <w:tcBorders>
                    <w:top w:val="nil"/>
                    <w:left w:val="single" w:sz="4" w:space="0" w:color="auto"/>
                    <w:bottom w:val="single" w:sz="4" w:space="0" w:color="auto"/>
                    <w:right w:val="single" w:sz="4" w:space="0" w:color="auto"/>
                  </w:tcBorders>
                </w:tcPr>
                <w:p w:rsidR="004338CE" w:rsidRPr="00950C72" w:rsidRDefault="004338CE" w:rsidP="00950C72">
                  <w:pPr>
                    <w:spacing w:after="0" w:line="240" w:lineRule="auto"/>
                    <w:jc w:val="center"/>
                    <w:rPr>
                      <w:rFonts w:ascii="Times New Roman" w:eastAsia="Times New Roman" w:hAnsi="Times New Roman" w:cs="Times New Roman"/>
                      <w:b/>
                      <w:bCs/>
                      <w:color w:val="000000"/>
                    </w:rPr>
                  </w:pPr>
                </w:p>
              </w:tc>
              <w:tc>
                <w:tcPr>
                  <w:tcW w:w="2645" w:type="dxa"/>
                  <w:tcBorders>
                    <w:top w:val="nil"/>
                    <w:left w:val="single" w:sz="4" w:space="0" w:color="auto"/>
                    <w:bottom w:val="single" w:sz="4" w:space="0" w:color="auto"/>
                    <w:right w:val="single" w:sz="4" w:space="0" w:color="auto"/>
                  </w:tcBorders>
                  <w:shd w:val="clear" w:color="auto" w:fill="auto"/>
                  <w:vAlign w:val="center"/>
                  <w:hideMark/>
                </w:tcPr>
                <w:p w:rsidR="004338CE" w:rsidRPr="00950C72" w:rsidRDefault="004338CE" w:rsidP="00950C72">
                  <w:pPr>
                    <w:spacing w:after="0" w:line="240" w:lineRule="auto"/>
                    <w:jc w:val="center"/>
                    <w:rPr>
                      <w:rFonts w:ascii="Times New Roman" w:eastAsia="Times New Roman" w:hAnsi="Times New Roman" w:cs="Times New Roman"/>
                      <w:b/>
                      <w:bCs/>
                      <w:color w:val="000000"/>
                    </w:rPr>
                  </w:pPr>
                  <w:r w:rsidRPr="00950C72">
                    <w:rPr>
                      <w:rFonts w:ascii="Times New Roman" w:eastAsia="Times New Roman" w:hAnsi="Times New Roman" w:cs="Times New Roman"/>
                      <w:b/>
                      <w:bCs/>
                      <w:color w:val="000000"/>
                    </w:rPr>
                    <w:t>tatárjuharos lösztölgyes</w:t>
                  </w:r>
                </w:p>
              </w:tc>
              <w:tc>
                <w:tcPr>
                  <w:tcW w:w="2056"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b/>
                      <w:bCs/>
                      <w:color w:val="000000"/>
                    </w:rPr>
                  </w:pPr>
                  <w:r w:rsidRPr="00950C72">
                    <w:rPr>
                      <w:rFonts w:ascii="Times New Roman" w:eastAsia="Times New Roman" w:hAnsi="Times New Roman" w:cs="Times New Roman"/>
                      <w:b/>
                      <w:bCs/>
                      <w:color w:val="000000"/>
                    </w:rPr>
                    <w:t>ártéri ligetredő</w:t>
                  </w:r>
                </w:p>
              </w:tc>
            </w:tr>
            <w:tr w:rsidR="004338CE" w:rsidRPr="00950C72" w:rsidTr="004338CE">
              <w:trPr>
                <w:trHeight w:val="328"/>
              </w:trPr>
              <w:tc>
                <w:tcPr>
                  <w:tcW w:w="2645" w:type="dxa"/>
                  <w:tcBorders>
                    <w:top w:val="nil"/>
                    <w:left w:val="nil"/>
                    <w:bottom w:val="nil"/>
                    <w:right w:val="nil"/>
                  </w:tcBorders>
                  <w:shd w:val="clear" w:color="auto" w:fill="auto"/>
                  <w:noWrap/>
                  <w:vAlign w:val="bottom"/>
                  <w:hideMark/>
                </w:tcPr>
                <w:p w:rsidR="004338CE" w:rsidRPr="00950C72" w:rsidRDefault="004338CE" w:rsidP="00950C72">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barkócaberkenye</w:t>
                  </w:r>
                </w:p>
              </w:tc>
              <w:tc>
                <w:tcPr>
                  <w:tcW w:w="1615" w:type="dxa"/>
                  <w:tcBorders>
                    <w:top w:val="nil"/>
                    <w:left w:val="single" w:sz="4" w:space="0" w:color="auto"/>
                    <w:bottom w:val="single" w:sz="4" w:space="0" w:color="auto"/>
                    <w:right w:val="single" w:sz="4" w:space="0" w:color="auto"/>
                  </w:tcBorders>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K</w:t>
                  </w:r>
                </w:p>
              </w:tc>
              <w:tc>
                <w:tcPr>
                  <w:tcW w:w="2645"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056"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 </w:t>
                  </w:r>
                </w:p>
              </w:tc>
            </w:tr>
            <w:tr w:rsidR="004338CE" w:rsidRPr="00950C72" w:rsidTr="004338CE">
              <w:trPr>
                <w:trHeight w:val="328"/>
              </w:trPr>
              <w:tc>
                <w:tcPr>
                  <w:tcW w:w="2645" w:type="dxa"/>
                  <w:tcBorders>
                    <w:top w:val="nil"/>
                    <w:left w:val="nil"/>
                    <w:bottom w:val="nil"/>
                    <w:right w:val="nil"/>
                  </w:tcBorders>
                  <w:shd w:val="clear" w:color="auto" w:fill="auto"/>
                  <w:noWrap/>
                  <w:vAlign w:val="bottom"/>
                  <w:hideMark/>
                </w:tcPr>
                <w:p w:rsidR="004338CE" w:rsidRPr="00950C72" w:rsidRDefault="004338CE" w:rsidP="00950C72">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csertölgy</w:t>
                  </w:r>
                </w:p>
              </w:tc>
              <w:tc>
                <w:tcPr>
                  <w:tcW w:w="1615" w:type="dxa"/>
                  <w:tcBorders>
                    <w:top w:val="nil"/>
                    <w:left w:val="single" w:sz="4" w:space="0" w:color="auto"/>
                    <w:bottom w:val="single" w:sz="4" w:space="0" w:color="auto"/>
                    <w:right w:val="single" w:sz="4" w:space="0" w:color="auto"/>
                  </w:tcBorders>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N</w:t>
                  </w:r>
                </w:p>
              </w:tc>
              <w:tc>
                <w:tcPr>
                  <w:tcW w:w="2645"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056"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 </w:t>
                  </w:r>
                </w:p>
              </w:tc>
            </w:tr>
            <w:tr w:rsidR="004338CE" w:rsidRPr="00950C72" w:rsidTr="004338CE">
              <w:trPr>
                <w:trHeight w:val="328"/>
              </w:trPr>
              <w:tc>
                <w:tcPr>
                  <w:tcW w:w="2645" w:type="dxa"/>
                  <w:tcBorders>
                    <w:top w:val="nil"/>
                    <w:left w:val="nil"/>
                    <w:bottom w:val="nil"/>
                    <w:right w:val="nil"/>
                  </w:tcBorders>
                  <w:shd w:val="clear" w:color="auto" w:fill="auto"/>
                  <w:noWrap/>
                  <w:vAlign w:val="bottom"/>
                  <w:hideMark/>
                </w:tcPr>
                <w:p w:rsidR="004338CE" w:rsidRPr="00950C72" w:rsidRDefault="004338CE" w:rsidP="00950C72">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ezüst hárs</w:t>
                  </w:r>
                </w:p>
              </w:tc>
              <w:tc>
                <w:tcPr>
                  <w:tcW w:w="1615" w:type="dxa"/>
                  <w:tcBorders>
                    <w:top w:val="nil"/>
                    <w:left w:val="single" w:sz="4" w:space="0" w:color="auto"/>
                    <w:bottom w:val="single" w:sz="4" w:space="0" w:color="auto"/>
                    <w:right w:val="single" w:sz="4" w:space="0" w:color="auto"/>
                  </w:tcBorders>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N</w:t>
                  </w:r>
                </w:p>
              </w:tc>
              <w:tc>
                <w:tcPr>
                  <w:tcW w:w="2645"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056"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8"/>
              </w:trPr>
              <w:tc>
                <w:tcPr>
                  <w:tcW w:w="2645" w:type="dxa"/>
                  <w:tcBorders>
                    <w:top w:val="nil"/>
                    <w:left w:val="nil"/>
                    <w:bottom w:val="nil"/>
                    <w:right w:val="nil"/>
                  </w:tcBorders>
                  <w:shd w:val="clear" w:color="auto" w:fill="auto"/>
                  <w:noWrap/>
                  <w:vAlign w:val="bottom"/>
                  <w:hideMark/>
                </w:tcPr>
                <w:p w:rsidR="004338CE" w:rsidRPr="00950C72" w:rsidRDefault="004338CE" w:rsidP="00950C72">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fehér fűz</w:t>
                  </w:r>
                </w:p>
              </w:tc>
              <w:tc>
                <w:tcPr>
                  <w:tcW w:w="1615" w:type="dxa"/>
                  <w:tcBorders>
                    <w:top w:val="nil"/>
                    <w:left w:val="single" w:sz="4" w:space="0" w:color="auto"/>
                    <w:bottom w:val="single" w:sz="4" w:space="0" w:color="auto"/>
                    <w:right w:val="single" w:sz="4" w:space="0" w:color="auto"/>
                  </w:tcBorders>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N</w:t>
                  </w:r>
                </w:p>
              </w:tc>
              <w:tc>
                <w:tcPr>
                  <w:tcW w:w="2645"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056"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8"/>
              </w:trPr>
              <w:tc>
                <w:tcPr>
                  <w:tcW w:w="2645" w:type="dxa"/>
                  <w:tcBorders>
                    <w:top w:val="nil"/>
                    <w:left w:val="nil"/>
                    <w:bottom w:val="nil"/>
                    <w:right w:val="nil"/>
                  </w:tcBorders>
                  <w:shd w:val="clear" w:color="auto" w:fill="auto"/>
                  <w:noWrap/>
                  <w:vAlign w:val="bottom"/>
                  <w:hideMark/>
                </w:tcPr>
                <w:p w:rsidR="004338CE" w:rsidRPr="00950C72" w:rsidRDefault="004338CE" w:rsidP="00950C72">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fehérnyár</w:t>
                  </w:r>
                </w:p>
              </w:tc>
              <w:tc>
                <w:tcPr>
                  <w:tcW w:w="1615" w:type="dxa"/>
                  <w:tcBorders>
                    <w:top w:val="nil"/>
                    <w:left w:val="single" w:sz="4" w:space="0" w:color="auto"/>
                    <w:bottom w:val="single" w:sz="4" w:space="0" w:color="auto"/>
                    <w:right w:val="single" w:sz="4" w:space="0" w:color="auto"/>
                  </w:tcBorders>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N</w:t>
                  </w:r>
                </w:p>
              </w:tc>
              <w:tc>
                <w:tcPr>
                  <w:tcW w:w="2645"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056"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8"/>
              </w:trPr>
              <w:tc>
                <w:tcPr>
                  <w:tcW w:w="2645" w:type="dxa"/>
                  <w:tcBorders>
                    <w:top w:val="nil"/>
                    <w:left w:val="nil"/>
                    <w:bottom w:val="nil"/>
                    <w:right w:val="nil"/>
                  </w:tcBorders>
                  <w:shd w:val="clear" w:color="auto" w:fill="auto"/>
                  <w:noWrap/>
                  <w:vAlign w:val="bottom"/>
                  <w:hideMark/>
                </w:tcPr>
                <w:p w:rsidR="004338CE" w:rsidRPr="00950C72" w:rsidRDefault="004338CE" w:rsidP="00950C72">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feketegyűrű (tatár) juhar</w:t>
                  </w:r>
                </w:p>
              </w:tc>
              <w:tc>
                <w:tcPr>
                  <w:tcW w:w="1615" w:type="dxa"/>
                  <w:tcBorders>
                    <w:top w:val="nil"/>
                    <w:left w:val="single" w:sz="4" w:space="0" w:color="auto"/>
                    <w:bottom w:val="single" w:sz="4" w:space="0" w:color="auto"/>
                    <w:right w:val="single" w:sz="4" w:space="0" w:color="auto"/>
                  </w:tcBorders>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K</w:t>
                  </w:r>
                </w:p>
              </w:tc>
              <w:tc>
                <w:tcPr>
                  <w:tcW w:w="2645"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056"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8"/>
              </w:trPr>
              <w:tc>
                <w:tcPr>
                  <w:tcW w:w="2645" w:type="dxa"/>
                  <w:tcBorders>
                    <w:top w:val="nil"/>
                    <w:left w:val="nil"/>
                    <w:bottom w:val="nil"/>
                    <w:right w:val="nil"/>
                  </w:tcBorders>
                  <w:shd w:val="clear" w:color="auto" w:fill="auto"/>
                  <w:noWrap/>
                  <w:vAlign w:val="bottom"/>
                  <w:hideMark/>
                </w:tcPr>
                <w:p w:rsidR="004338CE" w:rsidRPr="00950C72" w:rsidRDefault="004338CE" w:rsidP="00950C72">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feketenyár</w:t>
                  </w:r>
                </w:p>
              </w:tc>
              <w:tc>
                <w:tcPr>
                  <w:tcW w:w="1615" w:type="dxa"/>
                  <w:tcBorders>
                    <w:top w:val="nil"/>
                    <w:left w:val="single" w:sz="4" w:space="0" w:color="auto"/>
                    <w:bottom w:val="single" w:sz="4" w:space="0" w:color="auto"/>
                    <w:right w:val="single" w:sz="4" w:space="0" w:color="auto"/>
                  </w:tcBorders>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N</w:t>
                  </w:r>
                </w:p>
              </w:tc>
              <w:tc>
                <w:tcPr>
                  <w:tcW w:w="2645"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056"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8"/>
              </w:trPr>
              <w:tc>
                <w:tcPr>
                  <w:tcW w:w="2645" w:type="dxa"/>
                  <w:tcBorders>
                    <w:top w:val="nil"/>
                    <w:left w:val="nil"/>
                    <w:bottom w:val="nil"/>
                    <w:right w:val="nil"/>
                  </w:tcBorders>
                  <w:shd w:val="clear" w:color="auto" w:fill="auto"/>
                  <w:noWrap/>
                  <w:vAlign w:val="bottom"/>
                  <w:hideMark/>
                </w:tcPr>
                <w:p w:rsidR="004338CE" w:rsidRPr="00950C72" w:rsidRDefault="006618F2" w:rsidP="00950C72">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w:t>
                  </w:r>
                  <w:r w:rsidR="004338CE" w:rsidRPr="00950C72">
                    <w:rPr>
                      <w:rFonts w:ascii="Times New Roman" w:eastAsia="Times New Roman" w:hAnsi="Times New Roman" w:cs="Times New Roman"/>
                      <w:color w:val="000000"/>
                    </w:rPr>
                    <w:t>gyertyán</w:t>
                  </w:r>
                </w:p>
              </w:tc>
              <w:tc>
                <w:tcPr>
                  <w:tcW w:w="1615" w:type="dxa"/>
                  <w:tcBorders>
                    <w:top w:val="nil"/>
                    <w:left w:val="single" w:sz="4" w:space="0" w:color="auto"/>
                    <w:bottom w:val="single" w:sz="4" w:space="0" w:color="auto"/>
                    <w:right w:val="single" w:sz="4" w:space="0" w:color="auto"/>
                  </w:tcBorders>
                </w:tcPr>
                <w:p w:rsidR="004338CE" w:rsidRPr="00950C72" w:rsidRDefault="006618F2"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K, N</w:t>
                  </w:r>
                </w:p>
              </w:tc>
              <w:tc>
                <w:tcPr>
                  <w:tcW w:w="2645"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 </w:t>
                  </w:r>
                </w:p>
              </w:tc>
              <w:tc>
                <w:tcPr>
                  <w:tcW w:w="2056"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8"/>
              </w:trPr>
              <w:tc>
                <w:tcPr>
                  <w:tcW w:w="2645" w:type="dxa"/>
                  <w:tcBorders>
                    <w:top w:val="nil"/>
                    <w:left w:val="nil"/>
                    <w:bottom w:val="nil"/>
                    <w:right w:val="nil"/>
                  </w:tcBorders>
                  <w:shd w:val="clear" w:color="auto" w:fill="auto"/>
                  <w:noWrap/>
                  <w:vAlign w:val="bottom"/>
                  <w:hideMark/>
                </w:tcPr>
                <w:p w:rsidR="004338CE" w:rsidRPr="00950C72" w:rsidRDefault="004338CE" w:rsidP="00950C72">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hegyi juhar</w:t>
                  </w:r>
                </w:p>
              </w:tc>
              <w:tc>
                <w:tcPr>
                  <w:tcW w:w="1615" w:type="dxa"/>
                  <w:tcBorders>
                    <w:top w:val="nil"/>
                    <w:left w:val="single" w:sz="4" w:space="0" w:color="auto"/>
                    <w:bottom w:val="single" w:sz="4" w:space="0" w:color="auto"/>
                    <w:right w:val="single" w:sz="4" w:space="0" w:color="auto"/>
                  </w:tcBorders>
                </w:tcPr>
                <w:p w:rsidR="004338CE" w:rsidRPr="00950C72" w:rsidRDefault="006618F2"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N</w:t>
                  </w:r>
                </w:p>
              </w:tc>
              <w:tc>
                <w:tcPr>
                  <w:tcW w:w="2645"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 </w:t>
                  </w:r>
                </w:p>
              </w:tc>
              <w:tc>
                <w:tcPr>
                  <w:tcW w:w="2056"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8"/>
              </w:trPr>
              <w:tc>
                <w:tcPr>
                  <w:tcW w:w="2645" w:type="dxa"/>
                  <w:tcBorders>
                    <w:top w:val="nil"/>
                    <w:left w:val="nil"/>
                    <w:bottom w:val="nil"/>
                    <w:right w:val="nil"/>
                  </w:tcBorders>
                  <w:shd w:val="clear" w:color="auto" w:fill="auto"/>
                  <w:noWrap/>
                  <w:vAlign w:val="bottom"/>
                  <w:hideMark/>
                </w:tcPr>
                <w:p w:rsidR="004338CE" w:rsidRPr="00950C72" w:rsidRDefault="004338CE" w:rsidP="00950C72">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hegyi szil</w:t>
                  </w:r>
                </w:p>
              </w:tc>
              <w:tc>
                <w:tcPr>
                  <w:tcW w:w="1615" w:type="dxa"/>
                  <w:tcBorders>
                    <w:top w:val="nil"/>
                    <w:left w:val="single" w:sz="4" w:space="0" w:color="auto"/>
                    <w:bottom w:val="single" w:sz="4" w:space="0" w:color="auto"/>
                    <w:right w:val="single" w:sz="4" w:space="0" w:color="auto"/>
                  </w:tcBorders>
                </w:tcPr>
                <w:p w:rsidR="004338CE" w:rsidRPr="00950C72" w:rsidRDefault="006618F2"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K</w:t>
                  </w:r>
                </w:p>
              </w:tc>
              <w:tc>
                <w:tcPr>
                  <w:tcW w:w="2645"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 </w:t>
                  </w:r>
                </w:p>
              </w:tc>
              <w:tc>
                <w:tcPr>
                  <w:tcW w:w="2056"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8"/>
              </w:trPr>
              <w:tc>
                <w:tcPr>
                  <w:tcW w:w="2645" w:type="dxa"/>
                  <w:tcBorders>
                    <w:top w:val="nil"/>
                    <w:left w:val="nil"/>
                    <w:bottom w:val="nil"/>
                    <w:right w:val="nil"/>
                  </w:tcBorders>
                  <w:shd w:val="clear" w:color="auto" w:fill="auto"/>
                  <w:noWrap/>
                  <w:vAlign w:val="bottom"/>
                  <w:hideMark/>
                </w:tcPr>
                <w:p w:rsidR="004338CE" w:rsidRPr="00950C72" w:rsidRDefault="004338CE" w:rsidP="00950C72">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kislevelű hárs</w:t>
                  </w:r>
                </w:p>
              </w:tc>
              <w:tc>
                <w:tcPr>
                  <w:tcW w:w="1615" w:type="dxa"/>
                  <w:tcBorders>
                    <w:top w:val="nil"/>
                    <w:left w:val="single" w:sz="4" w:space="0" w:color="auto"/>
                    <w:bottom w:val="single" w:sz="4" w:space="0" w:color="auto"/>
                    <w:right w:val="single" w:sz="4" w:space="0" w:color="auto"/>
                  </w:tcBorders>
                </w:tcPr>
                <w:p w:rsidR="004338CE" w:rsidRPr="00950C72" w:rsidRDefault="006618F2"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N</w:t>
                  </w:r>
                </w:p>
              </w:tc>
              <w:tc>
                <w:tcPr>
                  <w:tcW w:w="2645"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056"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 </w:t>
                  </w:r>
                </w:p>
              </w:tc>
            </w:tr>
            <w:tr w:rsidR="004338CE" w:rsidRPr="00950C72" w:rsidTr="004338CE">
              <w:trPr>
                <w:trHeight w:val="328"/>
              </w:trPr>
              <w:tc>
                <w:tcPr>
                  <w:tcW w:w="2645" w:type="dxa"/>
                  <w:tcBorders>
                    <w:top w:val="nil"/>
                    <w:left w:val="nil"/>
                    <w:bottom w:val="nil"/>
                    <w:right w:val="nil"/>
                  </w:tcBorders>
                  <w:shd w:val="clear" w:color="auto" w:fill="auto"/>
                  <w:noWrap/>
                  <w:vAlign w:val="bottom"/>
                  <w:hideMark/>
                </w:tcPr>
                <w:p w:rsidR="004338CE" w:rsidRPr="00950C72" w:rsidRDefault="004338CE" w:rsidP="00950C72">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kocsányos tölgy</w:t>
                  </w:r>
                </w:p>
              </w:tc>
              <w:tc>
                <w:tcPr>
                  <w:tcW w:w="1615" w:type="dxa"/>
                  <w:tcBorders>
                    <w:top w:val="nil"/>
                    <w:left w:val="single" w:sz="4" w:space="0" w:color="auto"/>
                    <w:bottom w:val="single" w:sz="4" w:space="0" w:color="auto"/>
                    <w:right w:val="single" w:sz="4" w:space="0" w:color="auto"/>
                  </w:tcBorders>
                </w:tcPr>
                <w:p w:rsidR="004338CE" w:rsidRPr="00950C72" w:rsidRDefault="006618F2"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N</w:t>
                  </w:r>
                </w:p>
              </w:tc>
              <w:tc>
                <w:tcPr>
                  <w:tcW w:w="2645"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056"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8"/>
              </w:trPr>
              <w:tc>
                <w:tcPr>
                  <w:tcW w:w="2645" w:type="dxa"/>
                  <w:tcBorders>
                    <w:top w:val="nil"/>
                    <w:left w:val="nil"/>
                    <w:bottom w:val="nil"/>
                    <w:right w:val="nil"/>
                  </w:tcBorders>
                  <w:shd w:val="clear" w:color="auto" w:fill="auto"/>
                  <w:noWrap/>
                  <w:vAlign w:val="bottom"/>
                  <w:hideMark/>
                </w:tcPr>
                <w:p w:rsidR="004338CE" w:rsidRPr="00950C72" w:rsidRDefault="004338CE" w:rsidP="00950C72">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kocsánytalan tölgyek</w:t>
                  </w:r>
                </w:p>
              </w:tc>
              <w:tc>
                <w:tcPr>
                  <w:tcW w:w="1615" w:type="dxa"/>
                  <w:tcBorders>
                    <w:top w:val="nil"/>
                    <w:left w:val="single" w:sz="4" w:space="0" w:color="auto"/>
                    <w:bottom w:val="single" w:sz="4" w:space="0" w:color="auto"/>
                    <w:right w:val="single" w:sz="4" w:space="0" w:color="auto"/>
                  </w:tcBorders>
                </w:tcPr>
                <w:p w:rsidR="004338CE" w:rsidRPr="00950C72" w:rsidRDefault="006618F2"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N</w:t>
                  </w:r>
                </w:p>
              </w:tc>
              <w:tc>
                <w:tcPr>
                  <w:tcW w:w="2645"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056"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 </w:t>
                  </w:r>
                </w:p>
              </w:tc>
            </w:tr>
            <w:tr w:rsidR="004338CE" w:rsidRPr="00950C72" w:rsidTr="004338CE">
              <w:trPr>
                <w:trHeight w:val="328"/>
              </w:trPr>
              <w:tc>
                <w:tcPr>
                  <w:tcW w:w="2645" w:type="dxa"/>
                  <w:tcBorders>
                    <w:top w:val="nil"/>
                    <w:left w:val="nil"/>
                    <w:bottom w:val="nil"/>
                    <w:right w:val="nil"/>
                  </w:tcBorders>
                  <w:shd w:val="clear" w:color="auto" w:fill="auto"/>
                  <w:noWrap/>
                  <w:vAlign w:val="bottom"/>
                  <w:hideMark/>
                </w:tcPr>
                <w:p w:rsidR="004338CE" w:rsidRPr="00950C72" w:rsidRDefault="004338CE" w:rsidP="00950C72">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korai juhar</w:t>
                  </w:r>
                </w:p>
              </w:tc>
              <w:tc>
                <w:tcPr>
                  <w:tcW w:w="1615" w:type="dxa"/>
                  <w:tcBorders>
                    <w:top w:val="nil"/>
                    <w:left w:val="single" w:sz="4" w:space="0" w:color="auto"/>
                    <w:bottom w:val="single" w:sz="4" w:space="0" w:color="auto"/>
                    <w:right w:val="single" w:sz="4" w:space="0" w:color="auto"/>
                  </w:tcBorders>
                </w:tcPr>
                <w:p w:rsidR="004338CE" w:rsidRPr="00950C72" w:rsidRDefault="006618F2"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N, K</w:t>
                  </w:r>
                </w:p>
              </w:tc>
              <w:tc>
                <w:tcPr>
                  <w:tcW w:w="2645"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 </w:t>
                  </w:r>
                </w:p>
              </w:tc>
              <w:tc>
                <w:tcPr>
                  <w:tcW w:w="2056"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8"/>
              </w:trPr>
              <w:tc>
                <w:tcPr>
                  <w:tcW w:w="2645" w:type="dxa"/>
                  <w:tcBorders>
                    <w:top w:val="nil"/>
                    <w:left w:val="nil"/>
                    <w:bottom w:val="nil"/>
                    <w:right w:val="nil"/>
                  </w:tcBorders>
                  <w:shd w:val="clear" w:color="auto" w:fill="auto"/>
                  <w:noWrap/>
                  <w:vAlign w:val="bottom"/>
                  <w:hideMark/>
                </w:tcPr>
                <w:p w:rsidR="004338CE" w:rsidRPr="00950C72" w:rsidRDefault="004338CE" w:rsidP="00950C72">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közönséges nyír</w:t>
                  </w:r>
                </w:p>
              </w:tc>
              <w:tc>
                <w:tcPr>
                  <w:tcW w:w="1615" w:type="dxa"/>
                  <w:tcBorders>
                    <w:top w:val="nil"/>
                    <w:left w:val="single" w:sz="4" w:space="0" w:color="auto"/>
                    <w:bottom w:val="single" w:sz="4" w:space="0" w:color="auto"/>
                    <w:right w:val="single" w:sz="4" w:space="0" w:color="auto"/>
                  </w:tcBorders>
                </w:tcPr>
                <w:p w:rsidR="004338CE" w:rsidRPr="00950C72" w:rsidRDefault="006618F2"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N, K</w:t>
                  </w:r>
                </w:p>
              </w:tc>
              <w:tc>
                <w:tcPr>
                  <w:tcW w:w="2645"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056"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11"/>
              </w:trPr>
              <w:tc>
                <w:tcPr>
                  <w:tcW w:w="2645" w:type="dxa"/>
                  <w:tcBorders>
                    <w:top w:val="nil"/>
                    <w:left w:val="nil"/>
                    <w:bottom w:val="nil"/>
                    <w:right w:val="nil"/>
                  </w:tcBorders>
                  <w:shd w:val="clear" w:color="auto" w:fill="auto"/>
                  <w:noWrap/>
                  <w:vAlign w:val="bottom"/>
                  <w:hideMark/>
                </w:tcPr>
                <w:p w:rsidR="004338CE" w:rsidRPr="00950C72" w:rsidRDefault="004338CE" w:rsidP="00950C72">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magas kőris</w:t>
                  </w:r>
                </w:p>
              </w:tc>
              <w:tc>
                <w:tcPr>
                  <w:tcW w:w="1615" w:type="dxa"/>
                  <w:tcBorders>
                    <w:top w:val="nil"/>
                    <w:left w:val="single" w:sz="4" w:space="0" w:color="auto"/>
                    <w:bottom w:val="single" w:sz="4" w:space="0" w:color="auto"/>
                    <w:right w:val="single" w:sz="4" w:space="0" w:color="auto"/>
                  </w:tcBorders>
                </w:tcPr>
                <w:p w:rsidR="004338CE" w:rsidRPr="00950C72" w:rsidRDefault="006618F2"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N</w:t>
                  </w:r>
                </w:p>
              </w:tc>
              <w:tc>
                <w:tcPr>
                  <w:tcW w:w="2645"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056"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8"/>
              </w:trPr>
              <w:tc>
                <w:tcPr>
                  <w:tcW w:w="2645" w:type="dxa"/>
                  <w:tcBorders>
                    <w:top w:val="nil"/>
                    <w:left w:val="nil"/>
                    <w:bottom w:val="nil"/>
                    <w:right w:val="nil"/>
                  </w:tcBorders>
                  <w:shd w:val="clear" w:color="auto" w:fill="auto"/>
                  <w:noWrap/>
                  <w:vAlign w:val="bottom"/>
                  <w:hideMark/>
                </w:tcPr>
                <w:p w:rsidR="004338CE" w:rsidRPr="00950C72" w:rsidRDefault="004338CE" w:rsidP="00950C72">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magyar kőris</w:t>
                  </w:r>
                </w:p>
              </w:tc>
              <w:tc>
                <w:tcPr>
                  <w:tcW w:w="1615" w:type="dxa"/>
                  <w:tcBorders>
                    <w:top w:val="nil"/>
                    <w:left w:val="single" w:sz="4" w:space="0" w:color="auto"/>
                    <w:bottom w:val="single" w:sz="4" w:space="0" w:color="auto"/>
                    <w:right w:val="single" w:sz="4" w:space="0" w:color="auto"/>
                  </w:tcBorders>
                </w:tcPr>
                <w:p w:rsidR="004338CE" w:rsidRPr="00950C72" w:rsidRDefault="006618F2"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K</w:t>
                  </w:r>
                </w:p>
              </w:tc>
              <w:tc>
                <w:tcPr>
                  <w:tcW w:w="2645"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056"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8"/>
              </w:trPr>
              <w:tc>
                <w:tcPr>
                  <w:tcW w:w="2645" w:type="dxa"/>
                  <w:tcBorders>
                    <w:top w:val="nil"/>
                    <w:left w:val="nil"/>
                    <w:bottom w:val="nil"/>
                    <w:right w:val="nil"/>
                  </w:tcBorders>
                  <w:shd w:val="clear" w:color="auto" w:fill="auto"/>
                  <w:noWrap/>
                  <w:vAlign w:val="bottom"/>
                  <w:hideMark/>
                </w:tcPr>
                <w:p w:rsidR="004338CE" w:rsidRPr="00950C72" w:rsidRDefault="004338CE" w:rsidP="00950C72">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mezei juhar</w:t>
                  </w:r>
                </w:p>
              </w:tc>
              <w:tc>
                <w:tcPr>
                  <w:tcW w:w="1615" w:type="dxa"/>
                  <w:tcBorders>
                    <w:top w:val="nil"/>
                    <w:left w:val="single" w:sz="4" w:space="0" w:color="auto"/>
                    <w:bottom w:val="single" w:sz="4" w:space="0" w:color="auto"/>
                    <w:right w:val="single" w:sz="4" w:space="0" w:color="auto"/>
                  </w:tcBorders>
                </w:tcPr>
                <w:p w:rsidR="004338CE" w:rsidRPr="00950C72" w:rsidRDefault="006618F2"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K</w:t>
                  </w:r>
                </w:p>
              </w:tc>
              <w:tc>
                <w:tcPr>
                  <w:tcW w:w="2645"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056"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8"/>
              </w:trPr>
              <w:tc>
                <w:tcPr>
                  <w:tcW w:w="2645" w:type="dxa"/>
                  <w:tcBorders>
                    <w:top w:val="nil"/>
                    <w:left w:val="nil"/>
                    <w:bottom w:val="nil"/>
                    <w:right w:val="nil"/>
                  </w:tcBorders>
                  <w:shd w:val="clear" w:color="auto" w:fill="auto"/>
                  <w:noWrap/>
                  <w:vAlign w:val="bottom"/>
                  <w:hideMark/>
                </w:tcPr>
                <w:p w:rsidR="004338CE" w:rsidRPr="00950C72" w:rsidRDefault="004338CE" w:rsidP="00950C72">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mezei szil</w:t>
                  </w:r>
                </w:p>
              </w:tc>
              <w:tc>
                <w:tcPr>
                  <w:tcW w:w="1615" w:type="dxa"/>
                  <w:tcBorders>
                    <w:top w:val="nil"/>
                    <w:left w:val="single" w:sz="4" w:space="0" w:color="auto"/>
                    <w:bottom w:val="single" w:sz="4" w:space="0" w:color="auto"/>
                    <w:right w:val="single" w:sz="4" w:space="0" w:color="auto"/>
                  </w:tcBorders>
                </w:tcPr>
                <w:p w:rsidR="004338CE" w:rsidRPr="00950C72" w:rsidRDefault="006618F2"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K</w:t>
                  </w:r>
                </w:p>
              </w:tc>
              <w:tc>
                <w:tcPr>
                  <w:tcW w:w="2645"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056"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r w:rsidR="004338CE" w:rsidRPr="00950C72" w:rsidTr="004338CE">
              <w:trPr>
                <w:trHeight w:val="328"/>
              </w:trPr>
              <w:tc>
                <w:tcPr>
                  <w:tcW w:w="2645" w:type="dxa"/>
                  <w:tcBorders>
                    <w:top w:val="nil"/>
                    <w:left w:val="nil"/>
                    <w:bottom w:val="nil"/>
                    <w:right w:val="nil"/>
                  </w:tcBorders>
                  <w:shd w:val="clear" w:color="auto" w:fill="auto"/>
                  <w:noWrap/>
                  <w:vAlign w:val="bottom"/>
                  <w:hideMark/>
                </w:tcPr>
                <w:p w:rsidR="004338CE" w:rsidRPr="00950C72" w:rsidRDefault="004338CE" w:rsidP="00950C72">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molyhos tölgy</w:t>
                  </w:r>
                </w:p>
              </w:tc>
              <w:tc>
                <w:tcPr>
                  <w:tcW w:w="1615" w:type="dxa"/>
                  <w:tcBorders>
                    <w:top w:val="nil"/>
                    <w:left w:val="single" w:sz="4" w:space="0" w:color="auto"/>
                    <w:bottom w:val="single" w:sz="4" w:space="0" w:color="auto"/>
                    <w:right w:val="single" w:sz="4" w:space="0" w:color="auto"/>
                  </w:tcBorders>
                </w:tcPr>
                <w:p w:rsidR="004338CE" w:rsidRPr="00950C72" w:rsidRDefault="006618F2"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K</w:t>
                  </w:r>
                </w:p>
              </w:tc>
              <w:tc>
                <w:tcPr>
                  <w:tcW w:w="2645" w:type="dxa"/>
                  <w:tcBorders>
                    <w:top w:val="nil"/>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056" w:type="dxa"/>
                  <w:tcBorders>
                    <w:top w:val="nil"/>
                    <w:left w:val="nil"/>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 </w:t>
                  </w:r>
                </w:p>
              </w:tc>
            </w:tr>
            <w:tr w:rsidR="004338CE" w:rsidRPr="00950C72" w:rsidTr="006618F2">
              <w:trPr>
                <w:trHeight w:val="328"/>
              </w:trPr>
              <w:tc>
                <w:tcPr>
                  <w:tcW w:w="2645" w:type="dxa"/>
                  <w:tcBorders>
                    <w:top w:val="nil"/>
                    <w:left w:val="nil"/>
                    <w:bottom w:val="nil"/>
                    <w:right w:val="nil"/>
                  </w:tcBorders>
                  <w:shd w:val="clear" w:color="auto" w:fill="auto"/>
                  <w:noWrap/>
                  <w:vAlign w:val="bottom"/>
                  <w:hideMark/>
                </w:tcPr>
                <w:p w:rsidR="004338CE" w:rsidRPr="00950C72" w:rsidRDefault="004338CE" w:rsidP="00950C72">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virágos kőris</w:t>
                  </w:r>
                </w:p>
              </w:tc>
              <w:tc>
                <w:tcPr>
                  <w:tcW w:w="1615" w:type="dxa"/>
                  <w:tcBorders>
                    <w:top w:val="single" w:sz="4" w:space="0" w:color="auto"/>
                    <w:left w:val="single" w:sz="4" w:space="0" w:color="auto"/>
                    <w:bottom w:val="single" w:sz="4" w:space="0" w:color="auto"/>
                    <w:right w:val="single" w:sz="4" w:space="0" w:color="auto"/>
                  </w:tcBorders>
                </w:tcPr>
                <w:p w:rsidR="004338CE" w:rsidRPr="00950C72" w:rsidRDefault="006618F2"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K</w:t>
                  </w:r>
                </w:p>
              </w:tc>
              <w:tc>
                <w:tcPr>
                  <w:tcW w:w="2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 </w:t>
                  </w:r>
                  <w:r w:rsidR="006618F2" w:rsidRPr="00950C72">
                    <w:rPr>
                      <w:rFonts w:ascii="Times New Roman" w:eastAsia="Times New Roman" w:hAnsi="Times New Roman" w:cs="Times New Roman"/>
                      <w:color w:val="000000"/>
                    </w:rPr>
                    <w:t>x</w:t>
                  </w:r>
                </w:p>
              </w:tc>
              <w:tc>
                <w:tcPr>
                  <w:tcW w:w="2056" w:type="dxa"/>
                  <w:tcBorders>
                    <w:top w:val="single" w:sz="4" w:space="0" w:color="auto"/>
                    <w:left w:val="nil"/>
                    <w:bottom w:val="single" w:sz="4" w:space="0" w:color="auto"/>
                    <w:right w:val="single" w:sz="4" w:space="0" w:color="auto"/>
                  </w:tcBorders>
                  <w:shd w:val="clear" w:color="auto" w:fill="auto"/>
                  <w:noWrap/>
                  <w:vAlign w:val="center"/>
                </w:tcPr>
                <w:p w:rsidR="004338CE" w:rsidRPr="00950C72" w:rsidRDefault="004338CE" w:rsidP="00950C72">
                  <w:pPr>
                    <w:spacing w:after="0" w:line="240" w:lineRule="auto"/>
                    <w:jc w:val="center"/>
                    <w:rPr>
                      <w:rFonts w:ascii="Times New Roman" w:eastAsia="Times New Roman" w:hAnsi="Times New Roman" w:cs="Times New Roman"/>
                      <w:color w:val="000000"/>
                    </w:rPr>
                  </w:pPr>
                </w:p>
              </w:tc>
            </w:tr>
            <w:tr w:rsidR="004338CE" w:rsidRPr="00950C72" w:rsidTr="004338CE">
              <w:trPr>
                <w:trHeight w:val="340"/>
              </w:trPr>
              <w:tc>
                <w:tcPr>
                  <w:tcW w:w="2645" w:type="dxa"/>
                  <w:tcBorders>
                    <w:top w:val="nil"/>
                    <w:left w:val="nil"/>
                    <w:bottom w:val="nil"/>
                    <w:right w:val="nil"/>
                  </w:tcBorders>
                  <w:shd w:val="clear" w:color="auto" w:fill="auto"/>
                  <w:noWrap/>
                  <w:vAlign w:val="bottom"/>
                  <w:hideMark/>
                </w:tcPr>
                <w:p w:rsidR="004338CE" w:rsidRPr="00950C72" w:rsidRDefault="004338CE" w:rsidP="00950C72">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 zselnicemeggy</w:t>
                  </w:r>
                </w:p>
              </w:tc>
              <w:tc>
                <w:tcPr>
                  <w:tcW w:w="1615" w:type="dxa"/>
                  <w:tcBorders>
                    <w:top w:val="single" w:sz="4" w:space="0" w:color="auto"/>
                    <w:left w:val="single" w:sz="4" w:space="0" w:color="auto"/>
                    <w:bottom w:val="single" w:sz="4" w:space="0" w:color="auto"/>
                    <w:right w:val="single" w:sz="4" w:space="0" w:color="auto"/>
                  </w:tcBorders>
                </w:tcPr>
                <w:p w:rsidR="004338CE" w:rsidRPr="00950C72" w:rsidRDefault="006618F2"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K</w:t>
                  </w:r>
                </w:p>
              </w:tc>
              <w:tc>
                <w:tcPr>
                  <w:tcW w:w="2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c>
                <w:tcPr>
                  <w:tcW w:w="2056" w:type="dxa"/>
                  <w:tcBorders>
                    <w:top w:val="single" w:sz="4" w:space="0" w:color="auto"/>
                    <w:left w:val="nil"/>
                    <w:bottom w:val="single" w:sz="4" w:space="0" w:color="auto"/>
                    <w:right w:val="single" w:sz="4" w:space="0" w:color="auto"/>
                  </w:tcBorders>
                  <w:shd w:val="clear" w:color="auto" w:fill="auto"/>
                  <w:noWrap/>
                  <w:vAlign w:val="center"/>
                  <w:hideMark/>
                </w:tcPr>
                <w:p w:rsidR="004338CE" w:rsidRPr="00950C72" w:rsidRDefault="004338CE" w:rsidP="00950C72">
                  <w:pPr>
                    <w:spacing w:after="0" w:line="240" w:lineRule="auto"/>
                    <w:jc w:val="center"/>
                    <w:rPr>
                      <w:rFonts w:ascii="Times New Roman" w:eastAsia="Times New Roman" w:hAnsi="Times New Roman" w:cs="Times New Roman"/>
                      <w:color w:val="000000"/>
                    </w:rPr>
                  </w:pPr>
                  <w:r w:rsidRPr="00950C72">
                    <w:rPr>
                      <w:rFonts w:ascii="Times New Roman" w:eastAsia="Times New Roman" w:hAnsi="Times New Roman" w:cs="Times New Roman"/>
                      <w:color w:val="000000"/>
                    </w:rPr>
                    <w:t>x</w:t>
                  </w:r>
                </w:p>
              </w:tc>
            </w:tr>
          </w:tbl>
          <w:p w:rsidR="004338CE" w:rsidRPr="00950C72" w:rsidRDefault="004338CE" w:rsidP="00950C72">
            <w:pPr>
              <w:rPr>
                <w:rFonts w:ascii="Times New Roman" w:hAnsi="Times New Roman" w:cs="Times New Roman"/>
                <w:b/>
                <w:color w:val="FF0000"/>
                <w:u w:val="single"/>
              </w:rPr>
            </w:pPr>
          </w:p>
        </w:tc>
        <w:tc>
          <w:tcPr>
            <w:tcW w:w="1123" w:type="dxa"/>
            <w:vAlign w:val="center"/>
          </w:tcPr>
          <w:p w:rsidR="004338CE" w:rsidRPr="00950C72" w:rsidRDefault="004338CE" w:rsidP="00950C72">
            <w:pPr>
              <w:rPr>
                <w:rFonts w:ascii="Times New Roman" w:hAnsi="Times New Roman" w:cs="Times New Roman"/>
                <w:b/>
                <w:color w:val="FF0000"/>
                <w:u w:val="single"/>
              </w:rPr>
            </w:pPr>
          </w:p>
        </w:tc>
      </w:tr>
    </w:tbl>
    <w:p w:rsidR="004338CE" w:rsidRPr="00950C72" w:rsidRDefault="004338CE" w:rsidP="00D73AE4">
      <w:pPr>
        <w:shd w:val="clear" w:color="auto" w:fill="FFFFFF"/>
        <w:spacing w:after="0" w:line="240" w:lineRule="auto"/>
        <w:contextualSpacing/>
        <w:jc w:val="center"/>
        <w:outlineLvl w:val="0"/>
        <w:rPr>
          <w:rFonts w:ascii="Times New Roman" w:hAnsi="Times New Roman" w:cs="Times New Roman"/>
          <w:b/>
          <w:bCs/>
          <w:sz w:val="24"/>
          <w:szCs w:val="24"/>
        </w:rPr>
      </w:pPr>
    </w:p>
    <w:p w:rsidR="006618F2" w:rsidRPr="00950C72" w:rsidRDefault="006618F2" w:rsidP="006618F2">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N= nagy lombkorona-tömegű fa</w:t>
      </w:r>
    </w:p>
    <w:p w:rsidR="006618F2" w:rsidRPr="00950C72" w:rsidRDefault="006618F2" w:rsidP="006618F2">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K= kis lombkorona tömegű fa</w:t>
      </w:r>
    </w:p>
    <w:p w:rsidR="006618F2" w:rsidRPr="00950C72" w:rsidRDefault="006618F2" w:rsidP="006618F2">
      <w:pPr>
        <w:spacing w:after="0" w:line="240" w:lineRule="auto"/>
        <w:rPr>
          <w:rFonts w:ascii="Times New Roman" w:eastAsia="Times New Roman" w:hAnsi="Times New Roman" w:cs="Times New Roman"/>
          <w:color w:val="000000"/>
        </w:rPr>
      </w:pPr>
      <w:r w:rsidRPr="00950C72">
        <w:rPr>
          <w:rFonts w:ascii="Times New Roman" w:eastAsia="Times New Roman" w:hAnsi="Times New Roman" w:cs="Times New Roman"/>
          <w:color w:val="000000"/>
        </w:rPr>
        <w:t xml:space="preserve">N, K= </w:t>
      </w:r>
      <w:r w:rsidR="00E75CB3" w:rsidRPr="00950C72">
        <w:rPr>
          <w:rFonts w:ascii="Times New Roman" w:eastAsia="Times New Roman" w:hAnsi="Times New Roman" w:cs="Times New Roman"/>
          <w:color w:val="000000"/>
        </w:rPr>
        <w:t xml:space="preserve">kertészeti fajtától és </w:t>
      </w:r>
      <w:r w:rsidRPr="00950C72">
        <w:rPr>
          <w:rFonts w:ascii="Times New Roman" w:eastAsia="Times New Roman" w:hAnsi="Times New Roman" w:cs="Times New Roman"/>
          <w:color w:val="000000"/>
        </w:rPr>
        <w:t>gondozástól függő lombkorona méret</w:t>
      </w:r>
    </w:p>
    <w:p w:rsidR="006618F2" w:rsidRDefault="006618F2" w:rsidP="006618F2">
      <w:pPr>
        <w:spacing w:after="0" w:line="240" w:lineRule="auto"/>
        <w:rPr>
          <w:rFonts w:ascii="Calibri" w:eastAsia="Times New Roman" w:hAnsi="Calibri" w:cs="Times New Roman"/>
          <w:color w:val="000000"/>
          <w:sz w:val="24"/>
          <w:szCs w:val="24"/>
        </w:rPr>
      </w:pPr>
    </w:p>
    <w:p w:rsidR="006618F2" w:rsidRDefault="006618F2" w:rsidP="006618F2">
      <w:pPr>
        <w:spacing w:after="0" w:line="240" w:lineRule="auto"/>
        <w:rPr>
          <w:rFonts w:ascii="Calibri" w:eastAsia="Times New Roman" w:hAnsi="Calibri" w:cs="Times New Roman"/>
          <w:color w:val="000000"/>
          <w:sz w:val="24"/>
          <w:szCs w:val="24"/>
        </w:rPr>
      </w:pPr>
    </w:p>
    <w:p w:rsidR="006618F2" w:rsidRDefault="006618F2" w:rsidP="006618F2">
      <w:pPr>
        <w:spacing w:after="0" w:line="240" w:lineRule="auto"/>
        <w:rPr>
          <w:rFonts w:ascii="Calibri" w:eastAsia="Times New Roman" w:hAnsi="Calibri" w:cs="Times New Roman"/>
          <w:color w:val="000000"/>
          <w:sz w:val="24"/>
          <w:szCs w:val="24"/>
        </w:rPr>
      </w:pPr>
    </w:p>
    <w:p w:rsidR="006618F2" w:rsidRDefault="006618F2" w:rsidP="006618F2">
      <w:pPr>
        <w:spacing w:after="0" w:line="240" w:lineRule="auto"/>
        <w:rPr>
          <w:rFonts w:ascii="Calibri" w:eastAsia="Times New Roman" w:hAnsi="Calibri" w:cs="Times New Roman"/>
          <w:color w:val="000000"/>
          <w:sz w:val="24"/>
          <w:szCs w:val="24"/>
        </w:rPr>
      </w:pPr>
    </w:p>
    <w:p w:rsidR="006618F2" w:rsidRDefault="006618F2" w:rsidP="006618F2">
      <w:pPr>
        <w:spacing w:after="0" w:line="240" w:lineRule="auto"/>
        <w:rPr>
          <w:rFonts w:ascii="Calibri" w:eastAsia="Times New Roman" w:hAnsi="Calibri" w:cs="Times New Roman"/>
          <w:color w:val="000000"/>
          <w:sz w:val="24"/>
          <w:szCs w:val="24"/>
        </w:rPr>
      </w:pPr>
    </w:p>
    <w:p w:rsidR="00CA1F35" w:rsidRDefault="00CA1F35" w:rsidP="006618F2">
      <w:pPr>
        <w:spacing w:after="0" w:line="240" w:lineRule="auto"/>
        <w:rPr>
          <w:rFonts w:ascii="Calibri" w:eastAsia="Times New Roman" w:hAnsi="Calibri" w:cs="Times New Roman"/>
          <w:color w:val="000000"/>
          <w:sz w:val="24"/>
          <w:szCs w:val="24"/>
        </w:rPr>
      </w:pPr>
    </w:p>
    <w:p w:rsidR="00CA1F35" w:rsidRDefault="00CA1F35" w:rsidP="006618F2">
      <w:pPr>
        <w:spacing w:after="0" w:line="240" w:lineRule="auto"/>
        <w:rPr>
          <w:rFonts w:ascii="Calibri" w:eastAsia="Times New Roman" w:hAnsi="Calibri" w:cs="Times New Roman"/>
          <w:color w:val="000000"/>
          <w:sz w:val="24"/>
          <w:szCs w:val="24"/>
        </w:rPr>
      </w:pPr>
    </w:p>
    <w:p w:rsidR="00CA1F35" w:rsidRDefault="00CA1F35" w:rsidP="006618F2">
      <w:pPr>
        <w:spacing w:after="0" w:line="240" w:lineRule="auto"/>
        <w:rPr>
          <w:rFonts w:ascii="Calibri" w:eastAsia="Times New Roman" w:hAnsi="Calibri" w:cs="Times New Roman"/>
          <w:color w:val="000000"/>
          <w:sz w:val="24"/>
          <w:szCs w:val="24"/>
        </w:rPr>
      </w:pPr>
    </w:p>
    <w:p w:rsidR="00CA1F35" w:rsidRPr="006618F2" w:rsidRDefault="00CA1F35" w:rsidP="006618F2">
      <w:pPr>
        <w:spacing w:after="0" w:line="240" w:lineRule="auto"/>
        <w:rPr>
          <w:rFonts w:ascii="Calibri" w:eastAsia="Times New Roman" w:hAnsi="Calibri" w:cs="Times New Roman"/>
          <w:color w:val="000000"/>
          <w:sz w:val="24"/>
          <w:szCs w:val="24"/>
        </w:rPr>
      </w:pPr>
    </w:p>
    <w:p w:rsidR="004338CE" w:rsidRDefault="004338CE" w:rsidP="00D73AE4">
      <w:pPr>
        <w:shd w:val="clear" w:color="auto" w:fill="FFFFFF"/>
        <w:spacing w:after="0" w:line="240" w:lineRule="auto"/>
        <w:contextualSpacing/>
        <w:jc w:val="center"/>
        <w:outlineLvl w:val="0"/>
        <w:rPr>
          <w:rFonts w:ascii="Times New Roman" w:hAnsi="Times New Roman" w:cs="Times New Roman"/>
          <w:b/>
          <w:bCs/>
          <w:sz w:val="24"/>
          <w:szCs w:val="24"/>
          <w:highlight w:val="green"/>
        </w:rPr>
      </w:pPr>
    </w:p>
    <w:p w:rsidR="00F9582C" w:rsidRPr="00141154" w:rsidRDefault="00883777" w:rsidP="003B7D4A">
      <w:pPr>
        <w:pStyle w:val="R1szint"/>
        <w:numPr>
          <w:ilvl w:val="6"/>
          <w:numId w:val="3"/>
        </w:numPr>
        <w:jc w:val="left"/>
        <w:rPr>
          <w:rFonts w:ascii="Times New Roman" w:hAnsi="Times New Roman" w:cs="Times New Roman"/>
          <w:b w:val="0"/>
          <w:i/>
          <w:sz w:val="24"/>
          <w:szCs w:val="24"/>
        </w:rPr>
      </w:pPr>
      <w:r>
        <w:rPr>
          <w:rFonts w:ascii="Times New Roman" w:hAnsi="Times New Roman" w:cs="Times New Roman"/>
          <w:b w:val="0"/>
          <w:i/>
          <w:sz w:val="24"/>
          <w:szCs w:val="24"/>
        </w:rPr>
        <w:t>melléklet a   24./2017. (XII.01.</w:t>
      </w:r>
      <w:r w:rsidR="00F9582C" w:rsidRPr="00141154">
        <w:rPr>
          <w:rFonts w:ascii="Times New Roman" w:hAnsi="Times New Roman" w:cs="Times New Roman"/>
          <w:b w:val="0"/>
          <w:i/>
          <w:sz w:val="24"/>
          <w:szCs w:val="24"/>
        </w:rPr>
        <w:t>) önkormányzati rendelet</w:t>
      </w:r>
      <w:r w:rsidR="000226C7" w:rsidRPr="00141154">
        <w:rPr>
          <w:rFonts w:ascii="Times New Roman" w:hAnsi="Times New Roman" w:cs="Times New Roman"/>
          <w:b w:val="0"/>
          <w:i/>
          <w:sz w:val="24"/>
          <w:szCs w:val="24"/>
        </w:rPr>
        <w:t>hez</w:t>
      </w:r>
    </w:p>
    <w:p w:rsidR="00F9582C" w:rsidRPr="00950C72" w:rsidRDefault="0059640A" w:rsidP="000226C7">
      <w:pPr>
        <w:pStyle w:val="Cmsor2"/>
        <w:shd w:val="clear" w:color="auto" w:fill="FFFFFF"/>
        <w:spacing w:before="100" w:beforeAutospacing="1" w:after="100" w:afterAutospacing="1" w:line="240" w:lineRule="atLeast"/>
        <w:contextualSpacing/>
        <w:jc w:val="center"/>
        <w:rPr>
          <w:rFonts w:ascii="Times New Roman" w:eastAsiaTheme="minorEastAsia" w:hAnsi="Times New Roman" w:cs="Times New Roman"/>
          <w:color w:val="auto"/>
          <w:sz w:val="24"/>
          <w:szCs w:val="24"/>
        </w:rPr>
      </w:pPr>
      <w:r w:rsidRPr="00950C72">
        <w:rPr>
          <w:rFonts w:ascii="Times New Roman" w:eastAsiaTheme="minorEastAsia" w:hAnsi="Times New Roman" w:cs="Times New Roman"/>
          <w:color w:val="auto"/>
          <w:sz w:val="24"/>
          <w:szCs w:val="24"/>
        </w:rPr>
        <w:t>Idegenhonos, valamint intenzíven terjedő fa- és cserjefajok jegyzéke</w:t>
      </w:r>
    </w:p>
    <w:p w:rsidR="0059640A" w:rsidRPr="00950C72" w:rsidRDefault="0059640A" w:rsidP="00910FC8">
      <w:pPr>
        <w:spacing w:after="0" w:line="240" w:lineRule="auto"/>
        <w:rPr>
          <w:rFonts w:ascii="Times New Roman" w:eastAsia="Times New Roman" w:hAnsi="Times New Roman" w:cs="Times New Roman"/>
          <w:sz w:val="24"/>
          <w:szCs w:val="24"/>
        </w:rPr>
        <w:sectPr w:rsidR="0059640A" w:rsidRPr="00950C72" w:rsidSect="00DB0594">
          <w:type w:val="continuous"/>
          <w:pgSz w:w="11900" w:h="16840"/>
          <w:pgMar w:top="688" w:right="1400" w:bottom="422" w:left="1380" w:header="720" w:footer="720" w:gutter="0"/>
          <w:cols w:space="720" w:equalWidth="0">
            <w:col w:w="9120"/>
          </w:cols>
          <w:noEndnote/>
        </w:sectPr>
      </w:pPr>
    </w:p>
    <w:tbl>
      <w:tblPr>
        <w:tblW w:w="438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08"/>
        <w:gridCol w:w="1494"/>
        <w:gridCol w:w="2386"/>
      </w:tblGrid>
      <w:tr w:rsidR="0059640A" w:rsidRPr="00950C72" w:rsidTr="006618F2">
        <w:trPr>
          <w:trHeight w:val="42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Ssz.</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Magyar név</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Latin név</w:t>
            </w:r>
          </w:p>
        </w:tc>
      </w:tr>
      <w:tr w:rsidR="0059640A" w:rsidRPr="00950C72" w:rsidTr="006618F2">
        <w:trPr>
          <w:trHeight w:val="42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 xml:space="preserve"> 1.</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amerikai (vörös) kőris*</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Fraxinus pennsylvanica</w:t>
            </w:r>
          </w:p>
        </w:tc>
      </w:tr>
      <w:tr w:rsidR="0059640A" w:rsidRPr="00950C72" w:rsidTr="006618F2">
        <w:trPr>
          <w:trHeight w:val="254"/>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2.</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alásfa</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Ptelea trifoliata</w:t>
            </w:r>
          </w:p>
        </w:tc>
      </w:tr>
      <w:tr w:rsidR="0059640A" w:rsidRPr="00950C72" w:rsidTr="006618F2">
        <w:trPr>
          <w:trHeight w:val="42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3.</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amerikai mocsártölgy</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Quercus palustris</w:t>
            </w:r>
          </w:p>
        </w:tc>
      </w:tr>
      <w:tr w:rsidR="0059640A" w:rsidRPr="00950C72" w:rsidTr="006618F2">
        <w:trPr>
          <w:trHeight w:val="287"/>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ind w:left="300" w:hanging="360"/>
              <w:rPr>
                <w:rFonts w:ascii="Times New Roman" w:eastAsia="Times New Roman" w:hAnsi="Times New Roman" w:cs="Times New Roman"/>
              </w:rPr>
            </w:pPr>
            <w:r w:rsidRPr="00950C72">
              <w:rPr>
                <w:rFonts w:ascii="Times New Roman" w:eastAsia="Times New Roman" w:hAnsi="Times New Roman" w:cs="Times New Roman"/>
              </w:rPr>
              <w:t>4.</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aranyribiszke*</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Ribes aureum</w:t>
            </w:r>
          </w:p>
        </w:tc>
      </w:tr>
      <w:tr w:rsidR="0059640A" w:rsidRPr="00950C72" w:rsidTr="006618F2">
        <w:trPr>
          <w:trHeight w:val="42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5.</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atlasz cédrus</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Cedrus atlantica</w:t>
            </w:r>
          </w:p>
        </w:tc>
      </w:tr>
      <w:tr w:rsidR="0059640A" w:rsidRPr="00950C72" w:rsidTr="006618F2">
        <w:trPr>
          <w:trHeight w:val="42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6.</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bálványfa*</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Ailanthus altissima</w:t>
            </w:r>
          </w:p>
        </w:tc>
      </w:tr>
      <w:tr w:rsidR="0059640A" w:rsidRPr="00950C72" w:rsidTr="006618F2">
        <w:trPr>
          <w:trHeight w:val="42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7.</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erdeifenyő és fajtái</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Pinus sylvestris </w:t>
            </w:r>
            <w:r w:rsidRPr="00950C72">
              <w:rPr>
                <w:rFonts w:ascii="Times New Roman" w:eastAsia="Times New Roman" w:hAnsi="Times New Roman" w:cs="Times New Roman"/>
              </w:rPr>
              <w:t>és </w:t>
            </w:r>
            <w:r w:rsidRPr="00950C72">
              <w:rPr>
                <w:rFonts w:ascii="Times New Roman" w:eastAsia="Times New Roman" w:hAnsi="Times New Roman" w:cs="Times New Roman"/>
                <w:i/>
                <w:iCs/>
              </w:rPr>
              <w:t>P. sylvestris </w:t>
            </w:r>
            <w:r w:rsidRPr="00950C72">
              <w:rPr>
                <w:rFonts w:ascii="Times New Roman" w:eastAsia="Times New Roman" w:hAnsi="Times New Roman" w:cs="Times New Roman"/>
              </w:rPr>
              <w:t>convar.</w:t>
            </w:r>
          </w:p>
        </w:tc>
      </w:tr>
      <w:tr w:rsidR="0059640A" w:rsidRPr="00950C72" w:rsidTr="006618F2">
        <w:trPr>
          <w:trHeight w:val="42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8.</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európai vörösfenyő és fajtái</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Larix decidua </w:t>
            </w:r>
            <w:r w:rsidRPr="00950C72">
              <w:rPr>
                <w:rFonts w:ascii="Times New Roman" w:eastAsia="Times New Roman" w:hAnsi="Times New Roman" w:cs="Times New Roman"/>
              </w:rPr>
              <w:t>és </w:t>
            </w:r>
            <w:r w:rsidRPr="00950C72">
              <w:rPr>
                <w:rFonts w:ascii="Times New Roman" w:eastAsia="Times New Roman" w:hAnsi="Times New Roman" w:cs="Times New Roman"/>
                <w:i/>
                <w:iCs/>
              </w:rPr>
              <w:t>L. decidua </w:t>
            </w:r>
            <w:r w:rsidRPr="00950C72">
              <w:rPr>
                <w:rFonts w:ascii="Times New Roman" w:eastAsia="Times New Roman" w:hAnsi="Times New Roman" w:cs="Times New Roman"/>
              </w:rPr>
              <w:t>convar.</w:t>
            </w:r>
          </w:p>
        </w:tc>
      </w:tr>
      <w:tr w:rsidR="0059640A" w:rsidRPr="00950C72" w:rsidTr="006618F2">
        <w:trPr>
          <w:trHeight w:val="266"/>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9.</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ezüst juhar*</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Acer saccharinum</w:t>
            </w:r>
          </w:p>
        </w:tc>
      </w:tr>
      <w:tr w:rsidR="0059640A" w:rsidRPr="00950C72" w:rsidTr="006618F2">
        <w:trPr>
          <w:trHeight w:val="192"/>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10.</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fehér akác*</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Robinia pseudoacacia</w:t>
            </w:r>
          </w:p>
        </w:tc>
      </w:tr>
      <w:tr w:rsidR="0059640A" w:rsidRPr="00950C72" w:rsidTr="006618F2">
        <w:trPr>
          <w:trHeight w:val="308"/>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11.</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fehér eper</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Morus alba</w:t>
            </w:r>
          </w:p>
        </w:tc>
      </w:tr>
      <w:tr w:rsidR="0059640A" w:rsidRPr="00950C72" w:rsidTr="006618F2">
        <w:trPr>
          <w:trHeight w:val="234"/>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12.</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feketedió</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Juglans nigra</w:t>
            </w:r>
          </w:p>
        </w:tc>
      </w:tr>
      <w:tr w:rsidR="0059640A" w:rsidRPr="00950C72" w:rsidTr="006618F2">
        <w:trPr>
          <w:trHeight w:val="32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13.</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feketefenyő</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Pinus nigra</w:t>
            </w:r>
          </w:p>
        </w:tc>
      </w:tr>
      <w:tr w:rsidR="0059640A" w:rsidRPr="00950C72" w:rsidTr="006618F2">
        <w:trPr>
          <w:trHeight w:val="23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14.</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gyalogakác*</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Amorpha fruticosa</w:t>
            </w:r>
          </w:p>
        </w:tc>
      </w:tr>
      <w:tr w:rsidR="0059640A" w:rsidRPr="00950C72" w:rsidTr="006618F2">
        <w:trPr>
          <w:trHeight w:val="331"/>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15.</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japánakác</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Sophora japonica</w:t>
            </w:r>
          </w:p>
        </w:tc>
      </w:tr>
      <w:tr w:rsidR="0059640A" w:rsidRPr="00950C72" w:rsidTr="006618F2">
        <w:trPr>
          <w:trHeight w:val="42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16.</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kaukázusi jegenyefenyő</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Abies nordmanninana</w:t>
            </w:r>
          </w:p>
        </w:tc>
      </w:tr>
      <w:tr w:rsidR="0059640A" w:rsidRPr="00950C72" w:rsidTr="006618F2">
        <w:trPr>
          <w:trHeight w:val="42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17.</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kék duglászfenyő</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Pseudotsuga menziesii glauca</w:t>
            </w:r>
          </w:p>
        </w:tc>
      </w:tr>
      <w:tr w:rsidR="0059640A" w:rsidRPr="00950C72" w:rsidTr="006618F2">
        <w:trPr>
          <w:trHeight w:val="309"/>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18.</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keleti tuja</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Thuja orientalis</w:t>
            </w:r>
          </w:p>
        </w:tc>
      </w:tr>
      <w:tr w:rsidR="0059640A" w:rsidRPr="00950C72" w:rsidTr="006618F2">
        <w:trPr>
          <w:trHeight w:val="394"/>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19.</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kései meggy*</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Padus serotina</w:t>
            </w:r>
          </w:p>
        </w:tc>
      </w:tr>
      <w:tr w:rsidR="0059640A" w:rsidRPr="00950C72" w:rsidTr="006618F2">
        <w:trPr>
          <w:trHeight w:val="42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20.</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keskenylevelű ezüstfa*</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Elaeagnus angustifolia</w:t>
            </w:r>
          </w:p>
        </w:tc>
      </w:tr>
      <w:tr w:rsidR="0059640A" w:rsidRPr="00950C72" w:rsidTr="006618F2">
        <w:trPr>
          <w:trHeight w:val="346"/>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21.</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közönséges dió</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Juglans regia</w:t>
            </w:r>
          </w:p>
        </w:tc>
      </w:tr>
      <w:tr w:rsidR="0059640A" w:rsidRPr="00950C72" w:rsidTr="006618F2">
        <w:trPr>
          <w:trHeight w:val="42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22.</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közönséges orgona*</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Syringa vulgaris</w:t>
            </w:r>
          </w:p>
        </w:tc>
      </w:tr>
      <w:tr w:rsidR="0059640A" w:rsidRPr="00950C72" w:rsidTr="006618F2">
        <w:trPr>
          <w:trHeight w:val="42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23.</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közönséges ördögcérna*</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Lycium barbarum</w:t>
            </w:r>
          </w:p>
        </w:tc>
      </w:tr>
      <w:tr w:rsidR="0059640A" w:rsidRPr="00950C72" w:rsidTr="006618F2">
        <w:trPr>
          <w:trHeight w:val="42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24.</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közönséges vadszőlő*</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Parthenocissus inserta</w:t>
            </w:r>
          </w:p>
        </w:tc>
      </w:tr>
      <w:tr w:rsidR="0059640A" w:rsidRPr="00950C72" w:rsidTr="006618F2">
        <w:trPr>
          <w:trHeight w:val="239"/>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25.</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lepényfa*</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Gleditsia triacanthos</w:t>
            </w:r>
          </w:p>
        </w:tc>
      </w:tr>
      <w:tr w:rsidR="0059640A" w:rsidRPr="00950C72" w:rsidTr="006618F2">
        <w:trPr>
          <w:trHeight w:val="42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26.</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lucfenyő fajtái</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Picea abies </w:t>
            </w:r>
            <w:r w:rsidRPr="00950C72">
              <w:rPr>
                <w:rFonts w:ascii="Times New Roman" w:eastAsia="Times New Roman" w:hAnsi="Times New Roman" w:cs="Times New Roman"/>
              </w:rPr>
              <w:t>convar.</w:t>
            </w:r>
          </w:p>
        </w:tc>
      </w:tr>
      <w:tr w:rsidR="0059640A" w:rsidRPr="00950C72" w:rsidTr="006618F2">
        <w:trPr>
          <w:trHeight w:val="42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27.</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magyar tölgy</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Quercus farnetto</w:t>
            </w:r>
          </w:p>
        </w:tc>
      </w:tr>
      <w:tr w:rsidR="0059640A" w:rsidRPr="00950C72" w:rsidTr="006618F2">
        <w:trPr>
          <w:trHeight w:val="42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28.</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mahónia és fajtái</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Mahonia aquifolium </w:t>
            </w:r>
            <w:r w:rsidRPr="00950C72">
              <w:rPr>
                <w:rFonts w:ascii="Times New Roman" w:eastAsia="Times New Roman" w:hAnsi="Times New Roman" w:cs="Times New Roman"/>
              </w:rPr>
              <w:t>és </w:t>
            </w:r>
            <w:r w:rsidRPr="00950C72">
              <w:rPr>
                <w:rFonts w:ascii="Times New Roman" w:eastAsia="Times New Roman" w:hAnsi="Times New Roman" w:cs="Times New Roman"/>
                <w:i/>
                <w:iCs/>
              </w:rPr>
              <w:t>L. decidua </w:t>
            </w:r>
            <w:r w:rsidRPr="00950C72">
              <w:rPr>
                <w:rFonts w:ascii="Times New Roman" w:eastAsia="Times New Roman" w:hAnsi="Times New Roman" w:cs="Times New Roman"/>
              </w:rPr>
              <w:t>convar.</w:t>
            </w:r>
          </w:p>
        </w:tc>
      </w:tr>
      <w:tr w:rsidR="0059640A" w:rsidRPr="00950C72" w:rsidTr="006618F2">
        <w:trPr>
          <w:trHeight w:val="42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29.</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mocsárciprus</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Taxodium distichum</w:t>
            </w:r>
          </w:p>
        </w:tc>
      </w:tr>
      <w:tr w:rsidR="0059640A" w:rsidRPr="00950C72" w:rsidTr="006618F2">
        <w:trPr>
          <w:trHeight w:val="42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30.</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nemes füzek</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Salix alba </w:t>
            </w:r>
            <w:r w:rsidRPr="00950C72">
              <w:rPr>
                <w:rFonts w:ascii="Times New Roman" w:eastAsia="Times New Roman" w:hAnsi="Times New Roman" w:cs="Times New Roman"/>
              </w:rPr>
              <w:t>spp</w:t>
            </w:r>
            <w:r w:rsidRPr="00950C72">
              <w:rPr>
                <w:rFonts w:ascii="Times New Roman" w:eastAsia="Times New Roman" w:hAnsi="Times New Roman" w:cs="Times New Roman"/>
                <w:i/>
                <w:iCs/>
              </w:rPr>
              <w:t>.</w:t>
            </w:r>
          </w:p>
        </w:tc>
      </w:tr>
      <w:tr w:rsidR="0059640A" w:rsidRPr="00950C72" w:rsidTr="006618F2">
        <w:trPr>
          <w:trHeight w:val="42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31.</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nemes nyarak</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Populus x euramericana, P. x interamericana, </w:t>
            </w:r>
            <w:r w:rsidRPr="00950C72">
              <w:rPr>
                <w:rFonts w:ascii="Times New Roman" w:eastAsia="Times New Roman" w:hAnsi="Times New Roman" w:cs="Times New Roman"/>
                <w:i/>
                <w:iCs/>
              </w:rPr>
              <w:br/>
              <w:t>P. deltoides, P. maximowiczii, P. trichocarpa hibridek és fajták, Populus alba x P. grandidentata </w:t>
            </w:r>
            <w:r w:rsidRPr="00950C72">
              <w:rPr>
                <w:rFonts w:ascii="Times New Roman" w:eastAsia="Times New Roman" w:hAnsi="Times New Roman" w:cs="Times New Roman"/>
              </w:rPr>
              <w:t>’Favorit’</w:t>
            </w:r>
            <w:r w:rsidRPr="00950C72">
              <w:rPr>
                <w:rFonts w:ascii="Times New Roman" w:eastAsia="Times New Roman" w:hAnsi="Times New Roman" w:cs="Times New Roman"/>
                <w:i/>
                <w:iCs/>
              </w:rPr>
              <w:t>, Populus .alba </w:t>
            </w:r>
            <w:r w:rsidRPr="00950C72">
              <w:rPr>
                <w:rFonts w:ascii="Times New Roman" w:eastAsia="Times New Roman" w:hAnsi="Times New Roman" w:cs="Times New Roman"/>
              </w:rPr>
              <w:t>’Villafranca’</w:t>
            </w:r>
          </w:p>
        </w:tc>
      </w:tr>
      <w:tr w:rsidR="0059640A" w:rsidRPr="00950C72" w:rsidTr="006618F2">
        <w:trPr>
          <w:trHeight w:val="306"/>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32.</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nyugati ostorfa*</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Celtis occidentalis</w:t>
            </w:r>
          </w:p>
        </w:tc>
      </w:tr>
      <w:tr w:rsidR="0059640A" w:rsidRPr="00950C72" w:rsidTr="006618F2">
        <w:trPr>
          <w:trHeight w:val="407"/>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33.</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nyugati tuja</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Thuja occidentalis</w:t>
            </w:r>
          </w:p>
        </w:tc>
      </w:tr>
      <w:tr w:rsidR="0059640A" w:rsidRPr="00950C72" w:rsidTr="006618F2">
        <w:trPr>
          <w:trHeight w:val="42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34.</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oregoni hamisciprus</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Chamaecyparis lawsoniana</w:t>
            </w:r>
          </w:p>
        </w:tc>
      </w:tr>
      <w:tr w:rsidR="0059640A" w:rsidRPr="00950C72" w:rsidTr="006618F2">
        <w:trPr>
          <w:trHeight w:val="33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35.</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parti szőlő*</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Vitis riparia</w:t>
            </w:r>
          </w:p>
        </w:tc>
      </w:tr>
      <w:tr w:rsidR="0059640A" w:rsidRPr="00950C72" w:rsidTr="006618F2">
        <w:trPr>
          <w:trHeight w:val="254"/>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36.</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seprőzanót</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Sarothamnus scoparius</w:t>
            </w:r>
          </w:p>
        </w:tc>
      </w:tr>
      <w:tr w:rsidR="0059640A" w:rsidRPr="00950C72" w:rsidTr="006618F2">
        <w:trPr>
          <w:trHeight w:val="34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37.</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simafenyő</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Pinus strobus</w:t>
            </w:r>
          </w:p>
        </w:tc>
      </w:tr>
      <w:tr w:rsidR="0059640A" w:rsidRPr="00950C72" w:rsidTr="006618F2">
        <w:trPr>
          <w:trHeight w:val="42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38.</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szürke duglászfenyő</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Pseudotsuga menziesii caesia</w:t>
            </w:r>
          </w:p>
        </w:tc>
      </w:tr>
      <w:tr w:rsidR="0059640A" w:rsidRPr="00950C72" w:rsidTr="006618F2">
        <w:trPr>
          <w:trHeight w:val="341"/>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39.</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tamariskák</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Tamarix </w:t>
            </w:r>
            <w:r w:rsidRPr="00950C72">
              <w:rPr>
                <w:rFonts w:ascii="Times New Roman" w:eastAsia="Times New Roman" w:hAnsi="Times New Roman" w:cs="Times New Roman"/>
              </w:rPr>
              <w:t>spp.</w:t>
            </w:r>
          </w:p>
        </w:tc>
      </w:tr>
      <w:tr w:rsidR="0059640A" w:rsidRPr="00950C72" w:rsidTr="006618F2">
        <w:trPr>
          <w:trHeight w:val="42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40.</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tiszaháti nyár</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Populus nigra </w:t>
            </w:r>
            <w:r w:rsidRPr="00950C72">
              <w:rPr>
                <w:rFonts w:ascii="Times New Roman" w:eastAsia="Times New Roman" w:hAnsi="Times New Roman" w:cs="Times New Roman"/>
              </w:rPr>
              <w:t>’Thevestina’</w:t>
            </w:r>
          </w:p>
        </w:tc>
      </w:tr>
      <w:tr w:rsidR="0059640A" w:rsidRPr="00950C72" w:rsidTr="006618F2">
        <w:trPr>
          <w:trHeight w:val="355"/>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41.</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torzsás ecetfa*</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Rhus typhina</w:t>
            </w:r>
          </w:p>
        </w:tc>
      </w:tr>
      <w:tr w:rsidR="0059640A" w:rsidRPr="00950C72" w:rsidTr="006618F2">
        <w:trPr>
          <w:trHeight w:val="42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42.</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törökmogyoró</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Corylus colurna</w:t>
            </w:r>
          </w:p>
        </w:tc>
      </w:tr>
      <w:tr w:rsidR="0059640A" w:rsidRPr="00950C72" w:rsidTr="006618F2">
        <w:trPr>
          <w:trHeight w:val="21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43.</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turkesztáni szil</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Ulmus pumila</w:t>
            </w:r>
          </w:p>
        </w:tc>
      </w:tr>
      <w:tr w:rsidR="0059640A" w:rsidRPr="00950C72" w:rsidTr="006618F2">
        <w:trPr>
          <w:trHeight w:val="327"/>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44.</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vadgesztenye</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Aesculus hippocastanum</w:t>
            </w:r>
          </w:p>
        </w:tc>
      </w:tr>
      <w:tr w:rsidR="0059640A" w:rsidRPr="00950C72" w:rsidTr="006618F2">
        <w:trPr>
          <w:trHeight w:val="38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45.</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vörös tölgy</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Quercus rubra</w:t>
            </w:r>
          </w:p>
        </w:tc>
      </w:tr>
      <w:tr w:rsidR="0059640A" w:rsidRPr="00950C72" w:rsidTr="006618F2">
        <w:trPr>
          <w:trHeight w:val="42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46.</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zöld duglászfenyő</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Pseudotsuga menziesii viridis</w:t>
            </w:r>
          </w:p>
        </w:tc>
      </w:tr>
      <w:tr w:rsidR="0059640A" w:rsidRPr="00950C72" w:rsidTr="006618F2">
        <w:trPr>
          <w:trHeight w:val="420"/>
        </w:trPr>
        <w:tc>
          <w:tcPr>
            <w:tcW w:w="508"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47.</w:t>
            </w:r>
          </w:p>
        </w:tc>
        <w:tc>
          <w:tcPr>
            <w:tcW w:w="1494"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rPr>
              <w:t>zöld juhar*</w:t>
            </w:r>
          </w:p>
        </w:tc>
        <w:tc>
          <w:tcPr>
            <w:tcW w:w="2385" w:type="dxa"/>
            <w:shd w:val="clear" w:color="auto" w:fill="FFFFFF"/>
            <w:tcMar>
              <w:top w:w="30" w:type="dxa"/>
              <w:left w:w="60" w:type="dxa"/>
              <w:bottom w:w="30" w:type="dxa"/>
              <w:right w:w="60" w:type="dxa"/>
            </w:tcMar>
            <w:hideMark/>
          </w:tcPr>
          <w:p w:rsidR="0059640A" w:rsidRPr="00950C72" w:rsidRDefault="0059640A" w:rsidP="0059640A">
            <w:pPr>
              <w:spacing w:after="0" w:line="240" w:lineRule="auto"/>
              <w:rPr>
                <w:rFonts w:ascii="Times New Roman" w:eastAsia="Times New Roman" w:hAnsi="Times New Roman" w:cs="Times New Roman"/>
              </w:rPr>
            </w:pPr>
            <w:r w:rsidRPr="00950C72">
              <w:rPr>
                <w:rFonts w:ascii="Times New Roman" w:eastAsia="Times New Roman" w:hAnsi="Times New Roman" w:cs="Times New Roman"/>
                <w:i/>
                <w:iCs/>
              </w:rPr>
              <w:t>Acer negundo</w:t>
            </w:r>
          </w:p>
        </w:tc>
      </w:tr>
      <w:tr w:rsidR="00141154" w:rsidRPr="00531D23" w:rsidTr="006618F2">
        <w:trPr>
          <w:trHeight w:val="420"/>
        </w:trPr>
        <w:tc>
          <w:tcPr>
            <w:tcW w:w="4388" w:type="dxa"/>
            <w:gridSpan w:val="3"/>
            <w:shd w:val="clear" w:color="auto" w:fill="FFFFFF"/>
            <w:tcMar>
              <w:top w:w="30" w:type="dxa"/>
              <w:left w:w="60" w:type="dxa"/>
              <w:bottom w:w="30" w:type="dxa"/>
              <w:right w:w="60" w:type="dxa"/>
            </w:tcMar>
          </w:tcPr>
          <w:p w:rsidR="00141154" w:rsidRPr="00531D23" w:rsidRDefault="00141154" w:rsidP="0059640A">
            <w:pPr>
              <w:spacing w:after="0" w:line="240" w:lineRule="auto"/>
              <w:rPr>
                <w:rFonts w:ascii="Times New Roman" w:eastAsia="Times New Roman" w:hAnsi="Times New Roman" w:cs="Times New Roman"/>
                <w:i/>
                <w:iCs/>
              </w:rPr>
            </w:pPr>
            <w:r w:rsidRPr="00950C72">
              <w:rPr>
                <w:rFonts w:ascii="Times New Roman" w:eastAsia="Times New Roman" w:hAnsi="Times New Roman" w:cs="Times New Roman"/>
              </w:rPr>
              <w:t>* Intenzíven terjedő fajok.</w:t>
            </w:r>
          </w:p>
        </w:tc>
      </w:tr>
    </w:tbl>
    <w:p w:rsidR="0059640A" w:rsidRPr="00531D23" w:rsidRDefault="0059640A" w:rsidP="001A2AC9">
      <w:pPr>
        <w:widowControl w:val="0"/>
        <w:autoSpaceDE w:val="0"/>
        <w:autoSpaceDN w:val="0"/>
        <w:adjustRightInd w:val="0"/>
        <w:spacing w:after="0"/>
        <w:rPr>
          <w:rFonts w:ascii="Times New Roman" w:hAnsi="Times New Roman" w:cs="Times New Roman"/>
          <w:b/>
          <w:bCs/>
        </w:rPr>
        <w:sectPr w:rsidR="0059640A" w:rsidRPr="00531D23" w:rsidSect="0059640A">
          <w:type w:val="continuous"/>
          <w:pgSz w:w="11900" w:h="16840"/>
          <w:pgMar w:top="688" w:right="1400" w:bottom="422" w:left="1380" w:header="720" w:footer="720" w:gutter="0"/>
          <w:cols w:num="2" w:space="720"/>
          <w:noEndnote/>
        </w:sectPr>
      </w:pPr>
    </w:p>
    <w:p w:rsidR="008876FB" w:rsidRPr="00950C72" w:rsidRDefault="00883777" w:rsidP="003B7D4A">
      <w:pPr>
        <w:pStyle w:val="R1szint"/>
        <w:numPr>
          <w:ilvl w:val="6"/>
          <w:numId w:val="3"/>
        </w:numPr>
        <w:jc w:val="left"/>
        <w:rPr>
          <w:rFonts w:ascii="Times New Roman" w:hAnsi="Times New Roman" w:cs="Times New Roman"/>
          <w:b w:val="0"/>
          <w:i/>
          <w:sz w:val="24"/>
          <w:szCs w:val="24"/>
        </w:rPr>
      </w:pPr>
      <w:r>
        <w:rPr>
          <w:rFonts w:ascii="Times New Roman" w:hAnsi="Times New Roman" w:cs="Times New Roman"/>
          <w:b w:val="0"/>
          <w:i/>
          <w:sz w:val="24"/>
          <w:szCs w:val="24"/>
        </w:rPr>
        <w:lastRenderedPageBreak/>
        <w:t>melléklet a   24/2017. (XII.01.</w:t>
      </w:r>
      <w:r w:rsidR="008876FB" w:rsidRPr="00950C72">
        <w:rPr>
          <w:rFonts w:ascii="Times New Roman" w:hAnsi="Times New Roman" w:cs="Times New Roman"/>
          <w:b w:val="0"/>
          <w:i/>
          <w:sz w:val="24"/>
          <w:szCs w:val="24"/>
        </w:rPr>
        <w:t>) önkormányzati rendelethez</w:t>
      </w:r>
    </w:p>
    <w:p w:rsidR="008876FB" w:rsidRPr="00950C72" w:rsidRDefault="008876FB" w:rsidP="008876FB">
      <w:pPr>
        <w:pStyle w:val="Cmsor2"/>
        <w:shd w:val="clear" w:color="auto" w:fill="FFFFFF"/>
        <w:spacing w:before="100" w:beforeAutospacing="1" w:after="100" w:afterAutospacing="1" w:line="240" w:lineRule="atLeast"/>
        <w:contextualSpacing/>
        <w:jc w:val="center"/>
        <w:rPr>
          <w:rFonts w:ascii="Times New Roman" w:eastAsiaTheme="minorEastAsia" w:hAnsi="Times New Roman" w:cs="Times New Roman"/>
          <w:color w:val="auto"/>
          <w:sz w:val="24"/>
          <w:szCs w:val="24"/>
        </w:rPr>
      </w:pPr>
      <w:r w:rsidRPr="00950C72">
        <w:rPr>
          <w:rFonts w:ascii="Times New Roman" w:eastAsiaTheme="minorEastAsia" w:hAnsi="Times New Roman" w:cs="Times New Roman"/>
          <w:color w:val="auto"/>
          <w:sz w:val="24"/>
          <w:szCs w:val="24"/>
        </w:rPr>
        <w:t xml:space="preserve">A növénytelepítési távolságokra vonatkozó előírások </w:t>
      </w:r>
    </w:p>
    <w:p w:rsidR="008876FB" w:rsidRPr="00950C72" w:rsidRDefault="008876FB" w:rsidP="00CB38D1">
      <w:pPr>
        <w:numPr>
          <w:ilvl w:val="0"/>
          <w:numId w:val="35"/>
        </w:numPr>
        <w:spacing w:after="0" w:line="240" w:lineRule="auto"/>
        <w:jc w:val="both"/>
        <w:rPr>
          <w:rFonts w:ascii="Times New Roman" w:hAnsi="Times New Roman"/>
          <w:bCs/>
          <w:sz w:val="24"/>
        </w:rPr>
      </w:pPr>
      <w:r w:rsidRPr="00950C72">
        <w:rPr>
          <w:rFonts w:ascii="Times New Roman" w:hAnsi="Times New Roman"/>
          <w:bCs/>
          <w:sz w:val="24"/>
        </w:rPr>
        <w:t>A növények telken való elhelyezését, a szomszédjogok figyelembevételével, a 3,0 m-nél alacsonyabbra növő cserjék esetében a telekhatártól legalább 0,5 m-re, a 3,0 m-nél magasabbra növőket legalább 1,0 m-re, a fákat legalább 2,0 m távolságra kell tervezni, elsősorban várostűrő, lehetőleg őshonos növények alkalmazásával. Szomszédos telek tűzfalának, kerítésének kúszónövénnyel való befuttatását csak a tulajdonos engedélyével, lehetőleg tartószerkezet alkalmazásával lehet megvalósítani.</w:t>
      </w:r>
    </w:p>
    <w:p w:rsidR="008876FB" w:rsidRPr="00950C72" w:rsidRDefault="008876FB" w:rsidP="00CB38D1">
      <w:pPr>
        <w:numPr>
          <w:ilvl w:val="0"/>
          <w:numId w:val="35"/>
        </w:numPr>
        <w:spacing w:after="0" w:line="240" w:lineRule="auto"/>
        <w:jc w:val="both"/>
        <w:rPr>
          <w:rFonts w:ascii="Times New Roman" w:hAnsi="Times New Roman"/>
          <w:bCs/>
          <w:sz w:val="24"/>
        </w:rPr>
      </w:pPr>
      <w:r w:rsidRPr="00950C72">
        <w:rPr>
          <w:rFonts w:ascii="Times New Roman" w:hAnsi="Times New Roman"/>
          <w:bCs/>
          <w:sz w:val="24"/>
        </w:rPr>
        <w:t>A legkisebb ültetési (telepítési) távolság az ingatlan határától:</w:t>
      </w:r>
    </w:p>
    <w:p w:rsidR="008876FB" w:rsidRPr="00950C72" w:rsidRDefault="008876FB" w:rsidP="00CB38D1">
      <w:pPr>
        <w:numPr>
          <w:ilvl w:val="0"/>
          <w:numId w:val="34"/>
        </w:numPr>
        <w:spacing w:after="0" w:line="240" w:lineRule="auto"/>
        <w:ind w:left="720"/>
        <w:jc w:val="both"/>
        <w:rPr>
          <w:rFonts w:ascii="Times New Roman" w:hAnsi="Times New Roman"/>
          <w:bCs/>
          <w:sz w:val="24"/>
        </w:rPr>
      </w:pPr>
      <w:r w:rsidRPr="00950C72">
        <w:rPr>
          <w:rFonts w:ascii="Times New Roman" w:hAnsi="Times New Roman"/>
          <w:bCs/>
          <w:sz w:val="24"/>
        </w:rPr>
        <w:t>belterületen:</w:t>
      </w:r>
    </w:p>
    <w:p w:rsidR="008876FB" w:rsidRPr="00950C72" w:rsidRDefault="008876FB" w:rsidP="00CB38D1">
      <w:pPr>
        <w:numPr>
          <w:ilvl w:val="0"/>
          <w:numId w:val="33"/>
        </w:numPr>
        <w:tabs>
          <w:tab w:val="num" w:pos="785"/>
          <w:tab w:val="num" w:pos="1134"/>
        </w:tabs>
        <w:spacing w:after="0" w:line="240" w:lineRule="auto"/>
        <w:ind w:left="1494"/>
        <w:jc w:val="both"/>
        <w:rPr>
          <w:rFonts w:ascii="Times New Roman" w:hAnsi="Times New Roman"/>
          <w:bCs/>
          <w:sz w:val="24"/>
        </w:rPr>
      </w:pPr>
      <w:r w:rsidRPr="00950C72">
        <w:rPr>
          <w:rFonts w:ascii="Times New Roman" w:hAnsi="Times New Roman"/>
          <w:bCs/>
          <w:sz w:val="24"/>
        </w:rPr>
        <w:t>szőlő, valamint 3 méternél magasabbra nem növő gyümölcs- és egyéb bokor (élő sövény) esetében 0,50 méter,</w:t>
      </w:r>
    </w:p>
    <w:p w:rsidR="008876FB" w:rsidRPr="00950C72" w:rsidRDefault="008876FB" w:rsidP="00CB38D1">
      <w:pPr>
        <w:numPr>
          <w:ilvl w:val="0"/>
          <w:numId w:val="33"/>
        </w:numPr>
        <w:tabs>
          <w:tab w:val="num" w:pos="785"/>
          <w:tab w:val="num" w:pos="1134"/>
        </w:tabs>
        <w:spacing w:after="0" w:line="240" w:lineRule="auto"/>
        <w:ind w:left="1494"/>
        <w:jc w:val="both"/>
        <w:rPr>
          <w:rFonts w:ascii="Times New Roman" w:hAnsi="Times New Roman"/>
          <w:bCs/>
          <w:sz w:val="24"/>
        </w:rPr>
      </w:pPr>
      <w:r w:rsidRPr="00950C72">
        <w:rPr>
          <w:rFonts w:ascii="Times New Roman" w:hAnsi="Times New Roman"/>
          <w:bCs/>
          <w:sz w:val="24"/>
        </w:rPr>
        <w:t>3 méternél magasabbra nem növő gyümölcs és egyéb fa esetében 1,00 méter,</w:t>
      </w:r>
    </w:p>
    <w:p w:rsidR="008876FB" w:rsidRPr="00950C72" w:rsidRDefault="008876FB" w:rsidP="00CB38D1">
      <w:pPr>
        <w:numPr>
          <w:ilvl w:val="0"/>
          <w:numId w:val="33"/>
        </w:numPr>
        <w:tabs>
          <w:tab w:val="num" w:pos="785"/>
          <w:tab w:val="num" w:pos="1134"/>
        </w:tabs>
        <w:spacing w:after="0" w:line="240" w:lineRule="auto"/>
        <w:ind w:left="1494"/>
        <w:jc w:val="both"/>
        <w:rPr>
          <w:rFonts w:ascii="Times New Roman" w:hAnsi="Times New Roman"/>
          <w:bCs/>
          <w:sz w:val="24"/>
        </w:rPr>
      </w:pPr>
      <w:r w:rsidRPr="00950C72">
        <w:rPr>
          <w:rFonts w:ascii="Times New Roman" w:hAnsi="Times New Roman"/>
          <w:bCs/>
          <w:sz w:val="24"/>
        </w:rPr>
        <w:t>3 méternél magasabbra növő gyümölcs- és egyéb fa, valamint gyümölcs- és egyéb bokor (élő sövény) esetében 2,00 méter</w:t>
      </w:r>
    </w:p>
    <w:p w:rsidR="008876FB" w:rsidRPr="00950C72" w:rsidRDefault="008876FB" w:rsidP="00CB38D1">
      <w:pPr>
        <w:numPr>
          <w:ilvl w:val="0"/>
          <w:numId w:val="34"/>
        </w:numPr>
        <w:spacing w:after="0" w:line="240" w:lineRule="auto"/>
        <w:ind w:left="720"/>
        <w:jc w:val="both"/>
        <w:rPr>
          <w:rFonts w:ascii="Times New Roman" w:hAnsi="Times New Roman"/>
          <w:bCs/>
          <w:sz w:val="24"/>
        </w:rPr>
      </w:pPr>
      <w:r w:rsidRPr="00950C72">
        <w:rPr>
          <w:rFonts w:ascii="Times New Roman" w:hAnsi="Times New Roman"/>
          <w:bCs/>
          <w:sz w:val="24"/>
        </w:rPr>
        <w:t>külterületen:</w:t>
      </w:r>
    </w:p>
    <w:p w:rsidR="008876FB" w:rsidRPr="00950C72" w:rsidRDefault="008876FB" w:rsidP="00CB38D1">
      <w:pPr>
        <w:numPr>
          <w:ilvl w:val="0"/>
          <w:numId w:val="33"/>
        </w:numPr>
        <w:tabs>
          <w:tab w:val="num" w:pos="785"/>
          <w:tab w:val="num" w:pos="1134"/>
        </w:tabs>
        <w:spacing w:after="0" w:line="240" w:lineRule="auto"/>
        <w:ind w:left="1494"/>
        <w:jc w:val="both"/>
        <w:rPr>
          <w:rFonts w:ascii="Times New Roman" w:hAnsi="Times New Roman"/>
          <w:bCs/>
          <w:sz w:val="24"/>
        </w:rPr>
      </w:pPr>
      <w:r w:rsidRPr="00950C72">
        <w:rPr>
          <w:rFonts w:ascii="Times New Roman" w:hAnsi="Times New Roman"/>
          <w:bCs/>
          <w:sz w:val="24"/>
        </w:rPr>
        <w:t>gyümölcsfaiskolai nevelés alatt álló növény, továbbá szőlő, köszméte, ribizke- és málnabokor esetében 0,80 méter,</w:t>
      </w:r>
    </w:p>
    <w:p w:rsidR="008876FB" w:rsidRPr="00950C72" w:rsidRDefault="008876FB" w:rsidP="00CB38D1">
      <w:pPr>
        <w:numPr>
          <w:ilvl w:val="0"/>
          <w:numId w:val="33"/>
        </w:numPr>
        <w:tabs>
          <w:tab w:val="num" w:pos="785"/>
          <w:tab w:val="num" w:pos="1134"/>
        </w:tabs>
        <w:spacing w:after="0" w:line="240" w:lineRule="auto"/>
        <w:ind w:left="1494"/>
        <w:jc w:val="both"/>
        <w:rPr>
          <w:rFonts w:ascii="Times New Roman" w:hAnsi="Times New Roman"/>
          <w:bCs/>
          <w:sz w:val="24"/>
        </w:rPr>
      </w:pPr>
      <w:r w:rsidRPr="00950C72">
        <w:rPr>
          <w:rFonts w:ascii="Times New Roman" w:hAnsi="Times New Roman"/>
          <w:bCs/>
          <w:sz w:val="24"/>
        </w:rPr>
        <w:t>minden egyéb gyümölcsbokor (mogyoró stb.) esetében 2,00 méter</w:t>
      </w:r>
    </w:p>
    <w:p w:rsidR="008876FB" w:rsidRPr="00950C72" w:rsidRDefault="008876FB" w:rsidP="00CB38D1">
      <w:pPr>
        <w:numPr>
          <w:ilvl w:val="0"/>
          <w:numId w:val="33"/>
        </w:numPr>
        <w:tabs>
          <w:tab w:val="num" w:pos="785"/>
          <w:tab w:val="num" w:pos="1134"/>
        </w:tabs>
        <w:spacing w:after="0" w:line="240" w:lineRule="auto"/>
        <w:ind w:left="1494"/>
        <w:jc w:val="both"/>
        <w:rPr>
          <w:rFonts w:ascii="Times New Roman" w:hAnsi="Times New Roman"/>
          <w:bCs/>
          <w:sz w:val="24"/>
        </w:rPr>
      </w:pPr>
      <w:r w:rsidRPr="00950C72">
        <w:rPr>
          <w:rFonts w:ascii="Times New Roman" w:hAnsi="Times New Roman"/>
          <w:bCs/>
          <w:sz w:val="24"/>
        </w:rPr>
        <w:t>birs, naspolya, birsalanyra oltott körtefa esetében 2,50 méter ,</w:t>
      </w:r>
    </w:p>
    <w:p w:rsidR="008876FB" w:rsidRPr="00950C72" w:rsidRDefault="008876FB" w:rsidP="00CB38D1">
      <w:pPr>
        <w:numPr>
          <w:ilvl w:val="0"/>
          <w:numId w:val="33"/>
        </w:numPr>
        <w:tabs>
          <w:tab w:val="num" w:pos="785"/>
          <w:tab w:val="num" w:pos="1134"/>
        </w:tabs>
        <w:spacing w:after="0" w:line="240" w:lineRule="auto"/>
        <w:ind w:left="1494"/>
        <w:jc w:val="both"/>
        <w:rPr>
          <w:rFonts w:ascii="Times New Roman" w:hAnsi="Times New Roman"/>
          <w:bCs/>
          <w:sz w:val="24"/>
        </w:rPr>
      </w:pPr>
      <w:r w:rsidRPr="00950C72">
        <w:rPr>
          <w:rFonts w:ascii="Times New Roman" w:hAnsi="Times New Roman"/>
          <w:bCs/>
          <w:sz w:val="24"/>
        </w:rPr>
        <w:t>törpealanyra oltott almafa, továbbá meggy-, szilva- és mandulafa esetében 3,50 méter,</w:t>
      </w:r>
    </w:p>
    <w:p w:rsidR="008876FB" w:rsidRPr="00950C72" w:rsidRDefault="008876FB" w:rsidP="00CB38D1">
      <w:pPr>
        <w:numPr>
          <w:ilvl w:val="0"/>
          <w:numId w:val="33"/>
        </w:numPr>
        <w:tabs>
          <w:tab w:val="num" w:pos="785"/>
          <w:tab w:val="num" w:pos="1134"/>
        </w:tabs>
        <w:spacing w:after="0" w:line="240" w:lineRule="auto"/>
        <w:ind w:left="1494"/>
        <w:jc w:val="both"/>
        <w:rPr>
          <w:rFonts w:ascii="Times New Roman" w:hAnsi="Times New Roman"/>
          <w:bCs/>
          <w:sz w:val="24"/>
        </w:rPr>
      </w:pPr>
      <w:r w:rsidRPr="00950C72">
        <w:rPr>
          <w:rFonts w:ascii="Times New Roman" w:hAnsi="Times New Roman"/>
          <w:bCs/>
          <w:sz w:val="24"/>
        </w:rPr>
        <w:t>vadalanyra oltott alma- és körtefa, továbbá kajszifa esetében 4,00 méter,</w:t>
      </w:r>
    </w:p>
    <w:p w:rsidR="008876FB" w:rsidRPr="00950C72" w:rsidRDefault="008876FB" w:rsidP="00CB38D1">
      <w:pPr>
        <w:numPr>
          <w:ilvl w:val="0"/>
          <w:numId w:val="33"/>
        </w:numPr>
        <w:tabs>
          <w:tab w:val="num" w:pos="785"/>
          <w:tab w:val="num" w:pos="1134"/>
        </w:tabs>
        <w:spacing w:after="0" w:line="240" w:lineRule="auto"/>
        <w:ind w:left="1494"/>
        <w:jc w:val="both"/>
        <w:rPr>
          <w:rFonts w:ascii="Times New Roman" w:hAnsi="Times New Roman"/>
          <w:bCs/>
          <w:sz w:val="24"/>
        </w:rPr>
      </w:pPr>
      <w:r w:rsidRPr="00950C72">
        <w:rPr>
          <w:rFonts w:ascii="Times New Roman" w:hAnsi="Times New Roman"/>
          <w:bCs/>
          <w:sz w:val="24"/>
        </w:rPr>
        <w:t>cseresznyefa esetében 5,00 méter,</w:t>
      </w:r>
    </w:p>
    <w:p w:rsidR="008876FB" w:rsidRPr="00950C72" w:rsidRDefault="008876FB" w:rsidP="00CB38D1">
      <w:pPr>
        <w:numPr>
          <w:ilvl w:val="0"/>
          <w:numId w:val="33"/>
        </w:numPr>
        <w:tabs>
          <w:tab w:val="num" w:pos="785"/>
          <w:tab w:val="num" w:pos="1134"/>
        </w:tabs>
        <w:spacing w:after="0" w:line="240" w:lineRule="auto"/>
        <w:ind w:left="1494"/>
        <w:jc w:val="both"/>
        <w:rPr>
          <w:rFonts w:ascii="Times New Roman" w:hAnsi="Times New Roman"/>
          <w:bCs/>
          <w:sz w:val="24"/>
        </w:rPr>
      </w:pPr>
      <w:r w:rsidRPr="00950C72">
        <w:rPr>
          <w:rFonts w:ascii="Times New Roman" w:hAnsi="Times New Roman"/>
          <w:bCs/>
          <w:sz w:val="24"/>
        </w:rPr>
        <w:t>dió- és gesztenyefa, továbbá minden fel nem sorolt gyümölcsfa esetében 8,00 méter,</w:t>
      </w:r>
    </w:p>
    <w:p w:rsidR="008876FB" w:rsidRPr="00950C72" w:rsidRDefault="008876FB" w:rsidP="00CB38D1">
      <w:pPr>
        <w:numPr>
          <w:ilvl w:val="0"/>
          <w:numId w:val="34"/>
        </w:numPr>
        <w:spacing w:after="0" w:line="240" w:lineRule="auto"/>
        <w:ind w:left="720"/>
        <w:jc w:val="both"/>
        <w:rPr>
          <w:rFonts w:ascii="Times New Roman" w:hAnsi="Times New Roman"/>
          <w:bCs/>
          <w:sz w:val="24"/>
        </w:rPr>
      </w:pPr>
      <w:r w:rsidRPr="00950C72">
        <w:rPr>
          <w:rFonts w:ascii="Times New Roman" w:hAnsi="Times New Roman"/>
          <w:bCs/>
          <w:sz w:val="24"/>
        </w:rPr>
        <w:t>külterületen, amennyiben a szomszédos földterület szőlő, gyümölcsös vagy zártkert, szőlőt és gyümölcsfát a b) pontban foglalt ültetési távolságok megtartásával, egyéb bokrot, vagy fát az alábbi ültetési távolságok megtartásával lehet ültetni:</w:t>
      </w:r>
    </w:p>
    <w:p w:rsidR="008876FB" w:rsidRPr="00950C72" w:rsidRDefault="008876FB" w:rsidP="00CB38D1">
      <w:pPr>
        <w:numPr>
          <w:ilvl w:val="0"/>
          <w:numId w:val="33"/>
        </w:numPr>
        <w:tabs>
          <w:tab w:val="num" w:pos="785"/>
          <w:tab w:val="num" w:pos="1134"/>
        </w:tabs>
        <w:spacing w:after="0" w:line="240" w:lineRule="auto"/>
        <w:ind w:left="1494"/>
        <w:jc w:val="both"/>
        <w:rPr>
          <w:rFonts w:ascii="Times New Roman" w:hAnsi="Times New Roman"/>
          <w:bCs/>
          <w:sz w:val="24"/>
        </w:rPr>
      </w:pPr>
      <w:r w:rsidRPr="00950C72">
        <w:rPr>
          <w:rFonts w:ascii="Times New Roman" w:hAnsi="Times New Roman"/>
          <w:bCs/>
          <w:sz w:val="24"/>
        </w:rPr>
        <w:t>1 méternél magasabbra nem növő bokor (élő sövény) esetében 0,80 méter,</w:t>
      </w:r>
    </w:p>
    <w:p w:rsidR="008876FB" w:rsidRPr="00950C72" w:rsidRDefault="008876FB" w:rsidP="00CB38D1">
      <w:pPr>
        <w:numPr>
          <w:ilvl w:val="0"/>
          <w:numId w:val="33"/>
        </w:numPr>
        <w:tabs>
          <w:tab w:val="num" w:pos="785"/>
          <w:tab w:val="num" w:pos="1134"/>
        </w:tabs>
        <w:spacing w:after="0" w:line="240" w:lineRule="auto"/>
        <w:ind w:left="1494"/>
        <w:jc w:val="both"/>
        <w:rPr>
          <w:rFonts w:ascii="Times New Roman" w:hAnsi="Times New Roman"/>
          <w:bCs/>
          <w:sz w:val="24"/>
        </w:rPr>
      </w:pPr>
      <w:r w:rsidRPr="00950C72">
        <w:rPr>
          <w:rFonts w:ascii="Times New Roman" w:hAnsi="Times New Roman"/>
          <w:bCs/>
          <w:sz w:val="24"/>
        </w:rPr>
        <w:t>2 méternél magasabbra nem növő bokor (élő sövény) esetében 1,20 méter,</w:t>
      </w:r>
    </w:p>
    <w:p w:rsidR="008876FB" w:rsidRPr="00950C72" w:rsidRDefault="008876FB" w:rsidP="00CB38D1">
      <w:pPr>
        <w:numPr>
          <w:ilvl w:val="0"/>
          <w:numId w:val="33"/>
        </w:numPr>
        <w:tabs>
          <w:tab w:val="num" w:pos="785"/>
          <w:tab w:val="num" w:pos="1134"/>
        </w:tabs>
        <w:spacing w:after="0" w:line="240" w:lineRule="auto"/>
        <w:ind w:left="1494"/>
        <w:jc w:val="both"/>
        <w:rPr>
          <w:rFonts w:ascii="Times New Roman" w:hAnsi="Times New Roman"/>
          <w:bCs/>
          <w:sz w:val="24"/>
        </w:rPr>
      </w:pPr>
      <w:r w:rsidRPr="00950C72">
        <w:rPr>
          <w:rFonts w:ascii="Times New Roman" w:hAnsi="Times New Roman"/>
          <w:bCs/>
          <w:sz w:val="24"/>
        </w:rPr>
        <w:t>2 méternél magasabbra növő bokor (élő sövény) esetében 2,00 méter,</w:t>
      </w:r>
    </w:p>
    <w:p w:rsidR="008876FB" w:rsidRPr="00950C72" w:rsidRDefault="008876FB" w:rsidP="00CB38D1">
      <w:pPr>
        <w:numPr>
          <w:ilvl w:val="0"/>
          <w:numId w:val="33"/>
        </w:numPr>
        <w:tabs>
          <w:tab w:val="num" w:pos="785"/>
          <w:tab w:val="num" w:pos="1134"/>
        </w:tabs>
        <w:spacing w:after="0" w:line="240" w:lineRule="auto"/>
        <w:ind w:left="1494"/>
        <w:jc w:val="both"/>
        <w:rPr>
          <w:rFonts w:ascii="Times New Roman" w:hAnsi="Times New Roman"/>
          <w:bCs/>
          <w:sz w:val="24"/>
        </w:rPr>
      </w:pPr>
      <w:r w:rsidRPr="00950C72">
        <w:rPr>
          <w:rFonts w:ascii="Times New Roman" w:hAnsi="Times New Roman"/>
          <w:bCs/>
          <w:sz w:val="24"/>
        </w:rPr>
        <w:t>fa esetében 8,00 méter.</w:t>
      </w:r>
    </w:p>
    <w:p w:rsidR="008876FB" w:rsidRPr="00950C72" w:rsidRDefault="008876FB" w:rsidP="00CB38D1">
      <w:pPr>
        <w:numPr>
          <w:ilvl w:val="0"/>
          <w:numId w:val="35"/>
        </w:numPr>
        <w:spacing w:after="0" w:line="240" w:lineRule="auto"/>
        <w:jc w:val="both"/>
        <w:rPr>
          <w:rFonts w:ascii="Times New Roman" w:hAnsi="Times New Roman"/>
          <w:b/>
          <w:smallCaps/>
          <w:sz w:val="24"/>
        </w:rPr>
      </w:pPr>
      <w:r w:rsidRPr="00950C72">
        <w:rPr>
          <w:rFonts w:ascii="Times New Roman" w:hAnsi="Times New Roman"/>
          <w:sz w:val="24"/>
        </w:rPr>
        <w:t>Közút és vasút területén szőlőtől, gyümölcsöstől minden gyümölcs- és egyéb fát, valamint bokrot, legalább 1,5 méter, 3 méternél magasabbra növő gyümölcsfát legalább 2,5 méter távolságra szabad ültetni (telepíteni).</w:t>
      </w:r>
    </w:p>
    <w:p w:rsidR="00AB6412" w:rsidRDefault="008876FB">
      <w:pPr>
        <w:rPr>
          <w:rFonts w:ascii="Times New Roman" w:hAnsi="Times New Roman" w:cs="Times New Roman"/>
          <w:b/>
        </w:rPr>
      </w:pPr>
      <w:r>
        <w:rPr>
          <w:rFonts w:ascii="Times New Roman" w:hAnsi="Times New Roman" w:cs="Times New Roman"/>
          <w:b/>
        </w:rPr>
        <w:br w:type="page"/>
      </w:r>
    </w:p>
    <w:p w:rsidR="00AB6412" w:rsidRPr="00CA1F35" w:rsidRDefault="00883777" w:rsidP="00CB38D1">
      <w:pPr>
        <w:pStyle w:val="R1szint"/>
        <w:numPr>
          <w:ilvl w:val="6"/>
          <w:numId w:val="88"/>
        </w:numPr>
        <w:jc w:val="left"/>
        <w:rPr>
          <w:rFonts w:ascii="Times New Roman" w:hAnsi="Times New Roman" w:cs="Times New Roman"/>
          <w:b w:val="0"/>
          <w:i/>
          <w:sz w:val="24"/>
          <w:szCs w:val="24"/>
        </w:rPr>
      </w:pPr>
      <w:r>
        <w:rPr>
          <w:rFonts w:ascii="Times New Roman" w:hAnsi="Times New Roman" w:cs="Times New Roman"/>
          <w:b w:val="0"/>
          <w:i/>
          <w:sz w:val="24"/>
          <w:szCs w:val="24"/>
        </w:rPr>
        <w:lastRenderedPageBreak/>
        <w:t>melléklet a  24/2017. (XII.01</w:t>
      </w:r>
      <w:r w:rsidR="00AB6412" w:rsidRPr="00CA1F35">
        <w:rPr>
          <w:rFonts w:ascii="Times New Roman" w:hAnsi="Times New Roman" w:cs="Times New Roman"/>
          <w:b w:val="0"/>
          <w:i/>
          <w:sz w:val="24"/>
          <w:szCs w:val="24"/>
        </w:rPr>
        <w:t>.) önkormányzati rendelethez</w:t>
      </w:r>
    </w:p>
    <w:p w:rsidR="00AB6412" w:rsidRPr="00CA1F35" w:rsidRDefault="00AB6412" w:rsidP="00AB6412">
      <w:pPr>
        <w:pStyle w:val="Cmsor2"/>
        <w:shd w:val="clear" w:color="auto" w:fill="FFFFFF"/>
        <w:spacing w:before="100" w:beforeAutospacing="1" w:after="100" w:afterAutospacing="1" w:line="240" w:lineRule="atLeast"/>
        <w:contextualSpacing/>
        <w:jc w:val="center"/>
        <w:rPr>
          <w:rFonts w:ascii="Times New Roman" w:eastAsiaTheme="minorEastAsia" w:hAnsi="Times New Roman" w:cs="Times New Roman"/>
          <w:color w:val="auto"/>
          <w:sz w:val="24"/>
          <w:szCs w:val="24"/>
        </w:rPr>
      </w:pPr>
      <w:r w:rsidRPr="00CA1F35">
        <w:rPr>
          <w:rFonts w:ascii="Times New Roman" w:eastAsiaTheme="minorEastAsia" w:hAnsi="Times New Roman" w:cs="Times New Roman"/>
          <w:color w:val="auto"/>
          <w:sz w:val="24"/>
          <w:szCs w:val="24"/>
        </w:rPr>
        <w:t>Százhalombatta város településszerkezeti és városképi szempontból kiemelt jelentőségű útvonalai és közterei, valamint a Képviselő-testület által jóváhagyott Városfejlesztési Koncepcióban és Integrált Városfejlesztési Stratégiában kijelölt akcióterületek</w:t>
      </w:r>
    </w:p>
    <w:p w:rsidR="00AB6412" w:rsidRDefault="00AB6412">
      <w:pPr>
        <w:rPr>
          <w:rFonts w:ascii="Times New Roman" w:eastAsia="Calibri" w:hAnsi="Times New Roman" w:cs="Times New Roman"/>
          <w:i/>
          <w:sz w:val="24"/>
          <w:szCs w:val="24"/>
          <w:highlight w:val="yellow"/>
        </w:rPr>
      </w:pPr>
      <w:r>
        <w:rPr>
          <w:rFonts w:ascii="Times New Roman" w:hAnsi="Times New Roman" w:cs="Times New Roman"/>
          <w:b/>
          <w:i/>
          <w:sz w:val="24"/>
          <w:szCs w:val="24"/>
          <w:highlight w:val="yellow"/>
        </w:rPr>
        <w:br w:type="page"/>
      </w:r>
    </w:p>
    <w:p w:rsidR="00AB6412" w:rsidRPr="00CA1F35" w:rsidRDefault="00282935" w:rsidP="00CB38D1">
      <w:pPr>
        <w:pStyle w:val="R1szint"/>
        <w:numPr>
          <w:ilvl w:val="6"/>
          <w:numId w:val="88"/>
        </w:numPr>
        <w:jc w:val="left"/>
        <w:rPr>
          <w:rFonts w:ascii="Times New Roman" w:hAnsi="Times New Roman" w:cs="Times New Roman"/>
          <w:b w:val="0"/>
          <w:i/>
          <w:sz w:val="24"/>
          <w:szCs w:val="24"/>
        </w:rPr>
      </w:pPr>
      <w:r>
        <w:rPr>
          <w:rFonts w:ascii="Times New Roman" w:hAnsi="Times New Roman" w:cs="Times New Roman"/>
          <w:b w:val="0"/>
          <w:i/>
          <w:sz w:val="24"/>
          <w:szCs w:val="24"/>
        </w:rPr>
        <w:lastRenderedPageBreak/>
        <w:t>melléklet a   24/2017. (XII.01.</w:t>
      </w:r>
      <w:r w:rsidR="00AB6412" w:rsidRPr="00CA1F35">
        <w:rPr>
          <w:rFonts w:ascii="Times New Roman" w:hAnsi="Times New Roman" w:cs="Times New Roman"/>
          <w:b w:val="0"/>
          <w:i/>
          <w:sz w:val="24"/>
          <w:szCs w:val="24"/>
        </w:rPr>
        <w:t>) önkormányzati rendelethez</w:t>
      </w:r>
    </w:p>
    <w:p w:rsidR="00AB6412" w:rsidRPr="00CA1F35" w:rsidRDefault="00AB6412" w:rsidP="00AB6412">
      <w:pPr>
        <w:pStyle w:val="R1szint"/>
        <w:numPr>
          <w:ilvl w:val="0"/>
          <w:numId w:val="0"/>
        </w:numPr>
        <w:shd w:val="clear" w:color="auto" w:fill="FFFFFF"/>
        <w:spacing w:after="0"/>
        <w:ind w:left="567" w:hanging="567"/>
        <w:jc w:val="both"/>
        <w:outlineLvl w:val="0"/>
        <w:rPr>
          <w:rFonts w:ascii="Times New Roman" w:hAnsi="Times New Roman" w:cs="Times New Roman"/>
          <w:i/>
          <w:sz w:val="24"/>
          <w:szCs w:val="24"/>
        </w:rPr>
      </w:pPr>
    </w:p>
    <w:p w:rsidR="00AB6412" w:rsidRPr="00AB6412" w:rsidRDefault="00AB6412" w:rsidP="00AB6412">
      <w:pPr>
        <w:pStyle w:val="R1szint"/>
        <w:numPr>
          <w:ilvl w:val="0"/>
          <w:numId w:val="0"/>
        </w:numPr>
        <w:shd w:val="clear" w:color="auto" w:fill="FFFFFF"/>
        <w:spacing w:after="0"/>
        <w:ind w:left="567" w:hanging="567"/>
        <w:outlineLvl w:val="0"/>
        <w:rPr>
          <w:rFonts w:ascii="Times New Roman" w:hAnsi="Times New Roman" w:cs="Times New Roman"/>
          <w:sz w:val="24"/>
          <w:szCs w:val="24"/>
        </w:rPr>
      </w:pPr>
      <w:r w:rsidRPr="00CA1F35">
        <w:rPr>
          <w:rFonts w:ascii="Times New Roman" w:hAnsi="Times New Roman" w:cs="Times New Roman"/>
          <w:sz w:val="24"/>
          <w:szCs w:val="24"/>
        </w:rPr>
        <w:t>A 7. melléklet szerinti nyomvonalak és akcióterületek térképi ábrázolása</w:t>
      </w:r>
    </w:p>
    <w:sectPr w:rsidR="00AB6412" w:rsidRPr="00AB6412" w:rsidSect="00DB0594">
      <w:type w:val="continuous"/>
      <w:pgSz w:w="11900" w:h="16840"/>
      <w:pgMar w:top="688" w:right="1400" w:bottom="422" w:left="1380" w:header="720" w:footer="720" w:gutter="0"/>
      <w:cols w:space="720" w:equalWidth="0">
        <w:col w:w="912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2652" w:rsidRDefault="00E42652" w:rsidP="007955D4">
      <w:pPr>
        <w:spacing w:after="0" w:line="240" w:lineRule="auto"/>
      </w:pPr>
      <w:r>
        <w:separator/>
      </w:r>
    </w:p>
  </w:endnote>
  <w:endnote w:type="continuationSeparator" w:id="0">
    <w:p w:rsidR="00E42652" w:rsidRDefault="00E42652" w:rsidP="00795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4029504"/>
      <w:docPartObj>
        <w:docPartGallery w:val="Page Numbers (Bottom of Page)"/>
        <w:docPartUnique/>
      </w:docPartObj>
    </w:sdtPr>
    <w:sdtEndPr/>
    <w:sdtContent>
      <w:p w:rsidR="00950C72" w:rsidRDefault="004224BA">
        <w:pPr>
          <w:pStyle w:val="llb"/>
          <w:jc w:val="center"/>
        </w:pPr>
        <w:r w:rsidRPr="00D73AE4">
          <w:rPr>
            <w:rFonts w:ascii="Garamond" w:hAnsi="Garamond"/>
          </w:rPr>
          <w:fldChar w:fldCharType="begin"/>
        </w:r>
        <w:r w:rsidR="00950C72" w:rsidRPr="00D73AE4">
          <w:rPr>
            <w:rFonts w:ascii="Garamond" w:hAnsi="Garamond"/>
          </w:rPr>
          <w:instrText xml:space="preserve"> PAGE   \* MERGEFORMAT </w:instrText>
        </w:r>
        <w:r w:rsidRPr="00D73AE4">
          <w:rPr>
            <w:rFonts w:ascii="Garamond" w:hAnsi="Garamond"/>
          </w:rPr>
          <w:fldChar w:fldCharType="separate"/>
        </w:r>
        <w:r w:rsidR="00282935">
          <w:rPr>
            <w:rFonts w:ascii="Garamond" w:hAnsi="Garamond"/>
            <w:noProof/>
          </w:rPr>
          <w:t>46</w:t>
        </w:r>
        <w:r w:rsidRPr="00D73AE4">
          <w:rPr>
            <w:rFonts w:ascii="Garamond" w:hAnsi="Garamond"/>
          </w:rPr>
          <w:fldChar w:fldCharType="end"/>
        </w:r>
      </w:p>
    </w:sdtContent>
  </w:sdt>
  <w:p w:rsidR="00950C72" w:rsidRDefault="00950C72">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2652" w:rsidRDefault="00E42652" w:rsidP="007955D4">
      <w:pPr>
        <w:spacing w:after="0" w:line="240" w:lineRule="auto"/>
      </w:pPr>
      <w:r>
        <w:separator/>
      </w:r>
    </w:p>
  </w:footnote>
  <w:footnote w:type="continuationSeparator" w:id="0">
    <w:p w:rsidR="00E42652" w:rsidRDefault="00E42652" w:rsidP="007955D4">
      <w:pPr>
        <w:spacing w:after="0" w:line="240" w:lineRule="auto"/>
      </w:pPr>
      <w:r>
        <w:continuationSeparator/>
      </w:r>
    </w:p>
  </w:footnote>
  <w:footnote w:id="1">
    <w:p w:rsidR="00B86B11" w:rsidRDefault="00B86B11" w:rsidP="00B86B11">
      <w:pPr>
        <w:pStyle w:val="Lbjegyzetszveg"/>
      </w:pPr>
      <w:r>
        <w:rPr>
          <w:rStyle w:val="Lbjegyzet-hivatkozs"/>
        </w:rPr>
        <w:footnoteRef/>
      </w:r>
      <w:r>
        <w:t xml:space="preserve"> Ezt a mellékletet módosította a 3/2020. (II.19.) sz. ök. rendelet 1.§-a.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lowerLetter"/>
      <w:lvlText w:val="%1)"/>
      <w:lvlJc w:val="left"/>
      <w:pPr>
        <w:tabs>
          <w:tab w:val="num" w:pos="0"/>
        </w:tabs>
        <w:ind w:left="720" w:hanging="360"/>
      </w:pPr>
      <w:rPr>
        <w:rFonts w:cs="Times New Roman"/>
      </w:rPr>
    </w:lvl>
  </w:abstractNum>
  <w:abstractNum w:abstractNumId="1" w15:restartNumberingAfterBreak="0">
    <w:nsid w:val="00000002"/>
    <w:multiLevelType w:val="singleLevel"/>
    <w:tmpl w:val="00000002"/>
    <w:name w:val="WW8Num2"/>
    <w:lvl w:ilvl="0">
      <w:start w:val="3"/>
      <w:numFmt w:val="lowerLetter"/>
      <w:lvlText w:val="%1)"/>
      <w:lvlJc w:val="left"/>
      <w:pPr>
        <w:tabs>
          <w:tab w:val="num" w:pos="864"/>
        </w:tabs>
        <w:ind w:left="864" w:hanging="720"/>
      </w:pPr>
      <w:rPr>
        <w:rFonts w:cs="Times New Roman"/>
      </w:rPr>
    </w:lvl>
  </w:abstractNum>
  <w:abstractNum w:abstractNumId="2" w15:restartNumberingAfterBreak="0">
    <w:nsid w:val="00000003"/>
    <w:multiLevelType w:val="singleLevel"/>
    <w:tmpl w:val="00000003"/>
    <w:name w:val="WW8Num5"/>
    <w:lvl w:ilvl="0">
      <w:start w:val="1"/>
      <w:numFmt w:val="lowerLetter"/>
      <w:lvlText w:val="%1)"/>
      <w:lvlJc w:val="left"/>
      <w:pPr>
        <w:tabs>
          <w:tab w:val="num" w:pos="0"/>
        </w:tabs>
        <w:ind w:left="720" w:hanging="360"/>
      </w:pPr>
      <w:rPr>
        <w:rFonts w:cs="Times New Roman"/>
      </w:rPr>
    </w:lvl>
  </w:abstractNum>
  <w:abstractNum w:abstractNumId="3" w15:restartNumberingAfterBreak="0">
    <w:nsid w:val="02C03719"/>
    <w:multiLevelType w:val="multilevel"/>
    <w:tmpl w:val="E1BEC06A"/>
    <w:name w:val="Paragrafus"/>
    <w:styleLink w:val="Jogszabaly"/>
    <w:lvl w:ilvl="0">
      <w:start w:val="1"/>
      <w:numFmt w:val="decimal"/>
      <w:pStyle w:val="R1szint"/>
      <w:lvlText w:val="%1. §"/>
      <w:lvlJc w:val="left"/>
      <w:pPr>
        <w:ind w:left="567" w:hanging="567"/>
      </w:pPr>
      <w:rPr>
        <w:rFonts w:ascii="Calibri" w:hAnsi="Calibri" w:hint="default"/>
        <w:b/>
      </w:rPr>
    </w:lvl>
    <w:lvl w:ilvl="1">
      <w:start w:val="1"/>
      <w:numFmt w:val="decimal"/>
      <w:pStyle w:val="Rendelet2szint"/>
      <w:lvlText w:val="(%2)"/>
      <w:lvlJc w:val="left"/>
      <w:pPr>
        <w:ind w:left="1134" w:hanging="567"/>
      </w:pPr>
      <w:rPr>
        <w:rFonts w:ascii="Calibri" w:hAnsi="Calibri" w:hint="default"/>
      </w:rPr>
    </w:lvl>
    <w:lvl w:ilvl="2">
      <w:start w:val="1"/>
      <w:numFmt w:val="lowerLetter"/>
      <w:pStyle w:val="R3szint"/>
      <w:lvlText w:val="%3)"/>
      <w:lvlJc w:val="left"/>
      <w:pPr>
        <w:ind w:left="1701" w:hanging="567"/>
      </w:pPr>
      <w:rPr>
        <w:rFonts w:hint="default"/>
      </w:rPr>
    </w:lvl>
    <w:lvl w:ilvl="3">
      <w:start w:val="1"/>
      <w:numFmt w:val="lowerLetter"/>
      <w:pStyle w:val="R4szint"/>
      <w:lvlText w:val=" %3%4)"/>
      <w:lvlJc w:val="left"/>
      <w:pPr>
        <w:ind w:left="2268" w:hanging="567"/>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4" w15:restartNumberingAfterBreak="0">
    <w:nsid w:val="055E1DF9"/>
    <w:multiLevelType w:val="hybridMultilevel"/>
    <w:tmpl w:val="03ECB8B4"/>
    <w:lvl w:ilvl="0" w:tplc="F468F4B2">
      <w:start w:val="1"/>
      <w:numFmt w:val="lowerLetter"/>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8433163"/>
    <w:multiLevelType w:val="hybridMultilevel"/>
    <w:tmpl w:val="47B0ABB6"/>
    <w:lvl w:ilvl="0" w:tplc="F6A4A3CC">
      <w:start w:val="1"/>
      <w:numFmt w:val="lowerLetter"/>
      <w:lvlText w:val="%1)"/>
      <w:lvlJc w:val="left"/>
      <w:pPr>
        <w:ind w:left="720" w:hanging="360"/>
      </w:pPr>
      <w:rPr>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08FE3037"/>
    <w:multiLevelType w:val="multilevel"/>
    <w:tmpl w:val="4F5C093E"/>
    <w:lvl w:ilvl="0">
      <w:start w:val="1"/>
      <w:numFmt w:val="decimal"/>
      <w:lvlText w:val="%1)"/>
      <w:lvlJc w:val="left"/>
      <w:pPr>
        <w:ind w:left="1070" w:hanging="360"/>
      </w:pPr>
      <w:rPr>
        <w:rFonts w:hint="default"/>
      </w:rPr>
    </w:lvl>
    <w:lvl w:ilvl="1">
      <w:start w:val="1"/>
      <w:numFmt w:val="lowerLetter"/>
      <w:lvlText w:val="%2)"/>
      <w:lvlJc w:val="left"/>
      <w:pPr>
        <w:ind w:left="720" w:hanging="360"/>
      </w:pPr>
      <w:rPr>
        <w:rFonts w:hint="default"/>
        <w:i/>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5171E8"/>
    <w:multiLevelType w:val="hybridMultilevel"/>
    <w:tmpl w:val="7416FCD4"/>
    <w:lvl w:ilvl="0" w:tplc="052247F6">
      <w:start w:val="1"/>
      <w:numFmt w:val="decimal"/>
      <w:pStyle w:val="Paragrafus"/>
      <w:lvlText w:val="%1."/>
      <w:lvlJc w:val="left"/>
      <w:pPr>
        <w:ind w:left="786" w:hanging="360"/>
      </w:pPr>
    </w:lvl>
    <w:lvl w:ilvl="1" w:tplc="2F02C872">
      <w:start w:val="1"/>
      <w:numFmt w:val="lowerLetter"/>
      <w:lvlText w:val="%2)"/>
      <w:lvlJc w:val="left"/>
      <w:pPr>
        <w:ind w:left="1785" w:hanging="705"/>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0FF61478"/>
    <w:multiLevelType w:val="multilevel"/>
    <w:tmpl w:val="CB9CDA30"/>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0CF0389"/>
    <w:multiLevelType w:val="singleLevel"/>
    <w:tmpl w:val="8C80A12E"/>
    <w:lvl w:ilvl="0">
      <w:start w:val="1"/>
      <w:numFmt w:val="decimal"/>
      <w:lvlText w:val="(%1)"/>
      <w:lvlJc w:val="left"/>
      <w:pPr>
        <w:tabs>
          <w:tab w:val="num" w:pos="360"/>
        </w:tabs>
        <w:ind w:left="360" w:hanging="360"/>
      </w:pPr>
      <w:rPr>
        <w:b w:val="0"/>
      </w:rPr>
    </w:lvl>
  </w:abstractNum>
  <w:abstractNum w:abstractNumId="10" w15:restartNumberingAfterBreak="0">
    <w:nsid w:val="11175DB8"/>
    <w:multiLevelType w:val="hybridMultilevel"/>
    <w:tmpl w:val="FBC20C50"/>
    <w:lvl w:ilvl="0" w:tplc="C408D9FA">
      <w:start w:val="1"/>
      <w:numFmt w:val="decimal"/>
      <w:pStyle w:val="Cmsor3"/>
      <w:lvlText w:val="%1."/>
      <w:lvlJc w:val="left"/>
      <w:pPr>
        <w:ind w:left="720" w:hanging="360"/>
      </w:pPr>
      <w:rPr>
        <w:rFonts w:hint="default"/>
      </w:rPr>
    </w:lvl>
    <w:lvl w:ilvl="1" w:tplc="DB04E74E">
      <w:start w:val="1"/>
      <w:numFmt w:val="lowerLetter"/>
      <w:lvlText w:val="%2)"/>
      <w:lvlJc w:val="left"/>
      <w:pPr>
        <w:ind w:left="1440" w:hanging="360"/>
      </w:pPr>
      <w:rPr>
        <w:rFonts w:hint="default"/>
      </w:r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1B75155"/>
    <w:multiLevelType w:val="hybridMultilevel"/>
    <w:tmpl w:val="3F5042C6"/>
    <w:lvl w:ilvl="0" w:tplc="E8DCCEDE">
      <w:numFmt w:val="bullet"/>
      <w:lvlText w:val="-"/>
      <w:lvlJc w:val="left"/>
      <w:pPr>
        <w:ind w:left="1068" w:hanging="360"/>
      </w:pPr>
      <w:rPr>
        <w:rFonts w:ascii="Calibri" w:eastAsia="Times New Roman" w:hAnsi="Calibri" w:cs="Times New Roman" w:hint="default"/>
        <w:color w:val="1F497D"/>
        <w:sz w:val="22"/>
      </w:rPr>
    </w:lvl>
    <w:lvl w:ilvl="1" w:tplc="040E0003">
      <w:start w:val="1"/>
      <w:numFmt w:val="bullet"/>
      <w:lvlText w:val="o"/>
      <w:lvlJc w:val="left"/>
      <w:pPr>
        <w:ind w:left="708" w:hanging="360"/>
      </w:pPr>
      <w:rPr>
        <w:rFonts w:ascii="Courier New" w:hAnsi="Courier New" w:cs="Courier New" w:hint="default"/>
      </w:rPr>
    </w:lvl>
    <w:lvl w:ilvl="2" w:tplc="040E0005">
      <w:start w:val="1"/>
      <w:numFmt w:val="bullet"/>
      <w:lvlText w:val=""/>
      <w:lvlJc w:val="left"/>
      <w:pPr>
        <w:ind w:left="1428" w:hanging="360"/>
      </w:pPr>
      <w:rPr>
        <w:rFonts w:ascii="Wingdings" w:hAnsi="Wingdings" w:hint="default"/>
      </w:rPr>
    </w:lvl>
    <w:lvl w:ilvl="3" w:tplc="040E0001">
      <w:start w:val="1"/>
      <w:numFmt w:val="bullet"/>
      <w:lvlText w:val=""/>
      <w:lvlJc w:val="left"/>
      <w:pPr>
        <w:ind w:left="2148" w:hanging="360"/>
      </w:pPr>
      <w:rPr>
        <w:rFonts w:ascii="Symbol" w:hAnsi="Symbol" w:hint="default"/>
      </w:rPr>
    </w:lvl>
    <w:lvl w:ilvl="4" w:tplc="040E0003" w:tentative="1">
      <w:start w:val="1"/>
      <w:numFmt w:val="bullet"/>
      <w:lvlText w:val="o"/>
      <w:lvlJc w:val="left"/>
      <w:pPr>
        <w:ind w:left="2868" w:hanging="360"/>
      </w:pPr>
      <w:rPr>
        <w:rFonts w:ascii="Courier New" w:hAnsi="Courier New" w:cs="Courier New" w:hint="default"/>
      </w:rPr>
    </w:lvl>
    <w:lvl w:ilvl="5" w:tplc="040E0005" w:tentative="1">
      <w:start w:val="1"/>
      <w:numFmt w:val="bullet"/>
      <w:lvlText w:val=""/>
      <w:lvlJc w:val="left"/>
      <w:pPr>
        <w:ind w:left="3588" w:hanging="360"/>
      </w:pPr>
      <w:rPr>
        <w:rFonts w:ascii="Wingdings" w:hAnsi="Wingdings" w:hint="default"/>
      </w:rPr>
    </w:lvl>
    <w:lvl w:ilvl="6" w:tplc="040E0001" w:tentative="1">
      <w:start w:val="1"/>
      <w:numFmt w:val="bullet"/>
      <w:lvlText w:val=""/>
      <w:lvlJc w:val="left"/>
      <w:pPr>
        <w:ind w:left="4308" w:hanging="360"/>
      </w:pPr>
      <w:rPr>
        <w:rFonts w:ascii="Symbol" w:hAnsi="Symbol" w:hint="default"/>
      </w:rPr>
    </w:lvl>
    <w:lvl w:ilvl="7" w:tplc="040E0003" w:tentative="1">
      <w:start w:val="1"/>
      <w:numFmt w:val="bullet"/>
      <w:lvlText w:val="o"/>
      <w:lvlJc w:val="left"/>
      <w:pPr>
        <w:ind w:left="5028" w:hanging="360"/>
      </w:pPr>
      <w:rPr>
        <w:rFonts w:ascii="Courier New" w:hAnsi="Courier New" w:cs="Courier New" w:hint="default"/>
      </w:rPr>
    </w:lvl>
    <w:lvl w:ilvl="8" w:tplc="040E0005" w:tentative="1">
      <w:start w:val="1"/>
      <w:numFmt w:val="bullet"/>
      <w:lvlText w:val=""/>
      <w:lvlJc w:val="left"/>
      <w:pPr>
        <w:ind w:left="5748" w:hanging="360"/>
      </w:pPr>
      <w:rPr>
        <w:rFonts w:ascii="Wingdings" w:hAnsi="Wingdings" w:hint="default"/>
      </w:rPr>
    </w:lvl>
  </w:abstractNum>
  <w:abstractNum w:abstractNumId="12" w15:restartNumberingAfterBreak="0">
    <w:nsid w:val="12544FB3"/>
    <w:multiLevelType w:val="multilevel"/>
    <w:tmpl w:val="4F5C093E"/>
    <w:lvl w:ilvl="0">
      <w:start w:val="1"/>
      <w:numFmt w:val="decimal"/>
      <w:lvlText w:val="%1)"/>
      <w:lvlJc w:val="left"/>
      <w:pPr>
        <w:ind w:left="1070" w:hanging="360"/>
      </w:pPr>
      <w:rPr>
        <w:rFonts w:hint="default"/>
      </w:rPr>
    </w:lvl>
    <w:lvl w:ilvl="1">
      <w:start w:val="1"/>
      <w:numFmt w:val="lowerLetter"/>
      <w:lvlText w:val="%2)"/>
      <w:lvlJc w:val="left"/>
      <w:pPr>
        <w:ind w:left="720" w:hanging="360"/>
      </w:pPr>
      <w:rPr>
        <w:rFonts w:hint="default"/>
        <w:i/>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3067C40"/>
    <w:multiLevelType w:val="hybridMultilevel"/>
    <w:tmpl w:val="0FDE19CA"/>
    <w:lvl w:ilvl="0" w:tplc="B55ADC82">
      <w:start w:val="1"/>
      <w:numFmt w:val="lowerLetter"/>
      <w:lvlText w:val="%1)"/>
      <w:lvlJc w:val="left"/>
      <w:pPr>
        <w:ind w:left="1287"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16EC0FB9"/>
    <w:multiLevelType w:val="multilevel"/>
    <w:tmpl w:val="8A5C731E"/>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i/>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78B567B"/>
    <w:multiLevelType w:val="hybridMultilevel"/>
    <w:tmpl w:val="0DE42B70"/>
    <w:lvl w:ilvl="0" w:tplc="E8DCCEDE">
      <w:numFmt w:val="bullet"/>
      <w:lvlText w:val="-"/>
      <w:lvlJc w:val="left"/>
      <w:pPr>
        <w:ind w:left="1068" w:hanging="360"/>
      </w:pPr>
      <w:rPr>
        <w:rFonts w:ascii="Calibri" w:eastAsia="Times New Roman" w:hAnsi="Calibri" w:cs="Times New Roman" w:hint="default"/>
        <w:color w:val="1F497D"/>
        <w:sz w:val="22"/>
      </w:rPr>
    </w:lvl>
    <w:lvl w:ilvl="1" w:tplc="040E0003">
      <w:start w:val="1"/>
      <w:numFmt w:val="bullet"/>
      <w:lvlText w:val="o"/>
      <w:lvlJc w:val="left"/>
      <w:pPr>
        <w:ind w:left="708" w:hanging="360"/>
      </w:pPr>
      <w:rPr>
        <w:rFonts w:ascii="Courier New" w:hAnsi="Courier New" w:cs="Courier New" w:hint="default"/>
      </w:rPr>
    </w:lvl>
    <w:lvl w:ilvl="2" w:tplc="040E0005">
      <w:start w:val="1"/>
      <w:numFmt w:val="bullet"/>
      <w:lvlText w:val=""/>
      <w:lvlJc w:val="left"/>
      <w:pPr>
        <w:ind w:left="1428" w:hanging="360"/>
      </w:pPr>
      <w:rPr>
        <w:rFonts w:ascii="Wingdings" w:hAnsi="Wingdings" w:hint="default"/>
      </w:rPr>
    </w:lvl>
    <w:lvl w:ilvl="3" w:tplc="040E0001" w:tentative="1">
      <w:start w:val="1"/>
      <w:numFmt w:val="bullet"/>
      <w:lvlText w:val=""/>
      <w:lvlJc w:val="left"/>
      <w:pPr>
        <w:ind w:left="2148" w:hanging="360"/>
      </w:pPr>
      <w:rPr>
        <w:rFonts w:ascii="Symbol" w:hAnsi="Symbol" w:hint="default"/>
      </w:rPr>
    </w:lvl>
    <w:lvl w:ilvl="4" w:tplc="040E0003" w:tentative="1">
      <w:start w:val="1"/>
      <w:numFmt w:val="bullet"/>
      <w:lvlText w:val="o"/>
      <w:lvlJc w:val="left"/>
      <w:pPr>
        <w:ind w:left="2868" w:hanging="360"/>
      </w:pPr>
      <w:rPr>
        <w:rFonts w:ascii="Courier New" w:hAnsi="Courier New" w:cs="Courier New" w:hint="default"/>
      </w:rPr>
    </w:lvl>
    <w:lvl w:ilvl="5" w:tplc="040E0005" w:tentative="1">
      <w:start w:val="1"/>
      <w:numFmt w:val="bullet"/>
      <w:lvlText w:val=""/>
      <w:lvlJc w:val="left"/>
      <w:pPr>
        <w:ind w:left="3588" w:hanging="360"/>
      </w:pPr>
      <w:rPr>
        <w:rFonts w:ascii="Wingdings" w:hAnsi="Wingdings" w:hint="default"/>
      </w:rPr>
    </w:lvl>
    <w:lvl w:ilvl="6" w:tplc="040E0001" w:tentative="1">
      <w:start w:val="1"/>
      <w:numFmt w:val="bullet"/>
      <w:lvlText w:val=""/>
      <w:lvlJc w:val="left"/>
      <w:pPr>
        <w:ind w:left="4308" w:hanging="360"/>
      </w:pPr>
      <w:rPr>
        <w:rFonts w:ascii="Symbol" w:hAnsi="Symbol" w:hint="default"/>
      </w:rPr>
    </w:lvl>
    <w:lvl w:ilvl="7" w:tplc="040E0003" w:tentative="1">
      <w:start w:val="1"/>
      <w:numFmt w:val="bullet"/>
      <w:lvlText w:val="o"/>
      <w:lvlJc w:val="left"/>
      <w:pPr>
        <w:ind w:left="5028" w:hanging="360"/>
      </w:pPr>
      <w:rPr>
        <w:rFonts w:ascii="Courier New" w:hAnsi="Courier New" w:cs="Courier New" w:hint="default"/>
      </w:rPr>
    </w:lvl>
    <w:lvl w:ilvl="8" w:tplc="040E0005" w:tentative="1">
      <w:start w:val="1"/>
      <w:numFmt w:val="bullet"/>
      <w:lvlText w:val=""/>
      <w:lvlJc w:val="left"/>
      <w:pPr>
        <w:ind w:left="5748" w:hanging="360"/>
      </w:pPr>
      <w:rPr>
        <w:rFonts w:ascii="Wingdings" w:hAnsi="Wingdings" w:hint="default"/>
      </w:rPr>
    </w:lvl>
  </w:abstractNum>
  <w:abstractNum w:abstractNumId="16" w15:restartNumberingAfterBreak="0">
    <w:nsid w:val="186757E7"/>
    <w:multiLevelType w:val="hybridMultilevel"/>
    <w:tmpl w:val="5A6C4CEE"/>
    <w:lvl w:ilvl="0" w:tplc="B7B65A82">
      <w:start w:val="1"/>
      <w:numFmt w:val="decimal"/>
      <w:lvlText w:val="%1."/>
      <w:lvlJc w:val="left"/>
      <w:pPr>
        <w:ind w:left="720" w:hanging="360"/>
      </w:pPr>
      <w:rPr>
        <w:rFonts w:hint="default"/>
        <w:i w:val="0"/>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1AB65F75"/>
    <w:multiLevelType w:val="hybridMultilevel"/>
    <w:tmpl w:val="AE346B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1AC11B43"/>
    <w:multiLevelType w:val="hybridMultilevel"/>
    <w:tmpl w:val="088ADA72"/>
    <w:lvl w:ilvl="0" w:tplc="6936B822">
      <w:numFmt w:val="bullet"/>
      <w:lvlText w:val=""/>
      <w:lvlJc w:val="left"/>
      <w:pPr>
        <w:ind w:left="1776" w:hanging="360"/>
      </w:pPr>
      <w:rPr>
        <w:rFonts w:ascii="Symbol" w:eastAsia="Times New Roman" w:hAnsi="Symbol" w:cs="Courier New" w:hint="default"/>
        <w:color w:val="1F497D"/>
        <w:sz w:val="22"/>
      </w:rPr>
    </w:lvl>
    <w:lvl w:ilvl="1" w:tplc="040E0003" w:tentative="1">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19" w15:restartNumberingAfterBreak="0">
    <w:nsid w:val="1F3D2EE1"/>
    <w:multiLevelType w:val="hybridMultilevel"/>
    <w:tmpl w:val="DC18214C"/>
    <w:lvl w:ilvl="0" w:tplc="DDEEA6A2">
      <w:start w:val="1"/>
      <w:numFmt w:val="lowerLetter"/>
      <w:lvlText w:val="%1)"/>
      <w:lvlJc w:val="left"/>
      <w:pPr>
        <w:ind w:left="720" w:hanging="360"/>
      </w:pPr>
      <w:rPr>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20284876"/>
    <w:multiLevelType w:val="hybridMultilevel"/>
    <w:tmpl w:val="F5D0EB4A"/>
    <w:lvl w:ilvl="0" w:tplc="F88CB704">
      <w:start w:val="1"/>
      <w:numFmt w:val="lowerLetter"/>
      <w:lvlText w:val="%1)"/>
      <w:lvlJc w:val="left"/>
      <w:pPr>
        <w:ind w:left="720" w:hanging="360"/>
      </w:pPr>
      <w:rPr>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22B41D02"/>
    <w:multiLevelType w:val="hybridMultilevel"/>
    <w:tmpl w:val="DABE2550"/>
    <w:lvl w:ilvl="0" w:tplc="E6DE8572">
      <w:start w:val="1"/>
      <w:numFmt w:val="decimal"/>
      <w:pStyle w:val="R0fejezet"/>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2DF53BDC"/>
    <w:multiLevelType w:val="hybridMultilevel"/>
    <w:tmpl w:val="38CE8ED6"/>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23" w15:restartNumberingAfterBreak="0">
    <w:nsid w:val="2E3A2597"/>
    <w:multiLevelType w:val="hybridMultilevel"/>
    <w:tmpl w:val="897E29CE"/>
    <w:lvl w:ilvl="0" w:tplc="4DF4E868">
      <w:start w:val="1"/>
      <w:numFmt w:val="lowerLetter"/>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324A741A"/>
    <w:multiLevelType w:val="singleLevel"/>
    <w:tmpl w:val="BB900970"/>
    <w:lvl w:ilvl="0">
      <w:numFmt w:val="bullet"/>
      <w:lvlText w:val="-"/>
      <w:lvlJc w:val="left"/>
      <w:pPr>
        <w:tabs>
          <w:tab w:val="num" w:pos="425"/>
        </w:tabs>
        <w:ind w:left="425" w:hanging="425"/>
      </w:pPr>
      <w:rPr>
        <w:rFonts w:hint="default"/>
      </w:rPr>
    </w:lvl>
  </w:abstractNum>
  <w:abstractNum w:abstractNumId="25" w15:restartNumberingAfterBreak="0">
    <w:nsid w:val="33ED47B1"/>
    <w:multiLevelType w:val="multilevel"/>
    <w:tmpl w:val="05C82D6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i/>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96F1E9A"/>
    <w:multiLevelType w:val="multilevel"/>
    <w:tmpl w:val="4F5C093E"/>
    <w:lvl w:ilvl="0">
      <w:start w:val="1"/>
      <w:numFmt w:val="decimal"/>
      <w:lvlText w:val="%1)"/>
      <w:lvlJc w:val="left"/>
      <w:pPr>
        <w:ind w:left="1070" w:hanging="360"/>
      </w:pPr>
      <w:rPr>
        <w:rFonts w:hint="default"/>
      </w:rPr>
    </w:lvl>
    <w:lvl w:ilvl="1">
      <w:start w:val="1"/>
      <w:numFmt w:val="lowerLetter"/>
      <w:lvlText w:val="%2)"/>
      <w:lvlJc w:val="left"/>
      <w:pPr>
        <w:ind w:left="720" w:hanging="360"/>
      </w:pPr>
      <w:rPr>
        <w:rFonts w:hint="default"/>
        <w:i/>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2DB0A98"/>
    <w:multiLevelType w:val="hybridMultilevel"/>
    <w:tmpl w:val="47702628"/>
    <w:lvl w:ilvl="0" w:tplc="CDC6B8C8">
      <w:start w:val="1"/>
      <w:numFmt w:val="lowerLetter"/>
      <w:lvlText w:val="%1)"/>
      <w:lvlJc w:val="left"/>
      <w:pPr>
        <w:ind w:left="1287"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4CF40439"/>
    <w:multiLevelType w:val="hybridMultilevel"/>
    <w:tmpl w:val="5EF44BA8"/>
    <w:lvl w:ilvl="0" w:tplc="F892B75A">
      <w:start w:val="1"/>
      <w:numFmt w:val="lowerLetter"/>
      <w:lvlText w:val="%1)"/>
      <w:lvlJc w:val="left"/>
      <w:pPr>
        <w:ind w:left="1287"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4D602A3F"/>
    <w:multiLevelType w:val="hybridMultilevel"/>
    <w:tmpl w:val="1AFA4994"/>
    <w:lvl w:ilvl="0" w:tplc="E8DCCEDE">
      <w:numFmt w:val="bullet"/>
      <w:lvlText w:val="-"/>
      <w:lvlJc w:val="left"/>
      <w:pPr>
        <w:ind w:left="1068" w:hanging="360"/>
      </w:pPr>
      <w:rPr>
        <w:rFonts w:ascii="Calibri" w:eastAsia="Times New Roman" w:hAnsi="Calibri" w:cs="Times New Roman" w:hint="default"/>
        <w:color w:val="1F497D"/>
        <w:sz w:val="22"/>
      </w:rPr>
    </w:lvl>
    <w:lvl w:ilvl="1" w:tplc="040E0003">
      <w:start w:val="1"/>
      <w:numFmt w:val="bullet"/>
      <w:lvlText w:val="o"/>
      <w:lvlJc w:val="left"/>
      <w:pPr>
        <w:ind w:left="708" w:hanging="360"/>
      </w:pPr>
      <w:rPr>
        <w:rFonts w:ascii="Courier New" w:hAnsi="Courier New" w:cs="Courier New" w:hint="default"/>
      </w:rPr>
    </w:lvl>
    <w:lvl w:ilvl="2" w:tplc="040E0005">
      <w:start w:val="1"/>
      <w:numFmt w:val="bullet"/>
      <w:lvlText w:val=""/>
      <w:lvlJc w:val="left"/>
      <w:pPr>
        <w:ind w:left="1428" w:hanging="360"/>
      </w:pPr>
      <w:rPr>
        <w:rFonts w:ascii="Wingdings" w:hAnsi="Wingdings" w:hint="default"/>
      </w:rPr>
    </w:lvl>
    <w:lvl w:ilvl="3" w:tplc="E8DCCEDE">
      <w:numFmt w:val="bullet"/>
      <w:lvlText w:val="-"/>
      <w:lvlJc w:val="left"/>
      <w:pPr>
        <w:ind w:left="2148" w:hanging="360"/>
      </w:pPr>
      <w:rPr>
        <w:rFonts w:ascii="Calibri" w:eastAsia="Times New Roman" w:hAnsi="Calibri" w:cs="Times New Roman" w:hint="default"/>
      </w:rPr>
    </w:lvl>
    <w:lvl w:ilvl="4" w:tplc="040E0003" w:tentative="1">
      <w:start w:val="1"/>
      <w:numFmt w:val="bullet"/>
      <w:lvlText w:val="o"/>
      <w:lvlJc w:val="left"/>
      <w:pPr>
        <w:ind w:left="2868" w:hanging="360"/>
      </w:pPr>
      <w:rPr>
        <w:rFonts w:ascii="Courier New" w:hAnsi="Courier New" w:cs="Courier New" w:hint="default"/>
      </w:rPr>
    </w:lvl>
    <w:lvl w:ilvl="5" w:tplc="040E0005" w:tentative="1">
      <w:start w:val="1"/>
      <w:numFmt w:val="bullet"/>
      <w:lvlText w:val=""/>
      <w:lvlJc w:val="left"/>
      <w:pPr>
        <w:ind w:left="3588" w:hanging="360"/>
      </w:pPr>
      <w:rPr>
        <w:rFonts w:ascii="Wingdings" w:hAnsi="Wingdings" w:hint="default"/>
      </w:rPr>
    </w:lvl>
    <w:lvl w:ilvl="6" w:tplc="040E0001" w:tentative="1">
      <w:start w:val="1"/>
      <w:numFmt w:val="bullet"/>
      <w:lvlText w:val=""/>
      <w:lvlJc w:val="left"/>
      <w:pPr>
        <w:ind w:left="4308" w:hanging="360"/>
      </w:pPr>
      <w:rPr>
        <w:rFonts w:ascii="Symbol" w:hAnsi="Symbol" w:hint="default"/>
      </w:rPr>
    </w:lvl>
    <w:lvl w:ilvl="7" w:tplc="040E0003" w:tentative="1">
      <w:start w:val="1"/>
      <w:numFmt w:val="bullet"/>
      <w:lvlText w:val="o"/>
      <w:lvlJc w:val="left"/>
      <w:pPr>
        <w:ind w:left="5028" w:hanging="360"/>
      </w:pPr>
      <w:rPr>
        <w:rFonts w:ascii="Courier New" w:hAnsi="Courier New" w:cs="Courier New" w:hint="default"/>
      </w:rPr>
    </w:lvl>
    <w:lvl w:ilvl="8" w:tplc="040E0005" w:tentative="1">
      <w:start w:val="1"/>
      <w:numFmt w:val="bullet"/>
      <w:lvlText w:val=""/>
      <w:lvlJc w:val="left"/>
      <w:pPr>
        <w:ind w:left="5748" w:hanging="360"/>
      </w:pPr>
      <w:rPr>
        <w:rFonts w:ascii="Wingdings" w:hAnsi="Wingdings" w:hint="default"/>
      </w:rPr>
    </w:lvl>
  </w:abstractNum>
  <w:abstractNum w:abstractNumId="30" w15:restartNumberingAfterBreak="0">
    <w:nsid w:val="4FDF6811"/>
    <w:multiLevelType w:val="singleLevel"/>
    <w:tmpl w:val="4B94F9A6"/>
    <w:lvl w:ilvl="0">
      <w:start w:val="1"/>
      <w:numFmt w:val="lowerLetter"/>
      <w:lvlText w:val="%1)"/>
      <w:lvlJc w:val="left"/>
      <w:pPr>
        <w:tabs>
          <w:tab w:val="num" w:pos="360"/>
        </w:tabs>
        <w:ind w:left="360" w:hanging="360"/>
      </w:pPr>
      <w:rPr>
        <w:rFonts w:hint="default"/>
      </w:rPr>
    </w:lvl>
  </w:abstractNum>
  <w:abstractNum w:abstractNumId="31" w15:restartNumberingAfterBreak="0">
    <w:nsid w:val="502D0355"/>
    <w:multiLevelType w:val="hybridMultilevel"/>
    <w:tmpl w:val="18B679B8"/>
    <w:lvl w:ilvl="0" w:tplc="E8DCCEDE">
      <w:numFmt w:val="bullet"/>
      <w:lvlText w:val="-"/>
      <w:lvlJc w:val="left"/>
      <w:pPr>
        <w:ind w:left="1068" w:hanging="360"/>
      </w:pPr>
      <w:rPr>
        <w:rFonts w:ascii="Calibri" w:eastAsia="Times New Roman" w:hAnsi="Calibri" w:cs="Times New Roman"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2" w15:restartNumberingAfterBreak="0">
    <w:nsid w:val="57D252F0"/>
    <w:multiLevelType w:val="multilevel"/>
    <w:tmpl w:val="26AE540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i/>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7E251E1"/>
    <w:multiLevelType w:val="multilevel"/>
    <w:tmpl w:val="E1BEC06A"/>
    <w:name w:val="Paragrafus22"/>
    <w:numStyleLink w:val="Jogszabaly"/>
  </w:abstractNum>
  <w:abstractNum w:abstractNumId="34" w15:restartNumberingAfterBreak="0">
    <w:nsid w:val="60D21A66"/>
    <w:multiLevelType w:val="hybridMultilevel"/>
    <w:tmpl w:val="DEDC33A2"/>
    <w:lvl w:ilvl="0" w:tplc="6936B822">
      <w:numFmt w:val="bullet"/>
      <w:lvlText w:val=""/>
      <w:lvlJc w:val="left"/>
      <w:pPr>
        <w:ind w:left="1776" w:hanging="360"/>
      </w:pPr>
      <w:rPr>
        <w:rFonts w:ascii="Symbol" w:eastAsia="Times New Roman" w:hAnsi="Symbol" w:cs="Courier New" w:hint="default"/>
        <w:color w:val="1F497D"/>
        <w:sz w:val="22"/>
      </w:rPr>
    </w:lvl>
    <w:lvl w:ilvl="1" w:tplc="040E0003">
      <w:start w:val="1"/>
      <w:numFmt w:val="bullet"/>
      <w:lvlText w:val="o"/>
      <w:lvlJc w:val="left"/>
      <w:pPr>
        <w:ind w:left="1416" w:hanging="360"/>
      </w:pPr>
      <w:rPr>
        <w:rFonts w:ascii="Courier New" w:hAnsi="Courier New" w:cs="Courier New" w:hint="default"/>
      </w:rPr>
    </w:lvl>
    <w:lvl w:ilvl="2" w:tplc="040E0005">
      <w:start w:val="1"/>
      <w:numFmt w:val="bullet"/>
      <w:lvlText w:val=""/>
      <w:lvlJc w:val="left"/>
      <w:pPr>
        <w:ind w:left="2136" w:hanging="360"/>
      </w:pPr>
      <w:rPr>
        <w:rFonts w:ascii="Wingdings" w:hAnsi="Wingdings" w:hint="default"/>
      </w:rPr>
    </w:lvl>
    <w:lvl w:ilvl="3" w:tplc="040E0001" w:tentative="1">
      <w:start w:val="1"/>
      <w:numFmt w:val="bullet"/>
      <w:lvlText w:val=""/>
      <w:lvlJc w:val="left"/>
      <w:pPr>
        <w:ind w:left="2856" w:hanging="360"/>
      </w:pPr>
      <w:rPr>
        <w:rFonts w:ascii="Symbol" w:hAnsi="Symbol" w:hint="default"/>
      </w:rPr>
    </w:lvl>
    <w:lvl w:ilvl="4" w:tplc="040E0003" w:tentative="1">
      <w:start w:val="1"/>
      <w:numFmt w:val="bullet"/>
      <w:lvlText w:val="o"/>
      <w:lvlJc w:val="left"/>
      <w:pPr>
        <w:ind w:left="3576" w:hanging="360"/>
      </w:pPr>
      <w:rPr>
        <w:rFonts w:ascii="Courier New" w:hAnsi="Courier New" w:cs="Courier New" w:hint="default"/>
      </w:rPr>
    </w:lvl>
    <w:lvl w:ilvl="5" w:tplc="040E0005" w:tentative="1">
      <w:start w:val="1"/>
      <w:numFmt w:val="bullet"/>
      <w:lvlText w:val=""/>
      <w:lvlJc w:val="left"/>
      <w:pPr>
        <w:ind w:left="4296" w:hanging="360"/>
      </w:pPr>
      <w:rPr>
        <w:rFonts w:ascii="Wingdings" w:hAnsi="Wingdings" w:hint="default"/>
      </w:rPr>
    </w:lvl>
    <w:lvl w:ilvl="6" w:tplc="040E0001" w:tentative="1">
      <w:start w:val="1"/>
      <w:numFmt w:val="bullet"/>
      <w:lvlText w:val=""/>
      <w:lvlJc w:val="left"/>
      <w:pPr>
        <w:ind w:left="5016" w:hanging="360"/>
      </w:pPr>
      <w:rPr>
        <w:rFonts w:ascii="Symbol" w:hAnsi="Symbol" w:hint="default"/>
      </w:rPr>
    </w:lvl>
    <w:lvl w:ilvl="7" w:tplc="040E0003" w:tentative="1">
      <w:start w:val="1"/>
      <w:numFmt w:val="bullet"/>
      <w:lvlText w:val="o"/>
      <w:lvlJc w:val="left"/>
      <w:pPr>
        <w:ind w:left="5736" w:hanging="360"/>
      </w:pPr>
      <w:rPr>
        <w:rFonts w:ascii="Courier New" w:hAnsi="Courier New" w:cs="Courier New" w:hint="default"/>
      </w:rPr>
    </w:lvl>
    <w:lvl w:ilvl="8" w:tplc="040E0005" w:tentative="1">
      <w:start w:val="1"/>
      <w:numFmt w:val="bullet"/>
      <w:lvlText w:val=""/>
      <w:lvlJc w:val="left"/>
      <w:pPr>
        <w:ind w:left="6456" w:hanging="360"/>
      </w:pPr>
      <w:rPr>
        <w:rFonts w:ascii="Wingdings" w:hAnsi="Wingdings" w:hint="default"/>
      </w:rPr>
    </w:lvl>
  </w:abstractNum>
  <w:abstractNum w:abstractNumId="35" w15:restartNumberingAfterBreak="0">
    <w:nsid w:val="61C20EC4"/>
    <w:multiLevelType w:val="hybridMultilevel"/>
    <w:tmpl w:val="4D760EF4"/>
    <w:lvl w:ilvl="0" w:tplc="E8DCCEDE">
      <w:numFmt w:val="bullet"/>
      <w:lvlText w:val="-"/>
      <w:lvlJc w:val="left"/>
      <w:pPr>
        <w:ind w:left="1080" w:hanging="360"/>
      </w:pPr>
      <w:rPr>
        <w:rFonts w:ascii="Calibri" w:eastAsia="Times New Roman" w:hAnsi="Calibri" w:cs="Times New Roman"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6" w15:restartNumberingAfterBreak="0">
    <w:nsid w:val="62466E17"/>
    <w:multiLevelType w:val="hybridMultilevel"/>
    <w:tmpl w:val="8794DA76"/>
    <w:lvl w:ilvl="0" w:tplc="6936B822">
      <w:numFmt w:val="bullet"/>
      <w:lvlText w:val=""/>
      <w:lvlJc w:val="left"/>
      <w:pPr>
        <w:ind w:left="1776" w:hanging="360"/>
      </w:pPr>
      <w:rPr>
        <w:rFonts w:ascii="Symbol" w:eastAsia="Times New Roman" w:hAnsi="Symbol" w:cs="Courier New" w:hint="default"/>
        <w:color w:val="1F497D"/>
        <w:sz w:val="22"/>
      </w:rPr>
    </w:lvl>
    <w:lvl w:ilvl="1" w:tplc="040E0003" w:tentative="1">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37" w15:restartNumberingAfterBreak="0">
    <w:nsid w:val="627F60B2"/>
    <w:multiLevelType w:val="multilevel"/>
    <w:tmpl w:val="8A5C731E"/>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i/>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29A709B"/>
    <w:multiLevelType w:val="hybridMultilevel"/>
    <w:tmpl w:val="C3C86068"/>
    <w:lvl w:ilvl="0" w:tplc="2140DD8C">
      <w:start w:val="9"/>
      <w:numFmt w:val="bullet"/>
      <w:lvlText w:val="-"/>
      <w:lvlJc w:val="left"/>
      <w:pPr>
        <w:ind w:left="1777" w:hanging="360"/>
      </w:pPr>
      <w:rPr>
        <w:rFonts w:ascii="Times New Roman" w:eastAsiaTheme="minorHAnsi" w:hAnsi="Times New Roman" w:cs="Times New Roman" w:hint="default"/>
      </w:rPr>
    </w:lvl>
    <w:lvl w:ilvl="1" w:tplc="040E0003" w:tentative="1">
      <w:start w:val="1"/>
      <w:numFmt w:val="bullet"/>
      <w:lvlText w:val="o"/>
      <w:lvlJc w:val="left"/>
      <w:pPr>
        <w:ind w:left="2497" w:hanging="360"/>
      </w:pPr>
      <w:rPr>
        <w:rFonts w:ascii="Courier New" w:hAnsi="Courier New" w:cs="Courier New" w:hint="default"/>
      </w:rPr>
    </w:lvl>
    <w:lvl w:ilvl="2" w:tplc="040E0005" w:tentative="1">
      <w:start w:val="1"/>
      <w:numFmt w:val="bullet"/>
      <w:lvlText w:val=""/>
      <w:lvlJc w:val="left"/>
      <w:pPr>
        <w:ind w:left="3217" w:hanging="360"/>
      </w:pPr>
      <w:rPr>
        <w:rFonts w:ascii="Wingdings" w:hAnsi="Wingdings" w:hint="default"/>
      </w:rPr>
    </w:lvl>
    <w:lvl w:ilvl="3" w:tplc="040E0001" w:tentative="1">
      <w:start w:val="1"/>
      <w:numFmt w:val="bullet"/>
      <w:lvlText w:val=""/>
      <w:lvlJc w:val="left"/>
      <w:pPr>
        <w:ind w:left="3937" w:hanging="360"/>
      </w:pPr>
      <w:rPr>
        <w:rFonts w:ascii="Symbol" w:hAnsi="Symbol" w:hint="default"/>
      </w:rPr>
    </w:lvl>
    <w:lvl w:ilvl="4" w:tplc="040E0003" w:tentative="1">
      <w:start w:val="1"/>
      <w:numFmt w:val="bullet"/>
      <w:lvlText w:val="o"/>
      <w:lvlJc w:val="left"/>
      <w:pPr>
        <w:ind w:left="4657" w:hanging="360"/>
      </w:pPr>
      <w:rPr>
        <w:rFonts w:ascii="Courier New" w:hAnsi="Courier New" w:cs="Courier New" w:hint="default"/>
      </w:rPr>
    </w:lvl>
    <w:lvl w:ilvl="5" w:tplc="040E0005" w:tentative="1">
      <w:start w:val="1"/>
      <w:numFmt w:val="bullet"/>
      <w:lvlText w:val=""/>
      <w:lvlJc w:val="left"/>
      <w:pPr>
        <w:ind w:left="5377" w:hanging="360"/>
      </w:pPr>
      <w:rPr>
        <w:rFonts w:ascii="Wingdings" w:hAnsi="Wingdings" w:hint="default"/>
      </w:rPr>
    </w:lvl>
    <w:lvl w:ilvl="6" w:tplc="040E0001" w:tentative="1">
      <w:start w:val="1"/>
      <w:numFmt w:val="bullet"/>
      <w:lvlText w:val=""/>
      <w:lvlJc w:val="left"/>
      <w:pPr>
        <w:ind w:left="6097" w:hanging="360"/>
      </w:pPr>
      <w:rPr>
        <w:rFonts w:ascii="Symbol" w:hAnsi="Symbol" w:hint="default"/>
      </w:rPr>
    </w:lvl>
    <w:lvl w:ilvl="7" w:tplc="040E0003" w:tentative="1">
      <w:start w:val="1"/>
      <w:numFmt w:val="bullet"/>
      <w:lvlText w:val="o"/>
      <w:lvlJc w:val="left"/>
      <w:pPr>
        <w:ind w:left="6817" w:hanging="360"/>
      </w:pPr>
      <w:rPr>
        <w:rFonts w:ascii="Courier New" w:hAnsi="Courier New" w:cs="Courier New" w:hint="default"/>
      </w:rPr>
    </w:lvl>
    <w:lvl w:ilvl="8" w:tplc="040E0005" w:tentative="1">
      <w:start w:val="1"/>
      <w:numFmt w:val="bullet"/>
      <w:lvlText w:val=""/>
      <w:lvlJc w:val="left"/>
      <w:pPr>
        <w:ind w:left="7537" w:hanging="360"/>
      </w:pPr>
      <w:rPr>
        <w:rFonts w:ascii="Wingdings" w:hAnsi="Wingdings" w:hint="default"/>
      </w:rPr>
    </w:lvl>
  </w:abstractNum>
  <w:abstractNum w:abstractNumId="39" w15:restartNumberingAfterBreak="0">
    <w:nsid w:val="63A32B92"/>
    <w:multiLevelType w:val="hybridMultilevel"/>
    <w:tmpl w:val="125A788A"/>
    <w:lvl w:ilvl="0" w:tplc="6936B822">
      <w:numFmt w:val="bullet"/>
      <w:lvlText w:val=""/>
      <w:lvlJc w:val="left"/>
      <w:pPr>
        <w:ind w:left="1776" w:hanging="360"/>
      </w:pPr>
      <w:rPr>
        <w:rFonts w:ascii="Symbol" w:eastAsia="Times New Roman" w:hAnsi="Symbol" w:cs="Courier New" w:hint="default"/>
        <w:color w:val="1F497D"/>
        <w:sz w:val="22"/>
      </w:rPr>
    </w:lvl>
    <w:lvl w:ilvl="1" w:tplc="040E0003">
      <w:start w:val="1"/>
      <w:numFmt w:val="bullet"/>
      <w:lvlText w:val="o"/>
      <w:lvlJc w:val="left"/>
      <w:pPr>
        <w:ind w:left="1416" w:hanging="360"/>
      </w:pPr>
      <w:rPr>
        <w:rFonts w:ascii="Courier New" w:hAnsi="Courier New" w:cs="Courier New" w:hint="default"/>
      </w:rPr>
    </w:lvl>
    <w:lvl w:ilvl="2" w:tplc="040E0005">
      <w:start w:val="1"/>
      <w:numFmt w:val="bullet"/>
      <w:lvlText w:val=""/>
      <w:lvlJc w:val="left"/>
      <w:pPr>
        <w:ind w:left="2136" w:hanging="360"/>
      </w:pPr>
      <w:rPr>
        <w:rFonts w:ascii="Wingdings" w:hAnsi="Wingdings" w:hint="default"/>
      </w:rPr>
    </w:lvl>
    <w:lvl w:ilvl="3" w:tplc="040E0001" w:tentative="1">
      <w:start w:val="1"/>
      <w:numFmt w:val="bullet"/>
      <w:lvlText w:val=""/>
      <w:lvlJc w:val="left"/>
      <w:pPr>
        <w:ind w:left="2856" w:hanging="360"/>
      </w:pPr>
      <w:rPr>
        <w:rFonts w:ascii="Symbol" w:hAnsi="Symbol" w:hint="default"/>
      </w:rPr>
    </w:lvl>
    <w:lvl w:ilvl="4" w:tplc="040E0003" w:tentative="1">
      <w:start w:val="1"/>
      <w:numFmt w:val="bullet"/>
      <w:lvlText w:val="o"/>
      <w:lvlJc w:val="left"/>
      <w:pPr>
        <w:ind w:left="3576" w:hanging="360"/>
      </w:pPr>
      <w:rPr>
        <w:rFonts w:ascii="Courier New" w:hAnsi="Courier New" w:cs="Courier New" w:hint="default"/>
      </w:rPr>
    </w:lvl>
    <w:lvl w:ilvl="5" w:tplc="040E0005" w:tentative="1">
      <w:start w:val="1"/>
      <w:numFmt w:val="bullet"/>
      <w:lvlText w:val=""/>
      <w:lvlJc w:val="left"/>
      <w:pPr>
        <w:ind w:left="4296" w:hanging="360"/>
      </w:pPr>
      <w:rPr>
        <w:rFonts w:ascii="Wingdings" w:hAnsi="Wingdings" w:hint="default"/>
      </w:rPr>
    </w:lvl>
    <w:lvl w:ilvl="6" w:tplc="040E0001" w:tentative="1">
      <w:start w:val="1"/>
      <w:numFmt w:val="bullet"/>
      <w:lvlText w:val=""/>
      <w:lvlJc w:val="left"/>
      <w:pPr>
        <w:ind w:left="5016" w:hanging="360"/>
      </w:pPr>
      <w:rPr>
        <w:rFonts w:ascii="Symbol" w:hAnsi="Symbol" w:hint="default"/>
      </w:rPr>
    </w:lvl>
    <w:lvl w:ilvl="7" w:tplc="040E0003" w:tentative="1">
      <w:start w:val="1"/>
      <w:numFmt w:val="bullet"/>
      <w:lvlText w:val="o"/>
      <w:lvlJc w:val="left"/>
      <w:pPr>
        <w:ind w:left="5736" w:hanging="360"/>
      </w:pPr>
      <w:rPr>
        <w:rFonts w:ascii="Courier New" w:hAnsi="Courier New" w:cs="Courier New" w:hint="default"/>
      </w:rPr>
    </w:lvl>
    <w:lvl w:ilvl="8" w:tplc="040E0005" w:tentative="1">
      <w:start w:val="1"/>
      <w:numFmt w:val="bullet"/>
      <w:lvlText w:val=""/>
      <w:lvlJc w:val="left"/>
      <w:pPr>
        <w:ind w:left="6456" w:hanging="360"/>
      </w:pPr>
      <w:rPr>
        <w:rFonts w:ascii="Wingdings" w:hAnsi="Wingdings" w:hint="default"/>
      </w:rPr>
    </w:lvl>
  </w:abstractNum>
  <w:abstractNum w:abstractNumId="40" w15:restartNumberingAfterBreak="0">
    <w:nsid w:val="797B2DB9"/>
    <w:multiLevelType w:val="multilevel"/>
    <w:tmpl w:val="26AE540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i/>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AE212B5"/>
    <w:multiLevelType w:val="hybridMultilevel"/>
    <w:tmpl w:val="B2E44688"/>
    <w:lvl w:ilvl="0" w:tplc="4DF4E868">
      <w:start w:val="1"/>
      <w:numFmt w:val="lowerLetter"/>
      <w:lvlText w:val="%1)"/>
      <w:lvlJc w:val="left"/>
      <w:pPr>
        <w:ind w:left="1287" w:hanging="360"/>
      </w:pPr>
      <w:rPr>
        <w:rFonts w:hint="default"/>
        <w:i/>
      </w:r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42" w15:restartNumberingAfterBreak="0">
    <w:nsid w:val="7FA6575F"/>
    <w:multiLevelType w:val="hybridMultilevel"/>
    <w:tmpl w:val="F9F4D342"/>
    <w:lvl w:ilvl="0" w:tplc="E8DCCEDE">
      <w:numFmt w:val="bullet"/>
      <w:lvlText w:val="-"/>
      <w:lvlJc w:val="left"/>
      <w:pPr>
        <w:ind w:left="2136" w:hanging="360"/>
      </w:pPr>
      <w:rPr>
        <w:rFonts w:ascii="Calibri" w:eastAsia="Times New Roman" w:hAnsi="Calibri" w:cs="Times New Roman" w:hint="default"/>
        <w:color w:val="1F497D"/>
        <w:sz w:val="22"/>
      </w:rPr>
    </w:lvl>
    <w:lvl w:ilvl="1" w:tplc="040E0003">
      <w:start w:val="1"/>
      <w:numFmt w:val="bullet"/>
      <w:lvlText w:val="o"/>
      <w:lvlJc w:val="left"/>
      <w:pPr>
        <w:ind w:left="1776" w:hanging="360"/>
      </w:pPr>
      <w:rPr>
        <w:rFonts w:ascii="Courier New" w:hAnsi="Courier New" w:cs="Courier New" w:hint="default"/>
      </w:rPr>
    </w:lvl>
    <w:lvl w:ilvl="2" w:tplc="040E0005" w:tentative="1">
      <w:start w:val="1"/>
      <w:numFmt w:val="bullet"/>
      <w:lvlText w:val=""/>
      <w:lvlJc w:val="left"/>
      <w:pPr>
        <w:ind w:left="2496" w:hanging="360"/>
      </w:pPr>
      <w:rPr>
        <w:rFonts w:ascii="Wingdings" w:hAnsi="Wingdings" w:hint="default"/>
      </w:rPr>
    </w:lvl>
    <w:lvl w:ilvl="3" w:tplc="040E0001" w:tentative="1">
      <w:start w:val="1"/>
      <w:numFmt w:val="bullet"/>
      <w:lvlText w:val=""/>
      <w:lvlJc w:val="left"/>
      <w:pPr>
        <w:ind w:left="3216" w:hanging="360"/>
      </w:pPr>
      <w:rPr>
        <w:rFonts w:ascii="Symbol" w:hAnsi="Symbol" w:hint="default"/>
      </w:rPr>
    </w:lvl>
    <w:lvl w:ilvl="4" w:tplc="040E0003" w:tentative="1">
      <w:start w:val="1"/>
      <w:numFmt w:val="bullet"/>
      <w:lvlText w:val="o"/>
      <w:lvlJc w:val="left"/>
      <w:pPr>
        <w:ind w:left="3936" w:hanging="360"/>
      </w:pPr>
      <w:rPr>
        <w:rFonts w:ascii="Courier New" w:hAnsi="Courier New" w:cs="Courier New" w:hint="default"/>
      </w:rPr>
    </w:lvl>
    <w:lvl w:ilvl="5" w:tplc="040E0005" w:tentative="1">
      <w:start w:val="1"/>
      <w:numFmt w:val="bullet"/>
      <w:lvlText w:val=""/>
      <w:lvlJc w:val="left"/>
      <w:pPr>
        <w:ind w:left="4656" w:hanging="360"/>
      </w:pPr>
      <w:rPr>
        <w:rFonts w:ascii="Wingdings" w:hAnsi="Wingdings" w:hint="default"/>
      </w:rPr>
    </w:lvl>
    <w:lvl w:ilvl="6" w:tplc="040E0001" w:tentative="1">
      <w:start w:val="1"/>
      <w:numFmt w:val="bullet"/>
      <w:lvlText w:val=""/>
      <w:lvlJc w:val="left"/>
      <w:pPr>
        <w:ind w:left="5376" w:hanging="360"/>
      </w:pPr>
      <w:rPr>
        <w:rFonts w:ascii="Symbol" w:hAnsi="Symbol" w:hint="default"/>
      </w:rPr>
    </w:lvl>
    <w:lvl w:ilvl="7" w:tplc="040E0003" w:tentative="1">
      <w:start w:val="1"/>
      <w:numFmt w:val="bullet"/>
      <w:lvlText w:val="o"/>
      <w:lvlJc w:val="left"/>
      <w:pPr>
        <w:ind w:left="6096" w:hanging="360"/>
      </w:pPr>
      <w:rPr>
        <w:rFonts w:ascii="Courier New" w:hAnsi="Courier New" w:cs="Courier New" w:hint="default"/>
      </w:rPr>
    </w:lvl>
    <w:lvl w:ilvl="8" w:tplc="040E0005" w:tentative="1">
      <w:start w:val="1"/>
      <w:numFmt w:val="bullet"/>
      <w:lvlText w:val=""/>
      <w:lvlJc w:val="left"/>
      <w:pPr>
        <w:ind w:left="6816" w:hanging="360"/>
      </w:pPr>
      <w:rPr>
        <w:rFonts w:ascii="Wingdings" w:hAnsi="Wingdings" w:hint="default"/>
      </w:rPr>
    </w:lvl>
  </w:abstractNum>
  <w:abstractNum w:abstractNumId="43" w15:restartNumberingAfterBreak="0">
    <w:nsid w:val="7FB771FB"/>
    <w:multiLevelType w:val="hybridMultilevel"/>
    <w:tmpl w:val="14C63516"/>
    <w:lvl w:ilvl="0" w:tplc="0EC62822">
      <w:start w:val="1"/>
      <w:numFmt w:val="lowerLetter"/>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40"/>
  </w:num>
  <w:num w:numId="2">
    <w:abstractNumId w:val="3"/>
  </w:num>
  <w:num w:numId="3">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4">
    <w:abstractNumId w:val="21"/>
  </w:num>
  <w:num w:numId="5">
    <w:abstractNumId w:val="10"/>
  </w:num>
  <w:num w:numId="6">
    <w:abstractNumId w:val="7"/>
  </w:num>
  <w:num w:numId="7">
    <w:abstractNumId w:val="16"/>
  </w:num>
  <w:num w:numId="8">
    <w:abstractNumId w:val="17"/>
  </w:num>
  <w:num w:numId="9">
    <w:abstractNumId w:val="37"/>
  </w:num>
  <w:num w:numId="10">
    <w:abstractNumId w:val="14"/>
  </w:num>
  <w:num w:numId="11">
    <w:abstractNumId w:val="6"/>
  </w:num>
  <w:num w:numId="12">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b w:val="0"/>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13">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b w:val="0"/>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14">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b w:val="0"/>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15">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b w:val="0"/>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16">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b w:val="0"/>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17">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b w:val="0"/>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18">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b w:val="0"/>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19">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b w:val="0"/>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20">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b w:val="0"/>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21">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b w:val="0"/>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22">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b w:val="0"/>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23">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b w:val="0"/>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24">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b w:val="0"/>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25">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b w:val="0"/>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26">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b w:val="0"/>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27">
    <w:abstractNumId w:val="5"/>
  </w:num>
  <w:num w:numId="28">
    <w:abstractNumId w:val="19"/>
  </w:num>
  <w:num w:numId="29">
    <w:abstractNumId w:val="23"/>
  </w:num>
  <w:num w:numId="30">
    <w:abstractNumId w:val="43"/>
  </w:num>
  <w:num w:numId="31">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b w:val="0"/>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32">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b w:val="0"/>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33">
    <w:abstractNumId w:val="24"/>
  </w:num>
  <w:num w:numId="34">
    <w:abstractNumId w:val="30"/>
  </w:num>
  <w:num w:numId="35">
    <w:abstractNumId w:val="9"/>
  </w:num>
  <w:num w:numId="36">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6805" w:hanging="567"/>
        </w:pPr>
        <w:rPr>
          <w:rFonts w:hint="default"/>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37">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38">
    <w:abstractNumId w:val="25"/>
  </w:num>
  <w:num w:numId="39">
    <w:abstractNumId w:val="12"/>
  </w:num>
  <w:num w:numId="40">
    <w:abstractNumId w:val="26"/>
  </w:num>
  <w:num w:numId="41">
    <w:abstractNumId w:val="32"/>
  </w:num>
  <w:num w:numId="42">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b w:val="0"/>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43">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b w:val="0"/>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44">
    <w:abstractNumId w:val="20"/>
  </w:num>
  <w:num w:numId="45">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b w:val="0"/>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46">
    <w:abstractNumId w:val="41"/>
  </w:num>
  <w:num w:numId="47">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b w:val="0"/>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48">
    <w:abstractNumId w:val="13"/>
  </w:num>
  <w:num w:numId="49">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b w:val="0"/>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50">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b w:val="0"/>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51">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b w:val="0"/>
          <w:i/>
          <w:color w:val="auto"/>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52">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53">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b w:val="0"/>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54">
    <w:abstractNumId w:val="28"/>
  </w:num>
  <w:num w:numId="55">
    <w:abstractNumId w:val="27"/>
  </w:num>
  <w:num w:numId="56">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b w:val="0"/>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57">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b w:val="0"/>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58">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b w:val="0"/>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59">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b w:val="0"/>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60">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61">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62">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63">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64">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65">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66">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67">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68">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69">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70">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71">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72">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73">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74">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75">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76">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77">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78">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79">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80">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81">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82">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83">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84">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85">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i/>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86">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87">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88">
    <w:abstractNumId w:val="33"/>
    <w:lvlOverride w:ilvl="0">
      <w:lvl w:ilvl="0">
        <w:start w:val="1"/>
        <w:numFmt w:val="decimal"/>
        <w:pStyle w:val="R1szint"/>
        <w:lvlText w:val="%1. §"/>
        <w:lvlJc w:val="left"/>
        <w:pPr>
          <w:ind w:left="567" w:hanging="567"/>
        </w:pPr>
        <w:rPr>
          <w:rFonts w:ascii="Calibri" w:hAnsi="Calibri" w:hint="default"/>
          <w:b/>
        </w:rPr>
      </w:lvl>
    </w:lvlOverride>
    <w:lvlOverride w:ilvl="1">
      <w:lvl w:ilvl="1">
        <w:start w:val="1"/>
        <w:numFmt w:val="decimal"/>
        <w:pStyle w:val="Rendelet2szint"/>
        <w:lvlText w:val="(%2)"/>
        <w:lvlJc w:val="left"/>
        <w:pPr>
          <w:ind w:left="1134" w:hanging="567"/>
        </w:pPr>
        <w:rPr>
          <w:rFonts w:ascii="Calibri" w:hAnsi="Calibri" w:hint="default"/>
        </w:rPr>
      </w:lvl>
    </w:lvlOverride>
    <w:lvlOverride w:ilvl="2">
      <w:lvl w:ilvl="2">
        <w:start w:val="1"/>
        <w:numFmt w:val="lowerLetter"/>
        <w:pStyle w:val="R3szint"/>
        <w:lvlText w:val="%3)"/>
        <w:lvlJc w:val="left"/>
        <w:pPr>
          <w:ind w:left="1701" w:hanging="567"/>
        </w:pPr>
        <w:rPr>
          <w:rFonts w:hint="default"/>
        </w:rPr>
      </w:lvl>
    </w:lvlOverride>
    <w:lvlOverride w:ilvl="3">
      <w:lvl w:ilvl="3">
        <w:start w:val="1"/>
        <w:numFmt w:val="lowerLetter"/>
        <w:pStyle w:val="R4szint"/>
        <w:lvlText w:val=" %3%4)"/>
        <w:lvlJc w:val="left"/>
        <w:pPr>
          <w:ind w:left="2268" w:hanging="567"/>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89">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b w:val="0"/>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90">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b w:val="0"/>
          <w:i/>
          <w:color w:val="auto"/>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91">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b w:val="0"/>
          <w:i/>
          <w:color w:val="auto"/>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92">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b w:val="0"/>
          <w:i/>
          <w:color w:val="auto"/>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93">
    <w:abstractNumId w:val="33"/>
    <w:lvlOverride w:ilvl="0">
      <w:startOverride w:val="1"/>
      <w:lvl w:ilvl="0">
        <w:start w:val="1"/>
        <w:numFmt w:val="decimal"/>
        <w:pStyle w:val="R1szint"/>
        <w:lvlText w:val="%1. §"/>
        <w:lvlJc w:val="left"/>
        <w:pPr>
          <w:ind w:left="567" w:hanging="567"/>
        </w:pPr>
        <w:rPr>
          <w:rFonts w:ascii="Calibri" w:hAnsi="Calibri" w:hint="default"/>
          <w:b/>
        </w:rPr>
      </w:lvl>
    </w:lvlOverride>
    <w:lvlOverride w:ilvl="1">
      <w:startOverride w:val="1"/>
      <w:lvl w:ilvl="1">
        <w:start w:val="1"/>
        <w:numFmt w:val="decimal"/>
        <w:pStyle w:val="Rendelet2szint"/>
        <w:lvlText w:val="(%2)"/>
        <w:lvlJc w:val="left"/>
        <w:pPr>
          <w:ind w:left="1134" w:hanging="567"/>
        </w:pPr>
        <w:rPr>
          <w:rFonts w:ascii="Calibri" w:hAnsi="Calibri" w:hint="default"/>
        </w:rPr>
      </w:lvl>
    </w:lvlOverride>
    <w:lvlOverride w:ilvl="2">
      <w:startOverride w:val="1"/>
      <w:lvl w:ilvl="2">
        <w:start w:val="1"/>
        <w:numFmt w:val="lowerLetter"/>
        <w:pStyle w:val="R3szint"/>
        <w:lvlText w:val="%3)"/>
        <w:lvlJc w:val="left"/>
        <w:pPr>
          <w:ind w:left="1701" w:hanging="567"/>
        </w:pPr>
        <w:rPr>
          <w:rFonts w:hint="default"/>
          <w:b w:val="0"/>
          <w:i/>
        </w:rPr>
      </w:lvl>
    </w:lvlOverride>
    <w:lvlOverride w:ilvl="3">
      <w:startOverride w:val="1"/>
      <w:lvl w:ilvl="3">
        <w:start w:val="1"/>
        <w:numFmt w:val="lowerLetter"/>
        <w:pStyle w:val="R4szint"/>
        <w:lvlText w:val=" %3%4)"/>
        <w:lvlJc w:val="left"/>
        <w:pPr>
          <w:ind w:left="2268" w:hanging="567"/>
        </w:pPr>
        <w:rPr>
          <w:rFonts w:hint="default"/>
        </w:rPr>
      </w:lvl>
    </w:lvlOverride>
    <w:lvlOverride w:ilvl="4">
      <w:startOverride w:val="1"/>
      <w:lvl w:ilvl="4">
        <w:start w:val="1"/>
        <w:numFmt w:val="lowerLetter"/>
        <w:lvlText w:val="(%5)"/>
        <w:lvlJc w:val="left"/>
        <w:pPr>
          <w:ind w:left="2880" w:hanging="360"/>
        </w:pPr>
        <w:rPr>
          <w:rFonts w:hint="default"/>
        </w:rPr>
      </w:lvl>
    </w:lvlOverride>
    <w:lvlOverride w:ilvl="5">
      <w:startOverride w:val="1"/>
      <w:lvl w:ilvl="5">
        <w:start w:val="1"/>
        <w:numFmt w:val="lowerRoman"/>
        <w:lvlText w:val="(%6)"/>
        <w:lvlJc w:val="left"/>
        <w:pPr>
          <w:ind w:left="3240" w:hanging="360"/>
        </w:pPr>
        <w:rPr>
          <w:rFonts w:hint="default"/>
        </w:rPr>
      </w:lvl>
    </w:lvlOverride>
    <w:lvlOverride w:ilvl="6">
      <w:startOverride w:val="1"/>
      <w:lvl w:ilvl="6">
        <w:start w:val="1"/>
        <w:numFmt w:val="decimal"/>
        <w:lvlText w:val="%7."/>
        <w:lvlJc w:val="left"/>
        <w:pPr>
          <w:ind w:left="3600" w:hanging="360"/>
        </w:pPr>
        <w:rPr>
          <w:rFonts w:hint="default"/>
        </w:rPr>
      </w:lvl>
    </w:lvlOverride>
    <w:lvlOverride w:ilvl="7">
      <w:startOverride w:val="1"/>
      <w:lvl w:ilvl="7">
        <w:start w:val="1"/>
        <w:numFmt w:val="lowerLetter"/>
        <w:lvlText w:val="%8."/>
        <w:lvlJc w:val="left"/>
        <w:pPr>
          <w:ind w:left="3960" w:hanging="360"/>
        </w:pPr>
        <w:rPr>
          <w:rFonts w:hint="default"/>
        </w:rPr>
      </w:lvl>
    </w:lvlOverride>
    <w:lvlOverride w:ilvl="8">
      <w:startOverride w:val="1"/>
      <w:lvl w:ilvl="8">
        <w:start w:val="1"/>
        <w:numFmt w:val="lowerRoman"/>
        <w:lvlText w:val="%9."/>
        <w:lvlJc w:val="left"/>
        <w:pPr>
          <w:ind w:left="4320" w:hanging="360"/>
        </w:pPr>
        <w:rPr>
          <w:rFonts w:hint="default"/>
        </w:rPr>
      </w:lvl>
    </w:lvlOverride>
  </w:num>
  <w:num w:numId="94">
    <w:abstractNumId w:val="4"/>
  </w:num>
  <w:num w:numId="95">
    <w:abstractNumId w:val="8"/>
  </w:num>
  <w:num w:numId="96">
    <w:abstractNumId w:val="22"/>
  </w:num>
  <w:num w:numId="97">
    <w:abstractNumId w:val="38"/>
  </w:num>
  <w:num w:numId="98">
    <w:abstractNumId w:val="39"/>
  </w:num>
  <w:num w:numId="99">
    <w:abstractNumId w:val="34"/>
  </w:num>
  <w:num w:numId="100">
    <w:abstractNumId w:val="35"/>
  </w:num>
  <w:num w:numId="101">
    <w:abstractNumId w:val="36"/>
  </w:num>
  <w:num w:numId="102">
    <w:abstractNumId w:val="11"/>
  </w:num>
  <w:num w:numId="103">
    <w:abstractNumId w:val="42"/>
  </w:num>
  <w:num w:numId="104">
    <w:abstractNumId w:val="29"/>
  </w:num>
  <w:num w:numId="105">
    <w:abstractNumId w:val="18"/>
  </w:num>
  <w:num w:numId="106">
    <w:abstractNumId w:val="31"/>
  </w:num>
  <w:num w:numId="107">
    <w:abstractNumId w:val="15"/>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A4262"/>
    <w:rsid w:val="00001D7A"/>
    <w:rsid w:val="000042B8"/>
    <w:rsid w:val="00013B0E"/>
    <w:rsid w:val="000143F4"/>
    <w:rsid w:val="00020BD3"/>
    <w:rsid w:val="00021162"/>
    <w:rsid w:val="000226C7"/>
    <w:rsid w:val="00024459"/>
    <w:rsid w:val="00030CD8"/>
    <w:rsid w:val="00036795"/>
    <w:rsid w:val="00046364"/>
    <w:rsid w:val="00046E6B"/>
    <w:rsid w:val="0005074E"/>
    <w:rsid w:val="00053DE3"/>
    <w:rsid w:val="00061EC3"/>
    <w:rsid w:val="00084C7C"/>
    <w:rsid w:val="000924BA"/>
    <w:rsid w:val="0009494E"/>
    <w:rsid w:val="000967F4"/>
    <w:rsid w:val="000A186B"/>
    <w:rsid w:val="000A375A"/>
    <w:rsid w:val="000B31D0"/>
    <w:rsid w:val="000B48CD"/>
    <w:rsid w:val="000B6F97"/>
    <w:rsid w:val="000B727C"/>
    <w:rsid w:val="000B7FB0"/>
    <w:rsid w:val="000C15D3"/>
    <w:rsid w:val="000D12FD"/>
    <w:rsid w:val="000D2358"/>
    <w:rsid w:val="000D259C"/>
    <w:rsid w:val="000D3B3E"/>
    <w:rsid w:val="000D4F5B"/>
    <w:rsid w:val="000F14F7"/>
    <w:rsid w:val="000F6CE8"/>
    <w:rsid w:val="000F7C37"/>
    <w:rsid w:val="00104BAF"/>
    <w:rsid w:val="0011055D"/>
    <w:rsid w:val="00112835"/>
    <w:rsid w:val="001130E3"/>
    <w:rsid w:val="00124D9C"/>
    <w:rsid w:val="00131740"/>
    <w:rsid w:val="00134383"/>
    <w:rsid w:val="00135C59"/>
    <w:rsid w:val="00141154"/>
    <w:rsid w:val="00143B07"/>
    <w:rsid w:val="00145693"/>
    <w:rsid w:val="00146124"/>
    <w:rsid w:val="0014698B"/>
    <w:rsid w:val="001504A7"/>
    <w:rsid w:val="00153686"/>
    <w:rsid w:val="00156FD7"/>
    <w:rsid w:val="001737BE"/>
    <w:rsid w:val="00190009"/>
    <w:rsid w:val="001A2AC9"/>
    <w:rsid w:val="001B3854"/>
    <w:rsid w:val="001B3C5C"/>
    <w:rsid w:val="001B499E"/>
    <w:rsid w:val="001B50BD"/>
    <w:rsid w:val="001C1C75"/>
    <w:rsid w:val="001C467A"/>
    <w:rsid w:val="001D4205"/>
    <w:rsid w:val="001D48DF"/>
    <w:rsid w:val="001E317B"/>
    <w:rsid w:val="001F2B6D"/>
    <w:rsid w:val="0020077A"/>
    <w:rsid w:val="00203DC1"/>
    <w:rsid w:val="002171DD"/>
    <w:rsid w:val="00230826"/>
    <w:rsid w:val="00245C51"/>
    <w:rsid w:val="0025080E"/>
    <w:rsid w:val="002574CC"/>
    <w:rsid w:val="0026198B"/>
    <w:rsid w:val="00261A4A"/>
    <w:rsid w:val="002744B0"/>
    <w:rsid w:val="00276E03"/>
    <w:rsid w:val="00277FF7"/>
    <w:rsid w:val="00282935"/>
    <w:rsid w:val="00285142"/>
    <w:rsid w:val="00286883"/>
    <w:rsid w:val="00286A67"/>
    <w:rsid w:val="00291F12"/>
    <w:rsid w:val="00295851"/>
    <w:rsid w:val="002A54D2"/>
    <w:rsid w:val="002C12B8"/>
    <w:rsid w:val="002C451E"/>
    <w:rsid w:val="002C6CE6"/>
    <w:rsid w:val="002C7AE3"/>
    <w:rsid w:val="002D59A4"/>
    <w:rsid w:val="002E2DFF"/>
    <w:rsid w:val="002E5D29"/>
    <w:rsid w:val="002E7849"/>
    <w:rsid w:val="002F748F"/>
    <w:rsid w:val="00300C3F"/>
    <w:rsid w:val="003042A8"/>
    <w:rsid w:val="00304DDE"/>
    <w:rsid w:val="0030631A"/>
    <w:rsid w:val="00306B50"/>
    <w:rsid w:val="003234B8"/>
    <w:rsid w:val="0033296D"/>
    <w:rsid w:val="00337067"/>
    <w:rsid w:val="0034570A"/>
    <w:rsid w:val="00346509"/>
    <w:rsid w:val="003540AA"/>
    <w:rsid w:val="00357E65"/>
    <w:rsid w:val="0036243C"/>
    <w:rsid w:val="00363C13"/>
    <w:rsid w:val="003645E3"/>
    <w:rsid w:val="003679A0"/>
    <w:rsid w:val="00392468"/>
    <w:rsid w:val="003A0E26"/>
    <w:rsid w:val="003B044F"/>
    <w:rsid w:val="003B7D4A"/>
    <w:rsid w:val="003D4D2B"/>
    <w:rsid w:val="003E08F7"/>
    <w:rsid w:val="003E1954"/>
    <w:rsid w:val="003E3221"/>
    <w:rsid w:val="003E35B9"/>
    <w:rsid w:val="003E544F"/>
    <w:rsid w:val="003F5AFC"/>
    <w:rsid w:val="0040110E"/>
    <w:rsid w:val="00402825"/>
    <w:rsid w:val="00405775"/>
    <w:rsid w:val="004069B1"/>
    <w:rsid w:val="00406D65"/>
    <w:rsid w:val="00411568"/>
    <w:rsid w:val="00413FD3"/>
    <w:rsid w:val="00415BF3"/>
    <w:rsid w:val="004224BA"/>
    <w:rsid w:val="00424077"/>
    <w:rsid w:val="004338CE"/>
    <w:rsid w:val="00433F84"/>
    <w:rsid w:val="00444A4E"/>
    <w:rsid w:val="0044686C"/>
    <w:rsid w:val="00446D48"/>
    <w:rsid w:val="00447CBC"/>
    <w:rsid w:val="00454C19"/>
    <w:rsid w:val="004576DC"/>
    <w:rsid w:val="00463521"/>
    <w:rsid w:val="00473BEA"/>
    <w:rsid w:val="00473F9C"/>
    <w:rsid w:val="00484EFC"/>
    <w:rsid w:val="004A2E71"/>
    <w:rsid w:val="004A6063"/>
    <w:rsid w:val="004B1E4C"/>
    <w:rsid w:val="004B6720"/>
    <w:rsid w:val="004C142D"/>
    <w:rsid w:val="004D1543"/>
    <w:rsid w:val="004D1A8C"/>
    <w:rsid w:val="004E17B7"/>
    <w:rsid w:val="004E2910"/>
    <w:rsid w:val="004E7520"/>
    <w:rsid w:val="004F220B"/>
    <w:rsid w:val="004F7F68"/>
    <w:rsid w:val="00501358"/>
    <w:rsid w:val="00511535"/>
    <w:rsid w:val="0051408F"/>
    <w:rsid w:val="005174CA"/>
    <w:rsid w:val="00520750"/>
    <w:rsid w:val="00531D23"/>
    <w:rsid w:val="0054646E"/>
    <w:rsid w:val="00563EE1"/>
    <w:rsid w:val="005662D1"/>
    <w:rsid w:val="00571183"/>
    <w:rsid w:val="00571999"/>
    <w:rsid w:val="00575982"/>
    <w:rsid w:val="00577DB1"/>
    <w:rsid w:val="0058721A"/>
    <w:rsid w:val="005938BF"/>
    <w:rsid w:val="0059428D"/>
    <w:rsid w:val="00594370"/>
    <w:rsid w:val="0059640A"/>
    <w:rsid w:val="005A4262"/>
    <w:rsid w:val="005A4AE6"/>
    <w:rsid w:val="005A5166"/>
    <w:rsid w:val="005B2CB7"/>
    <w:rsid w:val="005C5891"/>
    <w:rsid w:val="005D2A2E"/>
    <w:rsid w:val="005D2D27"/>
    <w:rsid w:val="005D5A46"/>
    <w:rsid w:val="005D784B"/>
    <w:rsid w:val="005D7E82"/>
    <w:rsid w:val="005E0ABE"/>
    <w:rsid w:val="005E2BED"/>
    <w:rsid w:val="0061055F"/>
    <w:rsid w:val="00617FB0"/>
    <w:rsid w:val="006227A0"/>
    <w:rsid w:val="00624265"/>
    <w:rsid w:val="0062734E"/>
    <w:rsid w:val="00636508"/>
    <w:rsid w:val="00640369"/>
    <w:rsid w:val="00641C49"/>
    <w:rsid w:val="00644E66"/>
    <w:rsid w:val="00645166"/>
    <w:rsid w:val="006517C5"/>
    <w:rsid w:val="00660740"/>
    <w:rsid w:val="0066147B"/>
    <w:rsid w:val="006617CB"/>
    <w:rsid w:val="006618F2"/>
    <w:rsid w:val="00673089"/>
    <w:rsid w:val="006736A6"/>
    <w:rsid w:val="00675638"/>
    <w:rsid w:val="00676576"/>
    <w:rsid w:val="00677533"/>
    <w:rsid w:val="00681B99"/>
    <w:rsid w:val="00682120"/>
    <w:rsid w:val="00683D08"/>
    <w:rsid w:val="00684403"/>
    <w:rsid w:val="006A2FF3"/>
    <w:rsid w:val="006B2DA0"/>
    <w:rsid w:val="006B39F6"/>
    <w:rsid w:val="006C0E5F"/>
    <w:rsid w:val="006C41E2"/>
    <w:rsid w:val="006C6054"/>
    <w:rsid w:val="006D1DA4"/>
    <w:rsid w:val="006D2734"/>
    <w:rsid w:val="006D2A76"/>
    <w:rsid w:val="006D3D62"/>
    <w:rsid w:val="006D4D1E"/>
    <w:rsid w:val="006D4FA8"/>
    <w:rsid w:val="006D6377"/>
    <w:rsid w:val="006D7C7A"/>
    <w:rsid w:val="006E62F0"/>
    <w:rsid w:val="006F24D2"/>
    <w:rsid w:val="006F36A2"/>
    <w:rsid w:val="006F469E"/>
    <w:rsid w:val="006F7AD9"/>
    <w:rsid w:val="007035EE"/>
    <w:rsid w:val="007038D5"/>
    <w:rsid w:val="0072420A"/>
    <w:rsid w:val="00727927"/>
    <w:rsid w:val="00740FFA"/>
    <w:rsid w:val="00745621"/>
    <w:rsid w:val="00754ED8"/>
    <w:rsid w:val="00757422"/>
    <w:rsid w:val="007627E2"/>
    <w:rsid w:val="007652F5"/>
    <w:rsid w:val="007670AC"/>
    <w:rsid w:val="00773BC9"/>
    <w:rsid w:val="00780B60"/>
    <w:rsid w:val="00792C78"/>
    <w:rsid w:val="007955D4"/>
    <w:rsid w:val="00796DD1"/>
    <w:rsid w:val="007A4BDA"/>
    <w:rsid w:val="007C3989"/>
    <w:rsid w:val="007D5BFB"/>
    <w:rsid w:val="007D6901"/>
    <w:rsid w:val="007D7D11"/>
    <w:rsid w:val="007E3CE7"/>
    <w:rsid w:val="007E7F2F"/>
    <w:rsid w:val="007F2936"/>
    <w:rsid w:val="007F3B18"/>
    <w:rsid w:val="007F4007"/>
    <w:rsid w:val="00800B6D"/>
    <w:rsid w:val="00804408"/>
    <w:rsid w:val="008068AC"/>
    <w:rsid w:val="008106D8"/>
    <w:rsid w:val="00821318"/>
    <w:rsid w:val="00821A8D"/>
    <w:rsid w:val="008222D5"/>
    <w:rsid w:val="0082537D"/>
    <w:rsid w:val="00825CF1"/>
    <w:rsid w:val="00836CE1"/>
    <w:rsid w:val="00841FA3"/>
    <w:rsid w:val="00846B0F"/>
    <w:rsid w:val="008475EA"/>
    <w:rsid w:val="00854F97"/>
    <w:rsid w:val="008554E7"/>
    <w:rsid w:val="00862206"/>
    <w:rsid w:val="00864FBA"/>
    <w:rsid w:val="00867A14"/>
    <w:rsid w:val="00867B5F"/>
    <w:rsid w:val="00883777"/>
    <w:rsid w:val="00884947"/>
    <w:rsid w:val="00886C33"/>
    <w:rsid w:val="008876FB"/>
    <w:rsid w:val="00890CE4"/>
    <w:rsid w:val="0089278E"/>
    <w:rsid w:val="008A0B89"/>
    <w:rsid w:val="008A7B8C"/>
    <w:rsid w:val="008B5231"/>
    <w:rsid w:val="008B7E7A"/>
    <w:rsid w:val="008C63A5"/>
    <w:rsid w:val="008C7E65"/>
    <w:rsid w:val="008D3F8E"/>
    <w:rsid w:val="008E05F1"/>
    <w:rsid w:val="008E19E0"/>
    <w:rsid w:val="008F037C"/>
    <w:rsid w:val="008F2F73"/>
    <w:rsid w:val="00901CB9"/>
    <w:rsid w:val="00903E63"/>
    <w:rsid w:val="00910FC8"/>
    <w:rsid w:val="009228F9"/>
    <w:rsid w:val="00925160"/>
    <w:rsid w:val="009423D7"/>
    <w:rsid w:val="00950C72"/>
    <w:rsid w:val="0095287A"/>
    <w:rsid w:val="00962C9C"/>
    <w:rsid w:val="00967321"/>
    <w:rsid w:val="009736CB"/>
    <w:rsid w:val="009831F3"/>
    <w:rsid w:val="009872A3"/>
    <w:rsid w:val="009954B9"/>
    <w:rsid w:val="009C0461"/>
    <w:rsid w:val="009D63D5"/>
    <w:rsid w:val="009D654F"/>
    <w:rsid w:val="009E263E"/>
    <w:rsid w:val="009F043D"/>
    <w:rsid w:val="009F3221"/>
    <w:rsid w:val="00A018CB"/>
    <w:rsid w:val="00A04B32"/>
    <w:rsid w:val="00A06699"/>
    <w:rsid w:val="00A11105"/>
    <w:rsid w:val="00A24644"/>
    <w:rsid w:val="00A27DE5"/>
    <w:rsid w:val="00A30418"/>
    <w:rsid w:val="00A55EA1"/>
    <w:rsid w:val="00A66630"/>
    <w:rsid w:val="00A66D22"/>
    <w:rsid w:val="00A67377"/>
    <w:rsid w:val="00A7070A"/>
    <w:rsid w:val="00A70A7A"/>
    <w:rsid w:val="00A70FBF"/>
    <w:rsid w:val="00A71820"/>
    <w:rsid w:val="00A7261F"/>
    <w:rsid w:val="00A74F2C"/>
    <w:rsid w:val="00A764D7"/>
    <w:rsid w:val="00A7777F"/>
    <w:rsid w:val="00A861F6"/>
    <w:rsid w:val="00A93182"/>
    <w:rsid w:val="00AA1A20"/>
    <w:rsid w:val="00AB6412"/>
    <w:rsid w:val="00AC161A"/>
    <w:rsid w:val="00AD2513"/>
    <w:rsid w:val="00AD6C27"/>
    <w:rsid w:val="00AD719D"/>
    <w:rsid w:val="00AE1DDA"/>
    <w:rsid w:val="00AE4A9F"/>
    <w:rsid w:val="00AE5DCF"/>
    <w:rsid w:val="00AE6556"/>
    <w:rsid w:val="00AF4FE4"/>
    <w:rsid w:val="00AF6027"/>
    <w:rsid w:val="00AF76B4"/>
    <w:rsid w:val="00B0582D"/>
    <w:rsid w:val="00B112A8"/>
    <w:rsid w:val="00B12EEB"/>
    <w:rsid w:val="00B158A2"/>
    <w:rsid w:val="00B24236"/>
    <w:rsid w:val="00B33604"/>
    <w:rsid w:val="00B34EC5"/>
    <w:rsid w:val="00B53402"/>
    <w:rsid w:val="00B54D37"/>
    <w:rsid w:val="00B62304"/>
    <w:rsid w:val="00B62A99"/>
    <w:rsid w:val="00B6535E"/>
    <w:rsid w:val="00B70361"/>
    <w:rsid w:val="00B7345D"/>
    <w:rsid w:val="00B74DEA"/>
    <w:rsid w:val="00B7515E"/>
    <w:rsid w:val="00B75B73"/>
    <w:rsid w:val="00B8030E"/>
    <w:rsid w:val="00B86B11"/>
    <w:rsid w:val="00B96122"/>
    <w:rsid w:val="00BB0219"/>
    <w:rsid w:val="00BB0590"/>
    <w:rsid w:val="00BB33B1"/>
    <w:rsid w:val="00BC0F01"/>
    <w:rsid w:val="00BC3577"/>
    <w:rsid w:val="00BC378F"/>
    <w:rsid w:val="00BC4C3A"/>
    <w:rsid w:val="00BD5EEC"/>
    <w:rsid w:val="00BE6225"/>
    <w:rsid w:val="00BF3D76"/>
    <w:rsid w:val="00C013F5"/>
    <w:rsid w:val="00C0740C"/>
    <w:rsid w:val="00C12AA2"/>
    <w:rsid w:val="00C134AA"/>
    <w:rsid w:val="00C146CD"/>
    <w:rsid w:val="00C14729"/>
    <w:rsid w:val="00C23BC0"/>
    <w:rsid w:val="00C32665"/>
    <w:rsid w:val="00C435FE"/>
    <w:rsid w:val="00C5517F"/>
    <w:rsid w:val="00C62C11"/>
    <w:rsid w:val="00C6703D"/>
    <w:rsid w:val="00C67E9C"/>
    <w:rsid w:val="00C67F36"/>
    <w:rsid w:val="00C7369F"/>
    <w:rsid w:val="00C76B96"/>
    <w:rsid w:val="00C81F3A"/>
    <w:rsid w:val="00C82CD1"/>
    <w:rsid w:val="00C8532C"/>
    <w:rsid w:val="00C90206"/>
    <w:rsid w:val="00C9242D"/>
    <w:rsid w:val="00CA1F35"/>
    <w:rsid w:val="00CA2A92"/>
    <w:rsid w:val="00CA531C"/>
    <w:rsid w:val="00CB2859"/>
    <w:rsid w:val="00CB38D1"/>
    <w:rsid w:val="00CB49E9"/>
    <w:rsid w:val="00CD2E18"/>
    <w:rsid w:val="00CE220A"/>
    <w:rsid w:val="00CE2AD3"/>
    <w:rsid w:val="00CE4717"/>
    <w:rsid w:val="00CE50AC"/>
    <w:rsid w:val="00CE52DA"/>
    <w:rsid w:val="00D170AC"/>
    <w:rsid w:val="00D23B6C"/>
    <w:rsid w:val="00D33588"/>
    <w:rsid w:val="00D361DC"/>
    <w:rsid w:val="00D363EC"/>
    <w:rsid w:val="00D37346"/>
    <w:rsid w:val="00D44A54"/>
    <w:rsid w:val="00D451EF"/>
    <w:rsid w:val="00D46517"/>
    <w:rsid w:val="00D47500"/>
    <w:rsid w:val="00D47601"/>
    <w:rsid w:val="00D565A6"/>
    <w:rsid w:val="00D605E1"/>
    <w:rsid w:val="00D6533A"/>
    <w:rsid w:val="00D662A9"/>
    <w:rsid w:val="00D70038"/>
    <w:rsid w:val="00D73AE4"/>
    <w:rsid w:val="00D970A1"/>
    <w:rsid w:val="00DB0594"/>
    <w:rsid w:val="00DB1F29"/>
    <w:rsid w:val="00DB683D"/>
    <w:rsid w:val="00DC4774"/>
    <w:rsid w:val="00DC7AAE"/>
    <w:rsid w:val="00DD2B37"/>
    <w:rsid w:val="00DE579F"/>
    <w:rsid w:val="00DE7E99"/>
    <w:rsid w:val="00E02F59"/>
    <w:rsid w:val="00E136E8"/>
    <w:rsid w:val="00E15710"/>
    <w:rsid w:val="00E15798"/>
    <w:rsid w:val="00E1786A"/>
    <w:rsid w:val="00E17B39"/>
    <w:rsid w:val="00E2473F"/>
    <w:rsid w:val="00E42652"/>
    <w:rsid w:val="00E45440"/>
    <w:rsid w:val="00E50412"/>
    <w:rsid w:val="00E51E25"/>
    <w:rsid w:val="00E5429A"/>
    <w:rsid w:val="00E55F05"/>
    <w:rsid w:val="00E653DA"/>
    <w:rsid w:val="00E65CF8"/>
    <w:rsid w:val="00E67CCA"/>
    <w:rsid w:val="00E70130"/>
    <w:rsid w:val="00E71AFE"/>
    <w:rsid w:val="00E75CB3"/>
    <w:rsid w:val="00E81FCF"/>
    <w:rsid w:val="00E9188D"/>
    <w:rsid w:val="00E97CB2"/>
    <w:rsid w:val="00EA0375"/>
    <w:rsid w:val="00EA1615"/>
    <w:rsid w:val="00EA6FE3"/>
    <w:rsid w:val="00EB1CAF"/>
    <w:rsid w:val="00EB2C71"/>
    <w:rsid w:val="00EC07EA"/>
    <w:rsid w:val="00ED6F73"/>
    <w:rsid w:val="00ED7E09"/>
    <w:rsid w:val="00EE16FF"/>
    <w:rsid w:val="00EE73FF"/>
    <w:rsid w:val="00EF1CE8"/>
    <w:rsid w:val="00EF1E5C"/>
    <w:rsid w:val="00EF6062"/>
    <w:rsid w:val="00F0039E"/>
    <w:rsid w:val="00F01317"/>
    <w:rsid w:val="00F05AE8"/>
    <w:rsid w:val="00F06238"/>
    <w:rsid w:val="00F12D6C"/>
    <w:rsid w:val="00F267C8"/>
    <w:rsid w:val="00F3106B"/>
    <w:rsid w:val="00F31216"/>
    <w:rsid w:val="00F321A5"/>
    <w:rsid w:val="00F36B70"/>
    <w:rsid w:val="00F36C71"/>
    <w:rsid w:val="00F448E8"/>
    <w:rsid w:val="00F46D59"/>
    <w:rsid w:val="00F472BE"/>
    <w:rsid w:val="00F56771"/>
    <w:rsid w:val="00F63DD6"/>
    <w:rsid w:val="00F7428A"/>
    <w:rsid w:val="00F86D33"/>
    <w:rsid w:val="00F903BE"/>
    <w:rsid w:val="00F9582C"/>
    <w:rsid w:val="00F96BD1"/>
    <w:rsid w:val="00FB0C9E"/>
    <w:rsid w:val="00FB5FF8"/>
    <w:rsid w:val="00FC7AF2"/>
    <w:rsid w:val="00FD1F8B"/>
    <w:rsid w:val="00FD3653"/>
    <w:rsid w:val="00FD5021"/>
    <w:rsid w:val="00FE4C7C"/>
    <w:rsid w:val="00FF3953"/>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EB6764B"/>
  <w15:docId w15:val="{CCEA8ABA-02AA-488F-BC03-470ED009C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153686"/>
  </w:style>
  <w:style w:type="paragraph" w:styleId="Cmsor1">
    <w:name w:val="heading 1"/>
    <w:basedOn w:val="Norml"/>
    <w:next w:val="Norml"/>
    <w:link w:val="Cmsor1Char"/>
    <w:uiPriority w:val="9"/>
    <w:qFormat/>
    <w:rsid w:val="005A42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5964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Listaszerbekezds"/>
    <w:next w:val="Norml"/>
    <w:link w:val="Cmsor3Char"/>
    <w:uiPriority w:val="9"/>
    <w:unhideWhenUsed/>
    <w:qFormat/>
    <w:rsid w:val="005A4262"/>
    <w:pPr>
      <w:numPr>
        <w:numId w:val="5"/>
      </w:numPr>
      <w:spacing w:after="160" w:line="259" w:lineRule="auto"/>
      <w:contextualSpacing w:val="0"/>
      <w:jc w:val="center"/>
      <w:outlineLvl w:val="2"/>
    </w:pPr>
    <w:rPr>
      <w:b/>
    </w:rPr>
  </w:style>
  <w:style w:type="paragraph" w:styleId="Cmsor4">
    <w:name w:val="heading 4"/>
    <w:basedOn w:val="Norml"/>
    <w:next w:val="Norml"/>
    <w:link w:val="Cmsor4Char"/>
    <w:uiPriority w:val="9"/>
    <w:unhideWhenUsed/>
    <w:qFormat/>
    <w:rsid w:val="005A4262"/>
    <w:pPr>
      <w:keepNext/>
      <w:spacing w:before="240" w:after="60" w:line="240" w:lineRule="auto"/>
      <w:ind w:firstLine="709"/>
      <w:jc w:val="both"/>
      <w:outlineLvl w:val="3"/>
    </w:pPr>
    <w:rPr>
      <w:rFonts w:ascii="Calibri" w:eastAsia="Times New Roman" w:hAnsi="Calibri" w:cs="Times New Roman"/>
      <w:b/>
      <w:bCs/>
      <w:sz w:val="28"/>
      <w:szCs w:val="28"/>
    </w:rPr>
  </w:style>
  <w:style w:type="paragraph" w:styleId="Cmsor7">
    <w:name w:val="heading 7"/>
    <w:basedOn w:val="Norml"/>
    <w:next w:val="Norml"/>
    <w:link w:val="Cmsor7Char"/>
    <w:uiPriority w:val="9"/>
    <w:semiHidden/>
    <w:unhideWhenUsed/>
    <w:qFormat/>
    <w:rsid w:val="00780B60"/>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5A4262"/>
    <w:rPr>
      <w:rFonts w:asciiTheme="majorHAnsi" w:eastAsiaTheme="majorEastAsia" w:hAnsiTheme="majorHAnsi" w:cstheme="majorBidi"/>
      <w:b/>
      <w:bCs/>
      <w:color w:val="365F91" w:themeColor="accent1" w:themeShade="BF"/>
      <w:sz w:val="28"/>
      <w:szCs w:val="28"/>
    </w:rPr>
  </w:style>
  <w:style w:type="character" w:customStyle="1" w:styleId="Cmsor3Char">
    <w:name w:val="Címsor 3 Char"/>
    <w:basedOn w:val="Bekezdsalapbettpusa"/>
    <w:link w:val="Cmsor3"/>
    <w:uiPriority w:val="9"/>
    <w:rsid w:val="005A4262"/>
    <w:rPr>
      <w:b/>
    </w:rPr>
  </w:style>
  <w:style w:type="character" w:customStyle="1" w:styleId="Cmsor4Char">
    <w:name w:val="Címsor 4 Char"/>
    <w:basedOn w:val="Bekezdsalapbettpusa"/>
    <w:link w:val="Cmsor4"/>
    <w:uiPriority w:val="9"/>
    <w:rsid w:val="005A4262"/>
    <w:rPr>
      <w:rFonts w:ascii="Calibri" w:eastAsia="Times New Roman" w:hAnsi="Calibri" w:cs="Times New Roman"/>
      <w:b/>
      <w:bCs/>
      <w:sz w:val="28"/>
      <w:szCs w:val="28"/>
      <w:lang w:eastAsia="hu-HU"/>
    </w:rPr>
  </w:style>
  <w:style w:type="paragraph" w:styleId="Listaszerbekezds">
    <w:name w:val="List Paragraph"/>
    <w:basedOn w:val="Norml"/>
    <w:link w:val="ListaszerbekezdsChar"/>
    <w:uiPriority w:val="34"/>
    <w:qFormat/>
    <w:rsid w:val="005A4262"/>
    <w:pPr>
      <w:ind w:left="720"/>
      <w:contextualSpacing/>
    </w:pPr>
  </w:style>
  <w:style w:type="paragraph" w:styleId="Buborkszveg">
    <w:name w:val="Balloon Text"/>
    <w:basedOn w:val="Norml"/>
    <w:link w:val="BuborkszvegChar"/>
    <w:uiPriority w:val="99"/>
    <w:semiHidden/>
    <w:unhideWhenUsed/>
    <w:rsid w:val="005A4262"/>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A4262"/>
    <w:rPr>
      <w:rFonts w:ascii="Tahoma" w:hAnsi="Tahoma" w:cs="Tahoma"/>
      <w:sz w:val="16"/>
      <w:szCs w:val="16"/>
    </w:rPr>
  </w:style>
  <w:style w:type="paragraph" w:styleId="lfej">
    <w:name w:val="header"/>
    <w:basedOn w:val="Norml"/>
    <w:link w:val="lfejChar"/>
    <w:unhideWhenUsed/>
    <w:rsid w:val="005A4262"/>
    <w:pPr>
      <w:tabs>
        <w:tab w:val="center" w:pos="4536"/>
        <w:tab w:val="right" w:pos="9072"/>
      </w:tabs>
      <w:spacing w:after="0" w:line="240" w:lineRule="auto"/>
    </w:pPr>
  </w:style>
  <w:style w:type="character" w:customStyle="1" w:styleId="lfejChar">
    <w:name w:val="Élőfej Char"/>
    <w:basedOn w:val="Bekezdsalapbettpusa"/>
    <w:link w:val="lfej"/>
    <w:rsid w:val="005A4262"/>
  </w:style>
  <w:style w:type="paragraph" w:styleId="llb">
    <w:name w:val="footer"/>
    <w:basedOn w:val="Norml"/>
    <w:link w:val="llbChar"/>
    <w:unhideWhenUsed/>
    <w:rsid w:val="005A4262"/>
    <w:pPr>
      <w:tabs>
        <w:tab w:val="center" w:pos="4536"/>
        <w:tab w:val="right" w:pos="9072"/>
      </w:tabs>
      <w:spacing w:after="0" w:line="240" w:lineRule="auto"/>
    </w:pPr>
  </w:style>
  <w:style w:type="character" w:customStyle="1" w:styleId="llbChar">
    <w:name w:val="Élőláb Char"/>
    <w:basedOn w:val="Bekezdsalapbettpusa"/>
    <w:link w:val="llb"/>
    <w:uiPriority w:val="99"/>
    <w:rsid w:val="005A4262"/>
  </w:style>
  <w:style w:type="character" w:customStyle="1" w:styleId="apple-converted-space">
    <w:name w:val="apple-converted-space"/>
    <w:basedOn w:val="Bekezdsalapbettpusa"/>
    <w:rsid w:val="005A4262"/>
  </w:style>
  <w:style w:type="character" w:styleId="Jegyzethivatkozs">
    <w:name w:val="annotation reference"/>
    <w:basedOn w:val="Bekezdsalapbettpusa"/>
    <w:uiPriority w:val="99"/>
    <w:semiHidden/>
    <w:unhideWhenUsed/>
    <w:rsid w:val="005A4262"/>
    <w:rPr>
      <w:sz w:val="16"/>
      <w:szCs w:val="16"/>
    </w:rPr>
  </w:style>
  <w:style w:type="paragraph" w:styleId="Jegyzetszveg">
    <w:name w:val="annotation text"/>
    <w:basedOn w:val="Norml"/>
    <w:link w:val="JegyzetszvegChar"/>
    <w:uiPriority w:val="99"/>
    <w:unhideWhenUsed/>
    <w:rsid w:val="005A4262"/>
    <w:pPr>
      <w:spacing w:line="240" w:lineRule="auto"/>
    </w:pPr>
    <w:rPr>
      <w:sz w:val="20"/>
      <w:szCs w:val="20"/>
    </w:rPr>
  </w:style>
  <w:style w:type="character" w:customStyle="1" w:styleId="JegyzetszvegChar">
    <w:name w:val="Jegyzetszöveg Char"/>
    <w:basedOn w:val="Bekezdsalapbettpusa"/>
    <w:link w:val="Jegyzetszveg"/>
    <w:uiPriority w:val="99"/>
    <w:rsid w:val="005A4262"/>
    <w:rPr>
      <w:sz w:val="20"/>
      <w:szCs w:val="20"/>
    </w:rPr>
  </w:style>
  <w:style w:type="paragraph" w:styleId="Megjegyzstrgya">
    <w:name w:val="annotation subject"/>
    <w:basedOn w:val="Jegyzetszveg"/>
    <w:next w:val="Jegyzetszveg"/>
    <w:link w:val="MegjegyzstrgyaChar"/>
    <w:uiPriority w:val="99"/>
    <w:semiHidden/>
    <w:unhideWhenUsed/>
    <w:rsid w:val="005A4262"/>
    <w:rPr>
      <w:b/>
      <w:bCs/>
    </w:rPr>
  </w:style>
  <w:style w:type="character" w:customStyle="1" w:styleId="MegjegyzstrgyaChar">
    <w:name w:val="Megjegyzés tárgya Char"/>
    <w:basedOn w:val="JegyzetszvegChar"/>
    <w:link w:val="Megjegyzstrgya"/>
    <w:uiPriority w:val="99"/>
    <w:semiHidden/>
    <w:rsid w:val="005A4262"/>
    <w:rPr>
      <w:b/>
      <w:bCs/>
      <w:sz w:val="20"/>
      <w:szCs w:val="20"/>
    </w:rPr>
  </w:style>
  <w:style w:type="numbering" w:customStyle="1" w:styleId="Jogszabaly">
    <w:name w:val="Jogszabaly"/>
    <w:uiPriority w:val="99"/>
    <w:rsid w:val="005A4262"/>
    <w:pPr>
      <w:numPr>
        <w:numId w:val="2"/>
      </w:numPr>
    </w:pPr>
  </w:style>
  <w:style w:type="paragraph" w:customStyle="1" w:styleId="R1szint">
    <w:name w:val="R 1 szint"/>
    <w:basedOn w:val="Listaszerbekezds"/>
    <w:link w:val="R1szintChar"/>
    <w:qFormat/>
    <w:rsid w:val="005A4262"/>
    <w:pPr>
      <w:numPr>
        <w:numId w:val="3"/>
      </w:numPr>
      <w:spacing w:after="120"/>
      <w:jc w:val="center"/>
    </w:pPr>
    <w:rPr>
      <w:rFonts w:ascii="Calibri" w:eastAsia="Calibri" w:hAnsi="Calibri" w:cs="Calibri"/>
      <w:b/>
      <w:sz w:val="20"/>
      <w:szCs w:val="18"/>
    </w:rPr>
  </w:style>
  <w:style w:type="paragraph" w:customStyle="1" w:styleId="Rendelet2szint">
    <w:name w:val="Rendelet 2 szint"/>
    <w:basedOn w:val="Norml"/>
    <w:next w:val="Norml"/>
    <w:rsid w:val="005A4262"/>
    <w:pPr>
      <w:numPr>
        <w:ilvl w:val="1"/>
        <w:numId w:val="3"/>
      </w:numPr>
      <w:spacing w:before="240" w:after="0" w:line="240" w:lineRule="auto"/>
      <w:jc w:val="both"/>
    </w:pPr>
    <w:rPr>
      <w:rFonts w:ascii="Calibri" w:eastAsia="Calibri" w:hAnsi="Calibri" w:cs="Times New Roman"/>
      <w:sz w:val="18"/>
      <w:szCs w:val="18"/>
    </w:rPr>
  </w:style>
  <w:style w:type="paragraph" w:customStyle="1" w:styleId="R3szint">
    <w:name w:val="R 3. szint"/>
    <w:basedOn w:val="Rendelet2szint"/>
    <w:link w:val="R3szintChar"/>
    <w:qFormat/>
    <w:rsid w:val="005A4262"/>
    <w:pPr>
      <w:numPr>
        <w:ilvl w:val="2"/>
      </w:numPr>
      <w:tabs>
        <w:tab w:val="left" w:pos="851"/>
      </w:tabs>
      <w:spacing w:before="60"/>
    </w:pPr>
  </w:style>
  <w:style w:type="paragraph" w:customStyle="1" w:styleId="R4szint">
    <w:name w:val="R 4. szint"/>
    <w:basedOn w:val="R3szint"/>
    <w:qFormat/>
    <w:rsid w:val="005A4262"/>
    <w:pPr>
      <w:numPr>
        <w:ilvl w:val="3"/>
      </w:numPr>
      <w:contextualSpacing/>
    </w:pPr>
  </w:style>
  <w:style w:type="paragraph" w:customStyle="1" w:styleId="R2szint">
    <w:name w:val="R 2. szint"/>
    <w:basedOn w:val="Rendelet2szint"/>
    <w:link w:val="R2szintChar"/>
    <w:qFormat/>
    <w:rsid w:val="005A4262"/>
  </w:style>
  <w:style w:type="character" w:customStyle="1" w:styleId="R2szintChar">
    <w:name w:val="R 2. szint Char"/>
    <w:link w:val="R2szint"/>
    <w:rsid w:val="005A4262"/>
    <w:rPr>
      <w:rFonts w:ascii="Calibri" w:eastAsia="Calibri" w:hAnsi="Calibri" w:cs="Times New Roman"/>
      <w:sz w:val="18"/>
      <w:szCs w:val="18"/>
    </w:rPr>
  </w:style>
  <w:style w:type="character" w:customStyle="1" w:styleId="R3szintChar">
    <w:name w:val="R 3. szint Char"/>
    <w:link w:val="R3szint"/>
    <w:rsid w:val="005A4262"/>
    <w:rPr>
      <w:rFonts w:ascii="Calibri" w:eastAsia="Calibri" w:hAnsi="Calibri" w:cs="Times New Roman"/>
      <w:sz w:val="18"/>
      <w:szCs w:val="18"/>
    </w:rPr>
  </w:style>
  <w:style w:type="character" w:customStyle="1" w:styleId="R1szintChar">
    <w:name w:val="R 1 szint Char"/>
    <w:link w:val="R1szint"/>
    <w:rsid w:val="005A4262"/>
    <w:rPr>
      <w:rFonts w:ascii="Calibri" w:eastAsia="Calibri" w:hAnsi="Calibri" w:cs="Calibri"/>
      <w:b/>
      <w:sz w:val="20"/>
      <w:szCs w:val="18"/>
    </w:rPr>
  </w:style>
  <w:style w:type="paragraph" w:customStyle="1" w:styleId="R0fejezet">
    <w:name w:val="R 0.fejezet"/>
    <w:basedOn w:val="Listaszerbekezds"/>
    <w:link w:val="R0fejezetChar"/>
    <w:qFormat/>
    <w:rsid w:val="005A4262"/>
    <w:pPr>
      <w:numPr>
        <w:numId w:val="4"/>
      </w:numPr>
      <w:suppressAutoHyphens/>
      <w:spacing w:before="120" w:after="120" w:line="240" w:lineRule="auto"/>
      <w:contextualSpacing w:val="0"/>
      <w:jc w:val="center"/>
    </w:pPr>
    <w:rPr>
      <w:rFonts w:ascii="Calibri" w:eastAsia="Calibri" w:hAnsi="Calibri" w:cs="Times New Roman"/>
      <w:b/>
      <w:lang w:eastAsia="ar-SA"/>
    </w:rPr>
  </w:style>
  <w:style w:type="character" w:customStyle="1" w:styleId="R0fejezetChar">
    <w:name w:val="R 0.fejezet Char"/>
    <w:link w:val="R0fejezet"/>
    <w:rsid w:val="005A4262"/>
    <w:rPr>
      <w:rFonts w:ascii="Calibri" w:eastAsia="Calibri" w:hAnsi="Calibri" w:cs="Times New Roman"/>
      <w:b/>
      <w:lang w:eastAsia="ar-SA"/>
    </w:rPr>
  </w:style>
  <w:style w:type="paragraph" w:customStyle="1" w:styleId="Paragrafus">
    <w:name w:val="Paragrafus"/>
    <w:basedOn w:val="Listaszerbekezds"/>
    <w:link w:val="ParagrafusChar"/>
    <w:qFormat/>
    <w:rsid w:val="005A4262"/>
    <w:pPr>
      <w:numPr>
        <w:numId w:val="6"/>
      </w:numPr>
      <w:spacing w:after="160" w:line="259" w:lineRule="auto"/>
      <w:contextualSpacing w:val="0"/>
      <w:jc w:val="both"/>
    </w:pPr>
  </w:style>
  <w:style w:type="paragraph" w:customStyle="1" w:styleId="bekezds">
    <w:name w:val="bekezdés"/>
    <w:basedOn w:val="Norml"/>
    <w:link w:val="bekezdsChar"/>
    <w:qFormat/>
    <w:rsid w:val="005A4262"/>
    <w:pPr>
      <w:spacing w:after="160" w:line="259" w:lineRule="auto"/>
      <w:ind w:left="426"/>
      <w:jc w:val="both"/>
    </w:pPr>
  </w:style>
  <w:style w:type="character" w:customStyle="1" w:styleId="ListaszerbekezdsChar">
    <w:name w:val="Listaszerű bekezdés Char"/>
    <w:basedOn w:val="Bekezdsalapbettpusa"/>
    <w:link w:val="Listaszerbekezds"/>
    <w:uiPriority w:val="34"/>
    <w:rsid w:val="005A4262"/>
  </w:style>
  <w:style w:type="character" w:customStyle="1" w:styleId="ParagrafusChar">
    <w:name w:val="Paragrafus Char"/>
    <w:basedOn w:val="ListaszerbekezdsChar"/>
    <w:link w:val="Paragrafus"/>
    <w:rsid w:val="005A4262"/>
  </w:style>
  <w:style w:type="character" w:customStyle="1" w:styleId="bekezdsChar">
    <w:name w:val="bekezdés Char"/>
    <w:basedOn w:val="Bekezdsalapbettpusa"/>
    <w:link w:val="bekezds"/>
    <w:rsid w:val="005A4262"/>
  </w:style>
  <w:style w:type="paragraph" w:customStyle="1" w:styleId="Listaszerbekezds2">
    <w:name w:val="Listaszerű bekezdés2"/>
    <w:basedOn w:val="Norml"/>
    <w:rsid w:val="005A4262"/>
    <w:pPr>
      <w:spacing w:after="0" w:line="240" w:lineRule="auto"/>
      <w:ind w:left="720"/>
      <w:contextualSpacing/>
    </w:pPr>
    <w:rPr>
      <w:rFonts w:ascii="Calibri" w:eastAsia="Times New Roman" w:hAnsi="Calibri" w:cs="Times New Roman"/>
    </w:rPr>
  </w:style>
  <w:style w:type="paragraph" w:styleId="NormlWeb">
    <w:name w:val="Normal (Web)"/>
    <w:basedOn w:val="Norml"/>
    <w:unhideWhenUsed/>
    <w:rsid w:val="005A42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aszerbekezds1">
    <w:name w:val="Listaszerű bekezdés1"/>
    <w:basedOn w:val="Norml"/>
    <w:rsid w:val="005A4262"/>
    <w:pPr>
      <w:spacing w:after="0" w:line="240" w:lineRule="auto"/>
      <w:ind w:left="720"/>
    </w:pPr>
    <w:rPr>
      <w:rFonts w:ascii="Calibri" w:eastAsia="Times New Roman" w:hAnsi="Calibri" w:cs="Calibri"/>
    </w:rPr>
  </w:style>
  <w:style w:type="paragraph" w:customStyle="1" w:styleId="Alaprtelmezett">
    <w:name w:val="Alapértelmezett"/>
    <w:rsid w:val="005A4262"/>
    <w:pPr>
      <w:widowControl w:val="0"/>
      <w:suppressAutoHyphens/>
    </w:pPr>
    <w:rPr>
      <w:rFonts w:ascii="Calibri" w:eastAsia="Calibri" w:hAnsi="Calibri" w:cs="Calibri"/>
      <w:kern w:val="1"/>
      <w:szCs w:val="24"/>
      <w:lang w:eastAsia="hi-IN" w:bidi="hi-IN"/>
    </w:rPr>
  </w:style>
  <w:style w:type="paragraph" w:styleId="Szvegtrzs">
    <w:name w:val="Body Text"/>
    <w:basedOn w:val="Norml"/>
    <w:link w:val="SzvegtrzsChar"/>
    <w:rsid w:val="005A4262"/>
    <w:pPr>
      <w:spacing w:after="0" w:line="240" w:lineRule="auto"/>
      <w:ind w:firstLine="709"/>
      <w:jc w:val="both"/>
    </w:pPr>
    <w:rPr>
      <w:rFonts w:ascii="Times New Roman" w:eastAsia="Times New Roman" w:hAnsi="Times New Roman" w:cs="Times New Roman"/>
      <w:sz w:val="28"/>
      <w:szCs w:val="20"/>
    </w:rPr>
  </w:style>
  <w:style w:type="character" w:customStyle="1" w:styleId="SzvegtrzsChar">
    <w:name w:val="Szövegtörzs Char"/>
    <w:basedOn w:val="Bekezdsalapbettpusa"/>
    <w:link w:val="Szvegtrzs"/>
    <w:rsid w:val="005A4262"/>
    <w:rPr>
      <w:rFonts w:ascii="Times New Roman" w:eastAsia="Times New Roman" w:hAnsi="Times New Roman" w:cs="Times New Roman"/>
      <w:sz w:val="28"/>
      <w:szCs w:val="20"/>
      <w:lang w:eastAsia="hu-HU"/>
    </w:rPr>
  </w:style>
  <w:style w:type="paragraph" w:styleId="Lbjegyzetszveg">
    <w:name w:val="footnote text"/>
    <w:basedOn w:val="Norml"/>
    <w:link w:val="LbjegyzetszvegChar"/>
    <w:semiHidden/>
    <w:unhideWhenUsed/>
    <w:rsid w:val="00511535"/>
    <w:pPr>
      <w:spacing w:after="0" w:line="240" w:lineRule="auto"/>
    </w:pPr>
    <w:rPr>
      <w:sz w:val="20"/>
      <w:szCs w:val="20"/>
      <w:lang w:val="en-US"/>
    </w:rPr>
  </w:style>
  <w:style w:type="character" w:customStyle="1" w:styleId="LbjegyzetszvegChar">
    <w:name w:val="Lábjegyzetszöveg Char"/>
    <w:basedOn w:val="Bekezdsalapbettpusa"/>
    <w:link w:val="Lbjegyzetszveg"/>
    <w:semiHidden/>
    <w:rsid w:val="00511535"/>
    <w:rPr>
      <w:rFonts w:eastAsiaTheme="minorEastAsia"/>
      <w:sz w:val="20"/>
      <w:szCs w:val="20"/>
      <w:lang w:val="en-US"/>
    </w:rPr>
  </w:style>
  <w:style w:type="character" w:styleId="Lbjegyzet-hivatkozs">
    <w:name w:val="footnote reference"/>
    <w:basedOn w:val="Bekezdsalapbettpusa"/>
    <w:unhideWhenUsed/>
    <w:rsid w:val="00511535"/>
    <w:rPr>
      <w:vertAlign w:val="superscript"/>
    </w:rPr>
  </w:style>
  <w:style w:type="table" w:styleId="Rcsostblzat">
    <w:name w:val="Table Grid"/>
    <w:basedOn w:val="Normltblzat"/>
    <w:uiPriority w:val="99"/>
    <w:rsid w:val="0061055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2Char">
    <w:name w:val="Címsor 2 Char"/>
    <w:basedOn w:val="Bekezdsalapbettpusa"/>
    <w:link w:val="Cmsor2"/>
    <w:uiPriority w:val="9"/>
    <w:rsid w:val="0059640A"/>
    <w:rPr>
      <w:rFonts w:asciiTheme="majorHAnsi" w:eastAsiaTheme="majorEastAsia" w:hAnsiTheme="majorHAnsi" w:cstheme="majorBidi"/>
      <w:b/>
      <w:bCs/>
      <w:color w:val="4F81BD" w:themeColor="accent1"/>
      <w:sz w:val="26"/>
      <w:szCs w:val="26"/>
    </w:rPr>
  </w:style>
  <w:style w:type="paragraph" w:styleId="Szvegtrzs2">
    <w:name w:val="Body Text 2"/>
    <w:basedOn w:val="Norml"/>
    <w:link w:val="Szvegtrzs2Char"/>
    <w:uiPriority w:val="99"/>
    <w:unhideWhenUsed/>
    <w:rsid w:val="006E62F0"/>
    <w:pPr>
      <w:spacing w:after="120" w:line="480" w:lineRule="auto"/>
    </w:pPr>
  </w:style>
  <w:style w:type="character" w:customStyle="1" w:styleId="Szvegtrzs2Char">
    <w:name w:val="Szövegtörzs 2 Char"/>
    <w:basedOn w:val="Bekezdsalapbettpusa"/>
    <w:link w:val="Szvegtrzs2"/>
    <w:uiPriority w:val="99"/>
    <w:rsid w:val="006E62F0"/>
  </w:style>
  <w:style w:type="paragraph" w:styleId="Szvegtrzsbehzssal">
    <w:name w:val="Body Text Indent"/>
    <w:basedOn w:val="Norml"/>
    <w:link w:val="SzvegtrzsbehzssalChar"/>
    <w:uiPriority w:val="99"/>
    <w:unhideWhenUsed/>
    <w:rsid w:val="001B499E"/>
    <w:pPr>
      <w:spacing w:after="120"/>
      <w:ind w:left="283"/>
    </w:pPr>
  </w:style>
  <w:style w:type="character" w:customStyle="1" w:styleId="SzvegtrzsbehzssalChar">
    <w:name w:val="Szövegtörzs behúzással Char"/>
    <w:basedOn w:val="Bekezdsalapbettpusa"/>
    <w:link w:val="Szvegtrzsbehzssal"/>
    <w:uiPriority w:val="99"/>
    <w:rsid w:val="001B499E"/>
  </w:style>
  <w:style w:type="character" w:customStyle="1" w:styleId="Cmsor7Char">
    <w:name w:val="Címsor 7 Char"/>
    <w:basedOn w:val="Bekezdsalapbettpusa"/>
    <w:link w:val="Cmsor7"/>
    <w:uiPriority w:val="9"/>
    <w:semiHidden/>
    <w:rsid w:val="00780B60"/>
    <w:rPr>
      <w:rFonts w:asciiTheme="majorHAnsi" w:eastAsiaTheme="majorEastAsia" w:hAnsiTheme="majorHAnsi" w:cstheme="majorBidi"/>
      <w:i/>
      <w:iCs/>
      <w:color w:val="243F60" w:themeColor="accent1" w:themeShade="7F"/>
    </w:rPr>
  </w:style>
  <w:style w:type="paragraph" w:styleId="TJ1">
    <w:name w:val="toc 1"/>
    <w:basedOn w:val="Norml"/>
    <w:next w:val="Norml"/>
    <w:autoRedefine/>
    <w:semiHidden/>
    <w:rsid w:val="00024459"/>
    <w:pPr>
      <w:spacing w:after="0" w:line="240" w:lineRule="auto"/>
      <w:jc w:val="both"/>
    </w:pPr>
    <w:rPr>
      <w:rFonts w:ascii="Arial" w:eastAsia="Times New Roman" w:hAnsi="Arial" w:cs="Times New Roman"/>
      <w:sz w:val="20"/>
      <w:szCs w:val="20"/>
    </w:rPr>
  </w:style>
  <w:style w:type="paragraph" w:customStyle="1" w:styleId="Default">
    <w:name w:val="Default"/>
    <w:rsid w:val="000F7C3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lus">
    <w:name w:val="Stílus"/>
    <w:rsid w:val="000D12FD"/>
    <w:pPr>
      <w:keepNext/>
      <w:widowControl w:val="0"/>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zvegtrzs21">
    <w:name w:val="Szövegtörzs 21"/>
    <w:basedOn w:val="Norml"/>
    <w:rsid w:val="00EF6062"/>
    <w:pPr>
      <w:overflowPunct w:val="0"/>
      <w:autoSpaceDE w:val="0"/>
      <w:autoSpaceDN w:val="0"/>
      <w:adjustRightInd w:val="0"/>
      <w:spacing w:after="0" w:line="240" w:lineRule="auto"/>
      <w:ind w:left="705" w:hanging="705"/>
      <w:jc w:val="both"/>
      <w:textAlignment w:val="baseline"/>
    </w:pPr>
    <w:rPr>
      <w:rFonts w:ascii="Times New Roman" w:eastAsia="Times New Roman" w:hAnsi="Times New Roman" w:cs="Times New Roman"/>
      <w:i/>
      <w:sz w:val="28"/>
      <w:szCs w:val="20"/>
    </w:rPr>
  </w:style>
  <w:style w:type="paragraph" w:customStyle="1" w:styleId="CharCharCharChar">
    <w:name w:val="Char Char Char Char"/>
    <w:basedOn w:val="Norml"/>
    <w:rsid w:val="004E2910"/>
    <w:pPr>
      <w:spacing w:after="160" w:line="240" w:lineRule="exact"/>
    </w:pPr>
    <w:rPr>
      <w:rFonts w:ascii="Verdana" w:eastAsia="Times New Roman" w:hAnsi="Verdana" w:cs="Times New Roman"/>
      <w:sz w:val="20"/>
      <w:szCs w:val="20"/>
      <w:lang w:val="en-US" w:eastAsia="en-US"/>
    </w:rPr>
  </w:style>
  <w:style w:type="paragraph" w:customStyle="1" w:styleId="Szvegtrzs22">
    <w:name w:val="Szövegtörzs 22"/>
    <w:basedOn w:val="Norml"/>
    <w:rsid w:val="00415BF3"/>
    <w:pPr>
      <w:overflowPunct w:val="0"/>
      <w:autoSpaceDE w:val="0"/>
      <w:spacing w:after="0" w:line="240" w:lineRule="auto"/>
      <w:ind w:left="705" w:hanging="705"/>
      <w:jc w:val="both"/>
      <w:textAlignment w:val="baseline"/>
    </w:pPr>
    <w:rPr>
      <w:rFonts w:ascii="Times New Roman" w:eastAsia="Times New Roman" w:hAnsi="Times New Roman" w:cs="Times New Roman"/>
      <w:i/>
      <w:sz w:val="28"/>
      <w:szCs w:val="20"/>
      <w:lang w:eastAsia="ar-SA"/>
    </w:rPr>
  </w:style>
  <w:style w:type="paragraph" w:customStyle="1" w:styleId="Listaszerbekezds3">
    <w:name w:val="Listaszerű bekezdés3"/>
    <w:basedOn w:val="Norml"/>
    <w:rsid w:val="009D63D5"/>
    <w:pPr>
      <w:spacing w:after="0" w:line="240" w:lineRule="auto"/>
      <w:ind w:left="720"/>
    </w:pPr>
    <w:rPr>
      <w:rFonts w:ascii="Times New Roman" w:eastAsia="Times New Roman" w:hAnsi="Times New Roman" w:cs="Times New Roman"/>
      <w:sz w:val="24"/>
      <w:szCs w:val="24"/>
      <w:lang w:eastAsia="ar-SA"/>
    </w:rPr>
  </w:style>
  <w:style w:type="paragraph" w:styleId="Vltozat">
    <w:name w:val="Revision"/>
    <w:hidden/>
    <w:uiPriority w:val="99"/>
    <w:semiHidden/>
    <w:rsid w:val="00A55EA1"/>
    <w:pPr>
      <w:spacing w:after="0" w:line="240" w:lineRule="auto"/>
    </w:pPr>
  </w:style>
  <w:style w:type="paragraph" w:customStyle="1" w:styleId="Szvegtrzs23">
    <w:name w:val="Szövegtörzs 23"/>
    <w:basedOn w:val="Norml"/>
    <w:rsid w:val="00B86B11"/>
    <w:pPr>
      <w:overflowPunct w:val="0"/>
      <w:autoSpaceDE w:val="0"/>
      <w:autoSpaceDN w:val="0"/>
      <w:adjustRightInd w:val="0"/>
      <w:spacing w:after="0" w:line="240" w:lineRule="auto"/>
      <w:ind w:left="705" w:hanging="705"/>
      <w:jc w:val="both"/>
      <w:textAlignment w:val="baseline"/>
    </w:pPr>
    <w:rPr>
      <w:rFonts w:ascii="Times New Roman" w:eastAsia="Times New Roman" w:hAnsi="Times New Roman" w:cs="Times New Roman"/>
      <w:i/>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788560">
      <w:bodyDiv w:val="1"/>
      <w:marLeft w:val="0"/>
      <w:marRight w:val="0"/>
      <w:marTop w:val="0"/>
      <w:marBottom w:val="0"/>
      <w:divBdr>
        <w:top w:val="none" w:sz="0" w:space="0" w:color="auto"/>
        <w:left w:val="none" w:sz="0" w:space="0" w:color="auto"/>
        <w:bottom w:val="none" w:sz="0" w:space="0" w:color="auto"/>
        <w:right w:val="none" w:sz="0" w:space="0" w:color="auto"/>
      </w:divBdr>
    </w:div>
    <w:div w:id="1266958036">
      <w:bodyDiv w:val="1"/>
      <w:marLeft w:val="0"/>
      <w:marRight w:val="0"/>
      <w:marTop w:val="0"/>
      <w:marBottom w:val="0"/>
      <w:divBdr>
        <w:top w:val="none" w:sz="0" w:space="0" w:color="auto"/>
        <w:left w:val="none" w:sz="0" w:space="0" w:color="auto"/>
        <w:bottom w:val="none" w:sz="0" w:space="0" w:color="auto"/>
        <w:right w:val="none" w:sz="0" w:space="0" w:color="auto"/>
      </w:divBdr>
      <w:divsChild>
        <w:div w:id="700936932">
          <w:marLeft w:val="0"/>
          <w:marRight w:val="0"/>
          <w:marTop w:val="0"/>
          <w:marBottom w:val="0"/>
          <w:divBdr>
            <w:top w:val="none" w:sz="0" w:space="0" w:color="auto"/>
            <w:left w:val="none" w:sz="0" w:space="0" w:color="auto"/>
            <w:bottom w:val="none" w:sz="0" w:space="0" w:color="auto"/>
            <w:right w:val="none" w:sz="0" w:space="0" w:color="auto"/>
          </w:divBdr>
          <w:divsChild>
            <w:div w:id="111677475">
              <w:marLeft w:val="0"/>
              <w:marRight w:val="0"/>
              <w:marTop w:val="0"/>
              <w:marBottom w:val="0"/>
              <w:divBdr>
                <w:top w:val="none" w:sz="0" w:space="0" w:color="auto"/>
                <w:left w:val="none" w:sz="0" w:space="0" w:color="auto"/>
                <w:bottom w:val="none" w:sz="0" w:space="0" w:color="auto"/>
                <w:right w:val="none" w:sz="0" w:space="0" w:color="auto"/>
              </w:divBdr>
              <w:divsChild>
                <w:div w:id="66220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00327">
      <w:bodyDiv w:val="1"/>
      <w:marLeft w:val="0"/>
      <w:marRight w:val="0"/>
      <w:marTop w:val="0"/>
      <w:marBottom w:val="0"/>
      <w:divBdr>
        <w:top w:val="none" w:sz="0" w:space="0" w:color="auto"/>
        <w:left w:val="none" w:sz="0" w:space="0" w:color="auto"/>
        <w:bottom w:val="none" w:sz="0" w:space="0" w:color="auto"/>
        <w:right w:val="none" w:sz="0" w:space="0" w:color="auto"/>
      </w:divBdr>
    </w:div>
    <w:div w:id="1537349613">
      <w:bodyDiv w:val="1"/>
      <w:marLeft w:val="0"/>
      <w:marRight w:val="0"/>
      <w:marTop w:val="0"/>
      <w:marBottom w:val="0"/>
      <w:divBdr>
        <w:top w:val="none" w:sz="0" w:space="0" w:color="auto"/>
        <w:left w:val="none" w:sz="0" w:space="0" w:color="auto"/>
        <w:bottom w:val="none" w:sz="0" w:space="0" w:color="auto"/>
        <w:right w:val="none" w:sz="0" w:space="0" w:color="auto"/>
      </w:divBdr>
    </w:div>
    <w:div w:id="156991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FE7DC-CECE-4A99-AB73-9E9F870CD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49</Pages>
  <Words>13408</Words>
  <Characters>92519</Characters>
  <Application>Microsoft Office Word</Application>
  <DocSecurity>0</DocSecurity>
  <Lines>770</Lines>
  <Paragraphs>211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105716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IZS</dc:creator>
  <cp:lastModifiedBy>Dr. Kiss-Balog Katalin</cp:lastModifiedBy>
  <cp:revision>22</cp:revision>
  <cp:lastPrinted>2017-08-17T08:51:00Z</cp:lastPrinted>
  <dcterms:created xsi:type="dcterms:W3CDTF">2017-11-02T10:52:00Z</dcterms:created>
  <dcterms:modified xsi:type="dcterms:W3CDTF">2020-02-19T12:34:00Z</dcterms:modified>
</cp:coreProperties>
</file>