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B70" w:rsidRPr="008F0496" w:rsidRDefault="00A46B70" w:rsidP="00A46B70">
      <w:pPr>
        <w:jc w:val="center"/>
        <w:rPr>
          <w:b/>
        </w:rPr>
      </w:pPr>
      <w:r w:rsidRPr="008F0496">
        <w:rPr>
          <w:b/>
        </w:rPr>
        <w:t xml:space="preserve">PÁLYÁZATI HIRDETMÉNY </w:t>
      </w:r>
    </w:p>
    <w:p w:rsidR="00A46B70" w:rsidRPr="008F0496" w:rsidRDefault="00A46B70" w:rsidP="00A46B70">
      <w:pPr>
        <w:jc w:val="center"/>
        <w:rPr>
          <w:b/>
        </w:rPr>
      </w:pPr>
      <w:r w:rsidRPr="008F0496">
        <w:rPr>
          <w:b/>
        </w:rPr>
        <w:t>I.</w:t>
      </w:r>
    </w:p>
    <w:p w:rsidR="00A46B70" w:rsidRPr="008F0496" w:rsidRDefault="00A46B70" w:rsidP="00A46B70">
      <w:pPr>
        <w:jc w:val="center"/>
        <w:rPr>
          <w:b/>
        </w:rPr>
      </w:pPr>
      <w:r w:rsidRPr="008F0496">
        <w:rPr>
          <w:b/>
        </w:rPr>
        <w:t xml:space="preserve">Százhalombatta Város Önkormányzata </w:t>
      </w:r>
    </w:p>
    <w:p w:rsidR="00A46B70" w:rsidRPr="008F0496" w:rsidRDefault="00A46B70" w:rsidP="00A46B70">
      <w:pPr>
        <w:jc w:val="center"/>
        <w:rPr>
          <w:b/>
        </w:rPr>
      </w:pPr>
      <w:r w:rsidRPr="008F0496">
        <w:rPr>
          <w:b/>
        </w:rPr>
        <w:t xml:space="preserve">Pénzügyi, Egészségügyi és Városüzemeltetési Bizottságának </w:t>
      </w:r>
    </w:p>
    <w:p w:rsidR="00A46B70" w:rsidRPr="008F0496" w:rsidRDefault="00A46B70" w:rsidP="00A46B70">
      <w:pPr>
        <w:jc w:val="center"/>
        <w:rPr>
          <w:b/>
        </w:rPr>
      </w:pPr>
      <w:r>
        <w:rPr>
          <w:b/>
        </w:rPr>
        <w:t>102</w:t>
      </w:r>
      <w:r w:rsidRPr="008F0496">
        <w:rPr>
          <w:b/>
        </w:rPr>
        <w:t>/202</w:t>
      </w:r>
      <w:r>
        <w:rPr>
          <w:b/>
        </w:rPr>
        <w:t>3</w:t>
      </w:r>
      <w:r w:rsidRPr="008F0496">
        <w:rPr>
          <w:b/>
        </w:rPr>
        <w:t>.(</w:t>
      </w:r>
      <w:r>
        <w:rPr>
          <w:b/>
        </w:rPr>
        <w:t>III.28.</w:t>
      </w:r>
      <w:r w:rsidRPr="008F0496">
        <w:rPr>
          <w:b/>
        </w:rPr>
        <w:t>) PEVB. sz. határozata alapján</w:t>
      </w:r>
    </w:p>
    <w:p w:rsidR="00A46B70" w:rsidRPr="008F0496" w:rsidRDefault="00A46B70" w:rsidP="00A46B70">
      <w:pPr>
        <w:ind w:right="-108"/>
        <w:jc w:val="center"/>
        <w:rPr>
          <w:b/>
        </w:rPr>
      </w:pPr>
      <w:r w:rsidRPr="008F0496">
        <w:rPr>
          <w:b/>
        </w:rPr>
        <w:t xml:space="preserve">Százhalombatta, Ifjúság útja 7. szám alatti, </w:t>
      </w:r>
      <w:r w:rsidRPr="008F0496">
        <w:rPr>
          <w:b/>
          <w:bCs/>
        </w:rPr>
        <w:t>2247/1</w:t>
      </w:r>
      <w:r w:rsidRPr="008F0496">
        <w:rPr>
          <w:b/>
        </w:rPr>
        <w:t xml:space="preserve"> </w:t>
      </w:r>
      <w:proofErr w:type="spellStart"/>
      <w:r w:rsidRPr="008F0496">
        <w:rPr>
          <w:b/>
        </w:rPr>
        <w:t>hrsz-ú</w:t>
      </w:r>
      <w:proofErr w:type="spellEnd"/>
      <w:r w:rsidRPr="008F0496">
        <w:rPr>
          <w:b/>
        </w:rPr>
        <w:t xml:space="preserve"> „Polgárok Háza” elnevezésű</w:t>
      </w:r>
    </w:p>
    <w:p w:rsidR="00A46B70" w:rsidRPr="008F0496" w:rsidRDefault="00A46B70" w:rsidP="00A46B70">
      <w:pPr>
        <w:ind w:right="-108"/>
        <w:jc w:val="center"/>
      </w:pPr>
      <w:proofErr w:type="gramStart"/>
      <w:r w:rsidRPr="008F0496">
        <w:rPr>
          <w:b/>
        </w:rPr>
        <w:t>ingatlanban</w:t>
      </w:r>
      <w:proofErr w:type="gramEnd"/>
      <w:r w:rsidRPr="008F0496">
        <w:rPr>
          <w:b/>
        </w:rPr>
        <w:t xml:space="preserve"> lévő </w:t>
      </w:r>
      <w:r>
        <w:rPr>
          <w:b/>
        </w:rPr>
        <w:t>811</w:t>
      </w:r>
      <w:r w:rsidRPr="008F0496">
        <w:rPr>
          <w:b/>
        </w:rPr>
        <w:t>. számú, 1</w:t>
      </w:r>
      <w:r>
        <w:rPr>
          <w:b/>
        </w:rPr>
        <w:t>2</w:t>
      </w:r>
      <w:r w:rsidRPr="008F0496">
        <w:rPr>
          <w:b/>
        </w:rPr>
        <w:t>.</w:t>
      </w:r>
      <w:r>
        <w:rPr>
          <w:b/>
        </w:rPr>
        <w:t>05</w:t>
      </w:r>
      <w:r w:rsidRPr="008F0496">
        <w:rPr>
          <w:b/>
        </w:rPr>
        <w:t xml:space="preserve"> m² alapterületű irodahelyiség bérletére</w:t>
      </w:r>
      <w:r w:rsidRPr="008F0496">
        <w:t xml:space="preserve"> </w:t>
      </w:r>
    </w:p>
    <w:p w:rsidR="00A46B70" w:rsidRPr="008F0496" w:rsidRDefault="00A46B70" w:rsidP="00A46B70">
      <w:pPr>
        <w:ind w:right="-30"/>
        <w:jc w:val="both"/>
      </w:pPr>
    </w:p>
    <w:p w:rsidR="00A46B70" w:rsidRPr="008F0496" w:rsidRDefault="00A46B70" w:rsidP="00A46B70">
      <w:pPr>
        <w:ind w:right="-30"/>
        <w:jc w:val="both"/>
        <w:rPr>
          <w:b/>
        </w:rPr>
      </w:pPr>
      <w:r w:rsidRPr="008F0496">
        <w:t xml:space="preserve">A berendezés nélküli irodahelyiséget </w:t>
      </w:r>
      <w:r w:rsidRPr="008F0496">
        <w:rPr>
          <w:b/>
        </w:rPr>
        <w:t xml:space="preserve">5 év határozott időtartamra </w:t>
      </w:r>
      <w:r w:rsidRPr="008F0496">
        <w:t xml:space="preserve">lehet bérbe venni, az irodahelyiség </w:t>
      </w:r>
      <w:r w:rsidRPr="008F0496">
        <w:rPr>
          <w:b/>
        </w:rPr>
        <w:t xml:space="preserve">kizárólag irodai tevékenységek folytatására (egyesületek részére, alkuszi tevékenységek, pénzügyi tanácsadás folytatására stb.) hasznosítható, kereskedelmi, vagy egyéb szolgáltatói tevékenység abban nem folytatható.  </w:t>
      </w:r>
    </w:p>
    <w:p w:rsidR="00A46B70" w:rsidRPr="008F0496" w:rsidRDefault="00A46B70" w:rsidP="00A46B70">
      <w:pPr>
        <w:ind w:left="1080" w:hanging="1080"/>
        <w:jc w:val="both"/>
      </w:pPr>
    </w:p>
    <w:p w:rsidR="00A46B70" w:rsidRPr="008F0496" w:rsidRDefault="00A46B70" w:rsidP="00A46B70">
      <w:pPr>
        <w:ind w:left="1080" w:hanging="1080"/>
        <w:jc w:val="both"/>
      </w:pPr>
      <w:r w:rsidRPr="008F0496">
        <w:rPr>
          <w:b/>
          <w:u w:val="single"/>
        </w:rPr>
        <w:t>Pályázhat:</w:t>
      </w:r>
      <w:r w:rsidRPr="008F0496">
        <w:rPr>
          <w:b/>
        </w:rPr>
        <w:t xml:space="preserve"> </w:t>
      </w:r>
      <w:r w:rsidRPr="008F0496">
        <w:t xml:space="preserve">Minden természetes személy, valamint jogi személy, jogi személyiséggel nem rendelkező gazdálkodó szervezet, aki/amely megfelel a nemzeti vagyonról szóló 2011. évi CXCVI. törvényben (továbbiakban: </w:t>
      </w:r>
      <w:proofErr w:type="spellStart"/>
      <w:r w:rsidRPr="008F0496">
        <w:t>Nvtv</w:t>
      </w:r>
      <w:proofErr w:type="spellEnd"/>
      <w:r w:rsidRPr="008F0496">
        <w:t xml:space="preserve">.) foglaltak szerint a nemzeti vagyont hasznosító személlyel/szervezettel szemben fennálló követelményeknek, továbbá amely megfelel az </w:t>
      </w:r>
      <w:proofErr w:type="spellStart"/>
      <w:r w:rsidRPr="008F0496">
        <w:t>Nvtv</w:t>
      </w:r>
      <w:proofErr w:type="spellEnd"/>
      <w:r w:rsidRPr="008F0496">
        <w:t xml:space="preserve">. 3.§ (1) bekezdés 1 b) pontjában meghatározott átlátható szervezet feltételeinek. </w:t>
      </w:r>
    </w:p>
    <w:p w:rsidR="00A46B70" w:rsidRPr="008F0496" w:rsidRDefault="00A46B70" w:rsidP="00A46B70">
      <w:pPr>
        <w:jc w:val="both"/>
      </w:pPr>
    </w:p>
    <w:p w:rsidR="00A46B70" w:rsidRPr="008F0496" w:rsidRDefault="00A46B70" w:rsidP="00A46B70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A helyiség induló bérleti díja: </w:t>
      </w:r>
    </w:p>
    <w:p w:rsidR="00A46B70" w:rsidRPr="008F0496" w:rsidRDefault="00A46B70" w:rsidP="00A46B70">
      <w:pPr>
        <w:jc w:val="both"/>
        <w:rPr>
          <w:iCs/>
        </w:rPr>
      </w:pPr>
      <w:r w:rsidRPr="008F0496">
        <w:rPr>
          <w:iCs/>
        </w:rPr>
        <w:t xml:space="preserve">Bruttó </w:t>
      </w:r>
      <w:r>
        <w:rPr>
          <w:iCs/>
        </w:rPr>
        <w:t>41.391</w:t>
      </w:r>
      <w:r w:rsidRPr="008F0496">
        <w:rPr>
          <w:iCs/>
        </w:rPr>
        <w:t xml:space="preserve"> Ft/hó </w:t>
      </w:r>
    </w:p>
    <w:p w:rsidR="00A46B70" w:rsidRPr="008F0496" w:rsidRDefault="00A46B70" w:rsidP="00A46B70">
      <w:pPr>
        <w:jc w:val="both"/>
        <w:rPr>
          <w:iCs/>
        </w:rPr>
      </w:pPr>
    </w:p>
    <w:p w:rsidR="00A46B70" w:rsidRPr="008F0496" w:rsidRDefault="00A46B70" w:rsidP="00A46B70">
      <w:pPr>
        <w:jc w:val="both"/>
        <w:rPr>
          <w:b/>
          <w:u w:val="single"/>
        </w:rPr>
      </w:pPr>
      <w:r w:rsidRPr="008F0496">
        <w:rPr>
          <w:b/>
          <w:u w:val="single"/>
        </w:rPr>
        <w:t>Licitlépcső mértéke:</w:t>
      </w:r>
    </w:p>
    <w:p w:rsidR="00A46B70" w:rsidRPr="008F0496" w:rsidRDefault="00A46B70" w:rsidP="00A46B70">
      <w:pPr>
        <w:jc w:val="both"/>
      </w:pPr>
      <w:r w:rsidRPr="008F0496">
        <w:t xml:space="preserve">Bruttó 500 Ft/hó </w:t>
      </w:r>
    </w:p>
    <w:p w:rsidR="00A46B70" w:rsidRPr="008F0496" w:rsidRDefault="00A46B70" w:rsidP="00A46B70">
      <w:pPr>
        <w:jc w:val="both"/>
      </w:pPr>
      <w:r w:rsidRPr="008F0496">
        <w:t xml:space="preserve"> </w:t>
      </w:r>
    </w:p>
    <w:p w:rsidR="00A46B70" w:rsidRPr="008F0496" w:rsidRDefault="00A46B70" w:rsidP="00A46B70">
      <w:pPr>
        <w:jc w:val="both"/>
        <w:rPr>
          <w:b/>
          <w:bCs/>
          <w:u w:val="single"/>
        </w:rPr>
      </w:pPr>
      <w:r w:rsidRPr="008F0496">
        <w:rPr>
          <w:b/>
          <w:bCs/>
          <w:u w:val="single"/>
        </w:rPr>
        <w:t>Közmű költség:</w:t>
      </w:r>
    </w:p>
    <w:p w:rsidR="00A46B70" w:rsidRPr="008F0496" w:rsidRDefault="00A46B70" w:rsidP="00A46B70">
      <w:pPr>
        <w:jc w:val="both"/>
      </w:pPr>
      <w:r w:rsidRPr="008F0496">
        <w:t>Bruttó 3905 Ft/ m</w:t>
      </w:r>
      <w:r w:rsidRPr="008F0496">
        <w:rPr>
          <w:vertAlign w:val="superscript"/>
        </w:rPr>
        <w:t>2</w:t>
      </w:r>
      <w:r w:rsidRPr="008F0496">
        <w:t xml:space="preserve"> /hó, azaz bruttó </w:t>
      </w:r>
      <w:r>
        <w:t>47.055</w:t>
      </w:r>
      <w:r w:rsidRPr="008F0496">
        <w:t xml:space="preserve"> Ft</w:t>
      </w:r>
    </w:p>
    <w:p w:rsidR="00A46B70" w:rsidRPr="008F0496" w:rsidRDefault="00A46B70" w:rsidP="00A46B70">
      <w:pPr>
        <w:jc w:val="both"/>
      </w:pPr>
      <w:r w:rsidRPr="008F0496">
        <w:t xml:space="preserve">A közüzemi költségek meghatározása becsült </w:t>
      </w:r>
      <w:proofErr w:type="spellStart"/>
      <w:r w:rsidRPr="008F0496">
        <w:t>költségáltalánnyal</w:t>
      </w:r>
      <w:proofErr w:type="spellEnd"/>
      <w:r w:rsidRPr="008F0496">
        <w:t xml:space="preserve"> kerül megállapításra, az így előírt összeg </w:t>
      </w:r>
      <w:proofErr w:type="gramStart"/>
      <w:r w:rsidRPr="008F0496">
        <w:t>ezen</w:t>
      </w:r>
      <w:proofErr w:type="gramEnd"/>
      <w:r w:rsidRPr="008F0496">
        <w:t xml:space="preserve"> közüzemi díjakat tartalmazza: víz, csatorna, villany, fűtés, 12 órás portaszolgálat, őrzés-védés</w:t>
      </w:r>
      <w:r>
        <w:t xml:space="preserve"> (távfelügyelet nélkül)</w:t>
      </w:r>
      <w:r w:rsidRPr="008F0496">
        <w:t>, valamint a közös használatú helyiségek takarításának költségét.</w:t>
      </w:r>
    </w:p>
    <w:p w:rsidR="00A46B70" w:rsidRPr="008F0496" w:rsidRDefault="00A46B70" w:rsidP="00A46B70">
      <w:pPr>
        <w:jc w:val="both"/>
      </w:pPr>
    </w:p>
    <w:p w:rsidR="00A46B70" w:rsidRPr="008F0496" w:rsidRDefault="00A46B70" w:rsidP="00A46B70">
      <w:pPr>
        <w:jc w:val="both"/>
      </w:pPr>
      <w:r w:rsidRPr="008F0496">
        <w:rPr>
          <w:b/>
          <w:u w:val="single"/>
        </w:rPr>
        <w:t>Pályázat elbírálása:</w:t>
      </w:r>
      <w:r w:rsidRPr="008F0496">
        <w:rPr>
          <w:b/>
        </w:rPr>
        <w:t xml:space="preserve"> </w:t>
      </w:r>
      <w:r w:rsidRPr="008F0496">
        <w:t xml:space="preserve">több pályázó esetén az nyeri el a bérletet, aki/amely a bérleti díjra történő licitálással a legmagasabb bérleti díj megfizetését vállalja. </w:t>
      </w:r>
    </w:p>
    <w:p w:rsidR="00A46B70" w:rsidRPr="008F0496" w:rsidRDefault="00A46B70" w:rsidP="00A46B70">
      <w:pPr>
        <w:jc w:val="both"/>
        <w:rPr>
          <w:b/>
          <w:u w:val="single"/>
        </w:rPr>
      </w:pPr>
    </w:p>
    <w:p w:rsidR="00A46B70" w:rsidRPr="008F0496" w:rsidRDefault="00A46B70" w:rsidP="00A46B70">
      <w:pPr>
        <w:jc w:val="both"/>
        <w:rPr>
          <w:b/>
          <w:u w:val="single"/>
        </w:rPr>
      </w:pPr>
      <w:r w:rsidRPr="008F0496">
        <w:rPr>
          <w:b/>
          <w:u w:val="single"/>
        </w:rPr>
        <w:t xml:space="preserve">Pályázat nyertese által - a szerződés megkötésekor - fizetendő óvadék összege: </w:t>
      </w:r>
    </w:p>
    <w:p w:rsidR="00A46B70" w:rsidRPr="008F0496" w:rsidRDefault="00A46B70" w:rsidP="00A46B70">
      <w:pPr>
        <w:jc w:val="both"/>
      </w:pPr>
      <w:proofErr w:type="gramStart"/>
      <w:r w:rsidRPr="008F0496">
        <w:t>a</w:t>
      </w:r>
      <w:proofErr w:type="gramEnd"/>
      <w:r w:rsidRPr="008F0496">
        <w:t xml:space="preserve"> helyiség havi bruttó bérleti díjának kétszeresét kitevő összeg.</w:t>
      </w:r>
    </w:p>
    <w:p w:rsidR="00A46B70" w:rsidRPr="008F0496" w:rsidRDefault="00A46B70" w:rsidP="00A46B70">
      <w:pPr>
        <w:jc w:val="both"/>
      </w:pPr>
    </w:p>
    <w:p w:rsidR="00A46B70" w:rsidRPr="008F0496" w:rsidRDefault="00A46B70" w:rsidP="00A46B70">
      <w:pPr>
        <w:jc w:val="both"/>
      </w:pPr>
      <w:r w:rsidRPr="008F0496">
        <w:t xml:space="preserve">A bérleti díjak a Százhalombatta Város Önkormányzata tulajdonában álló lakások és nem lakás céljára szolgáló helyiségek bérletéről, az önkormányzati tulajdonú lakások lakbéréről szóló 15/2009.(VII.08.) </w:t>
      </w:r>
      <w:proofErr w:type="spellStart"/>
      <w:r w:rsidRPr="008F0496">
        <w:t>Ör</w:t>
      </w:r>
      <w:proofErr w:type="spellEnd"/>
      <w:r w:rsidRPr="008F0496">
        <w:t xml:space="preserve">. sz. rendeletben rögzítettek alapján, de legalább minden év február 1-jével a KSH által közzétett, az előző évre megállapított általános fogyasztói árindex mértékével emelkednek. </w:t>
      </w:r>
    </w:p>
    <w:p w:rsidR="00A46B70" w:rsidRPr="008F0496" w:rsidRDefault="00A46B70" w:rsidP="00A46B70">
      <w:pPr>
        <w:jc w:val="both"/>
      </w:pPr>
    </w:p>
    <w:p w:rsidR="00A46B70" w:rsidRPr="008F0496" w:rsidRDefault="00A46B70" w:rsidP="00A46B70">
      <w:pPr>
        <w:jc w:val="both"/>
      </w:pPr>
      <w:r w:rsidRPr="008F0496">
        <w:t xml:space="preserve">Az irodahelyiség és annak </w:t>
      </w:r>
      <w:proofErr w:type="spellStart"/>
      <w:r w:rsidRPr="008F0496">
        <w:t>felszereltségi</w:t>
      </w:r>
      <w:proofErr w:type="spellEnd"/>
      <w:r w:rsidRPr="008F0496">
        <w:t xml:space="preserve"> állapota</w:t>
      </w:r>
      <w:r w:rsidRPr="008F0496">
        <w:rPr>
          <w:b/>
        </w:rPr>
        <w:t xml:space="preserve"> </w:t>
      </w:r>
      <w:r w:rsidRPr="008F0496">
        <w:t xml:space="preserve">a SZÁKOM Nonprofit Kft. munkatársával </w:t>
      </w:r>
      <w:r w:rsidRPr="008F0496">
        <w:br/>
        <w:t>(tel: 06-23/354-733) telefonon történő előzetes egyeztetést követően megtekinthető.</w:t>
      </w:r>
    </w:p>
    <w:p w:rsidR="00A46B70" w:rsidRPr="008F0496" w:rsidRDefault="00A46B70" w:rsidP="00A46B70">
      <w:pPr>
        <w:jc w:val="both"/>
      </w:pPr>
      <w:r w:rsidRPr="008F0496">
        <w:t xml:space="preserve">A pályázat nyertese a cég profiljának megfelelő belső tér kialakításához szükséges felújítási és átalakítási munkálatokat az ingatlanon, saját költségén végezhet a hatályos jogszabályi </w:t>
      </w:r>
      <w:r w:rsidRPr="008F0496">
        <w:lastRenderedPageBreak/>
        <w:t xml:space="preserve">előírások betartása, engedélyek beszerzése mellett. Az ingatlanhoz tartozó terület rendben tartása a bérleti jogviszony ideje alatt bérlő kötelezettsége.  </w:t>
      </w:r>
    </w:p>
    <w:p w:rsidR="00A46B70" w:rsidRPr="008F0496" w:rsidRDefault="00A46B70" w:rsidP="00A46B70">
      <w:pPr>
        <w:jc w:val="both"/>
        <w:rPr>
          <w:b/>
          <w:u w:val="single"/>
        </w:rPr>
      </w:pPr>
    </w:p>
    <w:p w:rsidR="00A46B70" w:rsidRPr="008F0496" w:rsidRDefault="00A46B70" w:rsidP="00A46B70">
      <w:pPr>
        <w:jc w:val="both"/>
        <w:rPr>
          <w:b/>
          <w:u w:val="single"/>
        </w:rPr>
      </w:pPr>
      <w:r w:rsidRPr="008F0496">
        <w:rPr>
          <w:b/>
          <w:u w:val="single"/>
        </w:rPr>
        <w:t>Pályázat benyújtásának módja, tartalma:</w:t>
      </w:r>
    </w:p>
    <w:p w:rsidR="00A46B70" w:rsidRPr="008F0496" w:rsidRDefault="00A46B70" w:rsidP="00A46B70">
      <w:pPr>
        <w:jc w:val="both"/>
      </w:pPr>
      <w:r w:rsidRPr="008F0496">
        <w:t>A pályázatot írásban, zárt borítékban kell benyújtani, amelynek tartalmaznia kell: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a pályázó nevét, címét,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a helyiségben végzendő tevékenység megnevezését,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jogi személy esetében a vállalkozói igazolvány másolatát vagy a cégkivonat másolatát,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magánszemély esetében személyi igazolvány, lakcímkártya, adókártya másolatát,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nyilatkozatot, mely szerint az Önkormányzattal szemben bérleti díj, illetve bármely önkormányzati tulajdonú bérlemény után közüzemi díj hátraléka nincs,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nyilatkozatot arról, hogy a pályázó a pályázati feltételeket elfogadja, és a pályázat nyerteseként hozzájárul neve nyilvánosságra hozatalához.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Köztartozásokról szóló 30 napnál nem régebbi, Nemzeti Adó- és Vámhivatal által kiállított igazolást.</w:t>
      </w:r>
    </w:p>
    <w:p w:rsidR="00A46B70" w:rsidRPr="008F0496" w:rsidRDefault="00A46B70" w:rsidP="00A46B70">
      <w:pPr>
        <w:numPr>
          <w:ilvl w:val="0"/>
          <w:numId w:val="1"/>
        </w:numPr>
        <w:jc w:val="both"/>
      </w:pPr>
      <w:r w:rsidRPr="008F0496">
        <w:t>Az Önkormányzattal szembeni adóhátralékról szóló nemleges igazolást. (Nullás igazolás)</w:t>
      </w:r>
    </w:p>
    <w:p w:rsidR="00A46B70" w:rsidRPr="008F0496" w:rsidRDefault="00A46B70" w:rsidP="00A46B70">
      <w:pPr>
        <w:jc w:val="both"/>
      </w:pPr>
    </w:p>
    <w:p w:rsidR="00A46B70" w:rsidRPr="008F0496" w:rsidRDefault="00A46B70" w:rsidP="00A46B70">
      <w:pPr>
        <w:jc w:val="both"/>
      </w:pPr>
      <w:r w:rsidRPr="008F0496">
        <w:t>Amennyiben a pályázó ajánlata nem tartalmazza a pályázati kiírásban felsorolt kötelező mellékleteket, a pályázatot hiánypótlásra felhívás kibocsátása nélkül, a pályázati tárgyalás során érvénytelenné nyilvánítja a pályázati tárgyalás vezetője.</w:t>
      </w:r>
    </w:p>
    <w:p w:rsidR="00A46B70" w:rsidRPr="008F0496" w:rsidRDefault="00A46B70" w:rsidP="00A46B70">
      <w:pPr>
        <w:rPr>
          <w:b/>
          <w:u w:val="single"/>
        </w:rPr>
      </w:pPr>
    </w:p>
    <w:p w:rsidR="00A46B70" w:rsidRPr="008F0496" w:rsidRDefault="00A46B70" w:rsidP="00A46B70">
      <w:pPr>
        <w:rPr>
          <w:b/>
        </w:rPr>
      </w:pPr>
      <w:r w:rsidRPr="008F0496">
        <w:rPr>
          <w:b/>
          <w:u w:val="single"/>
        </w:rPr>
        <w:t>Pályázat benyújtásának határideje, helye:</w:t>
      </w:r>
      <w:r w:rsidRPr="008F0496">
        <w:rPr>
          <w:b/>
        </w:rPr>
        <w:t xml:space="preserve"> </w:t>
      </w:r>
      <w:r w:rsidRPr="008F0496">
        <w:rPr>
          <w:b/>
        </w:rPr>
        <w:tab/>
        <w:t xml:space="preserve">          </w:t>
      </w:r>
      <w:r w:rsidRPr="008F0496">
        <w:rPr>
          <w:b/>
        </w:rPr>
        <w:tab/>
        <w:t>202</w:t>
      </w:r>
      <w:r>
        <w:rPr>
          <w:b/>
        </w:rPr>
        <w:t>3</w:t>
      </w:r>
      <w:r w:rsidRPr="008F0496">
        <w:rPr>
          <w:b/>
        </w:rPr>
        <w:t xml:space="preserve">. </w:t>
      </w:r>
      <w:r>
        <w:rPr>
          <w:b/>
        </w:rPr>
        <w:t>május</w:t>
      </w:r>
      <w:r w:rsidRPr="008F0496">
        <w:rPr>
          <w:b/>
        </w:rPr>
        <w:t xml:space="preserve"> 1</w:t>
      </w:r>
      <w:r>
        <w:rPr>
          <w:b/>
        </w:rPr>
        <w:t>1</w:t>
      </w:r>
      <w:r w:rsidRPr="008F0496">
        <w:rPr>
          <w:b/>
        </w:rPr>
        <w:t xml:space="preserve">. </w:t>
      </w:r>
      <w:r>
        <w:rPr>
          <w:b/>
        </w:rPr>
        <w:t>09</w:t>
      </w:r>
      <w:r w:rsidRPr="008F0496">
        <w:rPr>
          <w:b/>
        </w:rPr>
        <w:t>:00 óra</w:t>
      </w:r>
    </w:p>
    <w:p w:rsidR="00A46B70" w:rsidRPr="008F0496" w:rsidRDefault="00A46B70" w:rsidP="00A46B70">
      <w:pPr>
        <w:rPr>
          <w:b/>
        </w:rPr>
      </w:pPr>
      <w:r w:rsidRPr="008F0496">
        <w:t>Százhalombattai Polgármesteri Hivatal (Szent István tér 3. I. emelet 127. sz. iroda)</w:t>
      </w:r>
    </w:p>
    <w:p w:rsidR="00A46B70" w:rsidRPr="008F0496" w:rsidRDefault="00A46B70" w:rsidP="00A46B70"/>
    <w:p w:rsidR="00A46B70" w:rsidRPr="008F0496" w:rsidRDefault="00A46B70" w:rsidP="00A46B70">
      <w:pPr>
        <w:rPr>
          <w:b/>
        </w:rPr>
      </w:pPr>
      <w:r w:rsidRPr="008F0496">
        <w:rPr>
          <w:b/>
          <w:u w:val="single"/>
        </w:rPr>
        <w:t>Pályázatok bontásának ideje, helye:</w:t>
      </w:r>
      <w:r w:rsidRPr="008F0496">
        <w:rPr>
          <w:b/>
        </w:rPr>
        <w:t xml:space="preserve"> </w:t>
      </w:r>
      <w:r w:rsidRPr="008F0496">
        <w:rPr>
          <w:b/>
        </w:rPr>
        <w:tab/>
      </w:r>
      <w:r w:rsidRPr="008F0496">
        <w:rPr>
          <w:b/>
        </w:rPr>
        <w:tab/>
      </w:r>
      <w:r w:rsidRPr="008F0496">
        <w:rPr>
          <w:b/>
        </w:rPr>
        <w:tab/>
        <w:t>202</w:t>
      </w:r>
      <w:r>
        <w:rPr>
          <w:b/>
        </w:rPr>
        <w:t>3</w:t>
      </w:r>
      <w:r w:rsidRPr="008F0496">
        <w:rPr>
          <w:b/>
        </w:rPr>
        <w:t xml:space="preserve">. </w:t>
      </w:r>
      <w:r>
        <w:rPr>
          <w:b/>
        </w:rPr>
        <w:t>május</w:t>
      </w:r>
      <w:r w:rsidRPr="008F0496">
        <w:rPr>
          <w:b/>
        </w:rPr>
        <w:t xml:space="preserve"> 1</w:t>
      </w:r>
      <w:r>
        <w:rPr>
          <w:b/>
        </w:rPr>
        <w:t>1</w:t>
      </w:r>
      <w:r w:rsidRPr="008F0496">
        <w:rPr>
          <w:b/>
        </w:rPr>
        <w:t>. 1</w:t>
      </w:r>
      <w:r>
        <w:rPr>
          <w:b/>
        </w:rPr>
        <w:t>3</w:t>
      </w:r>
      <w:r w:rsidRPr="008F0496">
        <w:rPr>
          <w:b/>
        </w:rPr>
        <w:t xml:space="preserve">:00 óra </w:t>
      </w:r>
    </w:p>
    <w:p w:rsidR="00A46B70" w:rsidRPr="008F0496" w:rsidRDefault="00A46B70" w:rsidP="00A46B70">
      <w:r w:rsidRPr="008F0496">
        <w:t>Százhalombattai Polgármesteri Hivatal (Szent István tér 3. I. emelet 127. sz. iroda)</w:t>
      </w:r>
    </w:p>
    <w:p w:rsidR="00A46B70" w:rsidRPr="008F0496" w:rsidRDefault="00A46B70" w:rsidP="00A46B70"/>
    <w:p w:rsidR="00A46B70" w:rsidRPr="008F0496" w:rsidRDefault="00A46B70" w:rsidP="00A46B70">
      <w:pPr>
        <w:jc w:val="both"/>
      </w:pPr>
      <w:r w:rsidRPr="008F0496">
        <w:rPr>
          <w:b/>
          <w:u w:val="single"/>
        </w:rPr>
        <w:t>Pályázatból való kizárás</w:t>
      </w:r>
      <w:r w:rsidRPr="008F0496">
        <w:t xml:space="preserve">t vonja maga után az, ha a pályázó a pályázati ajánlat elbírálásakor az önkormányzattal szemben adó-, bérleti díj, köztartozása, illetve bármely önkormányzati tulajdonú bérlemény után közüzemi díj hátraléka van. </w:t>
      </w:r>
    </w:p>
    <w:p w:rsidR="00A46B70" w:rsidRPr="008F0496" w:rsidRDefault="00A46B70" w:rsidP="00A46B70"/>
    <w:p w:rsidR="00A46B70" w:rsidRPr="008F0496" w:rsidRDefault="00A46B70" w:rsidP="00A46B70">
      <w:r w:rsidRPr="008F0496">
        <w:rPr>
          <w:b/>
          <w:u w:val="single"/>
        </w:rPr>
        <w:t>Pályázati tárgyalás ideje, helye:</w:t>
      </w:r>
      <w:r w:rsidRPr="008F0496">
        <w:t xml:space="preserve"> </w:t>
      </w:r>
      <w:r w:rsidRPr="008F0496">
        <w:tab/>
      </w:r>
      <w:r w:rsidRPr="008F0496">
        <w:tab/>
      </w:r>
      <w:r w:rsidRPr="008F0496">
        <w:tab/>
      </w:r>
      <w:r w:rsidRPr="008F0496">
        <w:tab/>
      </w:r>
      <w:r w:rsidRPr="008F0496">
        <w:rPr>
          <w:b/>
        </w:rPr>
        <w:t>202</w:t>
      </w:r>
      <w:r>
        <w:rPr>
          <w:b/>
        </w:rPr>
        <w:t>3</w:t>
      </w:r>
      <w:r w:rsidRPr="008F0496">
        <w:rPr>
          <w:b/>
        </w:rPr>
        <w:t xml:space="preserve">. </w:t>
      </w:r>
      <w:r>
        <w:rPr>
          <w:b/>
        </w:rPr>
        <w:t>május</w:t>
      </w:r>
      <w:r w:rsidRPr="008F0496">
        <w:rPr>
          <w:b/>
        </w:rPr>
        <w:t xml:space="preserve"> 1</w:t>
      </w:r>
      <w:r>
        <w:rPr>
          <w:b/>
        </w:rPr>
        <w:t>7</w:t>
      </w:r>
      <w:r w:rsidRPr="008F0496">
        <w:rPr>
          <w:b/>
        </w:rPr>
        <w:t xml:space="preserve">. </w:t>
      </w:r>
      <w:r>
        <w:rPr>
          <w:b/>
        </w:rPr>
        <w:t>09</w:t>
      </w:r>
      <w:r w:rsidRPr="008F0496">
        <w:rPr>
          <w:b/>
        </w:rPr>
        <w:t xml:space="preserve">:00 </w:t>
      </w:r>
      <w:proofErr w:type="gramStart"/>
      <w:r w:rsidRPr="008F0496">
        <w:rPr>
          <w:b/>
        </w:rPr>
        <w:t>óra</w:t>
      </w:r>
      <w:r w:rsidRPr="008F0496">
        <w:t xml:space="preserve">                  Százhalombattai</w:t>
      </w:r>
      <w:proofErr w:type="gramEnd"/>
      <w:r w:rsidRPr="008F0496">
        <w:t xml:space="preserve"> Polgármesteri Hivatal (Szent István tér 3. I. emelet 127. sz. iroda)</w:t>
      </w:r>
    </w:p>
    <w:p w:rsidR="00A46B70" w:rsidRPr="008F0496" w:rsidRDefault="00A46B70" w:rsidP="00A46B70">
      <w:r w:rsidRPr="008F0496">
        <w:t xml:space="preserve">A pályázati tárgyaláson a pályázónak vagy a meghatalmazottjának megjelennie szükséges. </w:t>
      </w:r>
    </w:p>
    <w:p w:rsidR="00A46B70" w:rsidRPr="008F0496" w:rsidRDefault="00A46B70" w:rsidP="00A46B70">
      <w:pPr>
        <w:jc w:val="both"/>
      </w:pPr>
    </w:p>
    <w:p w:rsidR="00A46B70" w:rsidRPr="008F0496" w:rsidRDefault="00A46B70" w:rsidP="00A46B70">
      <w:pPr>
        <w:jc w:val="both"/>
      </w:pPr>
      <w:r w:rsidRPr="008F0496">
        <w:t xml:space="preserve">A pályázattal kapcsolatban bővebb felvilágosítást az érdeklődők a Százhalombattai Polgármesteri Hivatal Pénzügyi és Vagyongazdálkodási Irodáján (I. emelet 127. sz. iroda, tel:23/542-192) dr. </w:t>
      </w:r>
      <w:proofErr w:type="spellStart"/>
      <w:r w:rsidRPr="008F0496">
        <w:t>Ciordas</w:t>
      </w:r>
      <w:proofErr w:type="spellEnd"/>
      <w:r w:rsidRPr="008F0496">
        <w:t xml:space="preserve"> </w:t>
      </w:r>
      <w:proofErr w:type="spellStart"/>
      <w:r w:rsidRPr="008F0496">
        <w:t>Ramona</w:t>
      </w:r>
      <w:proofErr w:type="spellEnd"/>
      <w:r w:rsidRPr="008F0496">
        <w:t xml:space="preserve"> vagyongazdálkodási munkatárstól, továbbá a SZÁKOM Nonprofit Kft. munkatársaitól a 23/354-733-as telefonszámon kaphatnak.</w:t>
      </w:r>
    </w:p>
    <w:p w:rsidR="00A46B70" w:rsidRPr="008F0496" w:rsidRDefault="00A46B70" w:rsidP="00A46B70">
      <w:pPr>
        <w:jc w:val="both"/>
      </w:pPr>
    </w:p>
    <w:p w:rsidR="00A46B70" w:rsidRPr="008F0496" w:rsidRDefault="00A46B70" w:rsidP="00A46B70">
      <w:pPr>
        <w:jc w:val="both"/>
      </w:pPr>
      <w:r w:rsidRPr="008F0496">
        <w:t xml:space="preserve">Százhalombatta Város Önkormányzata fenntartja magának azt a jogot, hogy a pályázati eljárást indokolás nélkül eredménytelennek minősítse. </w:t>
      </w:r>
    </w:p>
    <w:p w:rsidR="00A46B70" w:rsidRPr="008F0496" w:rsidRDefault="00A46B70" w:rsidP="00A46B70">
      <w:pPr>
        <w:jc w:val="both"/>
      </w:pPr>
      <w:bookmarkStart w:id="0" w:name="_GoBack"/>
      <w:bookmarkEnd w:id="0"/>
      <w:r w:rsidRPr="008F0496">
        <w:t xml:space="preserve">A pályázati eljárás egyéb feltételei tekintetében </w:t>
      </w:r>
      <w:r w:rsidRPr="008F0496">
        <w:rPr>
          <w:bCs/>
          <w:iCs/>
        </w:rPr>
        <w:t xml:space="preserve">a Százhalombatta Város Önkormányzata tulajdonában álló lakások és nem lakás céljára szolgáló helyiségek bérletéről, az önkormányzati tulajdonú lakások lakbéréről szóló 15/2009. (VII.08.) önkormányzati rendelet </w:t>
      </w:r>
      <w:r w:rsidRPr="008F0496">
        <w:t xml:space="preserve">szerint kell eljárni.  </w:t>
      </w:r>
    </w:p>
    <w:p w:rsidR="00A46B70" w:rsidRDefault="00A46B70" w:rsidP="00A46B70">
      <w:pPr>
        <w:jc w:val="right"/>
      </w:pPr>
    </w:p>
    <w:p w:rsidR="00A46B70" w:rsidRDefault="00A46B70" w:rsidP="00A46B70">
      <w:pPr>
        <w:jc w:val="right"/>
      </w:pPr>
    </w:p>
    <w:p w:rsidR="00A46B70" w:rsidRPr="008F0496" w:rsidRDefault="00A46B70" w:rsidP="00A46B70">
      <w:pPr>
        <w:jc w:val="right"/>
        <w:rPr>
          <w:b/>
        </w:rPr>
      </w:pPr>
      <w:r w:rsidRPr="008F0496">
        <w:t xml:space="preserve"> </w:t>
      </w:r>
      <w:r w:rsidRPr="008F0496">
        <w:rPr>
          <w:b/>
        </w:rPr>
        <w:t>Százhalombattai Polgármesteri Hivatal</w:t>
      </w:r>
    </w:p>
    <w:p w:rsidR="001C3094" w:rsidRDefault="001C3094"/>
    <w:sectPr w:rsidR="001C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F24"/>
    <w:multiLevelType w:val="hybridMultilevel"/>
    <w:tmpl w:val="C25839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B70"/>
    <w:rsid w:val="001C3094"/>
    <w:rsid w:val="00A4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8BBE4-9BA7-49BA-8874-56A321BD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689</Words>
  <Characters>4755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Nagyné Zólyomi Ildikó</dc:creator>
  <cp:keywords/>
  <dc:description/>
  <cp:lastModifiedBy>Nagyné Zólyomi Ildikó</cp:lastModifiedBy>
  <cp:revision>1</cp:revision>
  <dcterms:created xsi:type="dcterms:W3CDTF">2023-04-11T13:30:00Z</dcterms:created>
  <dcterms:modified xsi:type="dcterms:W3CDTF">2023-04-11T13:32:00Z</dcterms:modified>
</cp:coreProperties>
</file>